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E25" w:rsidRDefault="00374E25" w:rsidP="00374E25">
      <w:pPr>
        <w:shd w:val="clear" w:color="auto" w:fill="FFFFFF"/>
        <w:spacing w:before="0" w:line="240" w:lineRule="auto"/>
        <w:rPr>
          <w:rFonts w:eastAsia="Times New Roman" w:cs="Times New Roman"/>
          <w:b/>
          <w:bCs/>
          <w:color w:val="000000"/>
        </w:rPr>
      </w:pPr>
    </w:p>
    <w:tbl>
      <w:tblPr>
        <w:tblW w:w="10728" w:type="dxa"/>
        <w:tblLook w:val="0000" w:firstRow="0" w:lastRow="0" w:firstColumn="0" w:lastColumn="0" w:noHBand="0" w:noVBand="0"/>
      </w:tblPr>
      <w:tblGrid>
        <w:gridCol w:w="3888"/>
        <w:gridCol w:w="6840"/>
      </w:tblGrid>
      <w:tr w:rsidR="00374E25" w:rsidRPr="00F766A9" w:rsidTr="005C786C">
        <w:tc>
          <w:tcPr>
            <w:tcW w:w="3888" w:type="dxa"/>
          </w:tcPr>
          <w:p w:rsidR="00374E25" w:rsidRPr="00E5623C" w:rsidRDefault="00374E25" w:rsidP="005C786C">
            <w:pPr>
              <w:spacing w:before="0" w:line="240" w:lineRule="auto"/>
              <w:jc w:val="center"/>
              <w:rPr>
                <w:sz w:val="26"/>
                <w:szCs w:val="26"/>
              </w:rPr>
            </w:pPr>
            <w:r w:rsidRPr="00E5623C">
              <w:rPr>
                <w:sz w:val="26"/>
                <w:szCs w:val="26"/>
              </w:rPr>
              <w:t>UBND HUYỆN GIA LỘC</w:t>
            </w:r>
          </w:p>
          <w:p w:rsidR="00374E25" w:rsidRPr="003B5533" w:rsidRDefault="00374E25" w:rsidP="005C786C">
            <w:pPr>
              <w:spacing w:before="0" w:line="240" w:lineRule="auto"/>
              <w:jc w:val="both"/>
              <w:rPr>
                <w:b/>
                <w:bCs/>
                <w:sz w:val="26"/>
                <w:szCs w:val="26"/>
              </w:rPr>
            </w:pPr>
            <w:r w:rsidRPr="003B5533">
              <w:rPr>
                <w:b/>
                <w:bCs/>
                <w:sz w:val="26"/>
                <w:szCs w:val="26"/>
              </w:rPr>
              <w:t>TRƯỜNG TH ĐOÀN THƯỢNG</w:t>
            </w:r>
          </w:p>
          <w:p w:rsidR="00374E25" w:rsidRDefault="00374E25" w:rsidP="005C786C">
            <w:pPr>
              <w:spacing w:before="0" w:line="240" w:lineRule="auto"/>
              <w:jc w:val="cente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5080</wp:posOffset>
                      </wp:positionV>
                      <wp:extent cx="1143000" cy="0"/>
                      <wp:effectExtent l="10160" t="5715" r="889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DC2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"/>
                  </w:pict>
                </mc:Fallback>
              </mc:AlternateContent>
            </w:r>
          </w:p>
          <w:p w:rsidR="00374E25" w:rsidRPr="00E5623C" w:rsidRDefault="00374E25" w:rsidP="005C786C">
            <w:pPr>
              <w:spacing w:before="0" w:line="240" w:lineRule="auto"/>
              <w:jc w:val="center"/>
              <w:rPr>
                <w:sz w:val="26"/>
                <w:szCs w:val="26"/>
              </w:rPr>
            </w:pPr>
            <w:r w:rsidRPr="00E5623C">
              <w:rPr>
                <w:sz w:val="26"/>
                <w:szCs w:val="26"/>
              </w:rPr>
              <w:t xml:space="preserve">SỐ: </w:t>
            </w:r>
            <w:r w:rsidR="004E67FB">
              <w:rPr>
                <w:sz w:val="26"/>
                <w:szCs w:val="26"/>
              </w:rPr>
              <w:t>16</w:t>
            </w:r>
            <w:bookmarkStart w:id="0" w:name="_GoBack"/>
            <w:bookmarkEnd w:id="0"/>
            <w:r w:rsidRPr="00E5623C">
              <w:rPr>
                <w:sz w:val="26"/>
                <w:szCs w:val="26"/>
              </w:rPr>
              <w:t xml:space="preserve"> / KH-THĐT</w:t>
            </w:r>
          </w:p>
        </w:tc>
        <w:tc>
          <w:tcPr>
            <w:tcW w:w="6840" w:type="dxa"/>
          </w:tcPr>
          <w:p w:rsidR="00374E25" w:rsidRPr="00E5623C" w:rsidRDefault="00374E25" w:rsidP="005C786C">
            <w:pPr>
              <w:pStyle w:val="Heading5"/>
              <w:rPr>
                <w:rFonts w:ascii="Times New Roman" w:hAnsi="Times New Roman"/>
              </w:rPr>
            </w:pPr>
            <w:r>
              <w:rPr>
                <w:rFonts w:ascii="Times New Roman" w:hAnsi="Times New Roman"/>
              </w:rPr>
              <w:t xml:space="preserve">        </w:t>
            </w:r>
            <w:r w:rsidRPr="00E5623C">
              <w:rPr>
                <w:rFonts w:ascii="Times New Roman" w:hAnsi="Times New Roman"/>
              </w:rPr>
              <w:t xml:space="preserve">   CỘNG HOÀ XÃ HỘI CHỦ NGHĨA VIỆT NAM</w:t>
            </w:r>
          </w:p>
          <w:p w:rsidR="00374E25" w:rsidRPr="00E5623C" w:rsidRDefault="00374E25" w:rsidP="005C786C">
            <w:pPr>
              <w:tabs>
                <w:tab w:val="left" w:pos="792"/>
              </w:tabs>
              <w:spacing w:before="0" w:line="240" w:lineRule="auto"/>
              <w:jc w:val="center"/>
              <w:rPr>
                <w:b/>
                <w:bCs/>
                <w:sz w:val="26"/>
                <w:szCs w:val="26"/>
              </w:rPr>
            </w:pPr>
            <w:r w:rsidRPr="00E5623C">
              <w:rPr>
                <w:b/>
                <w:bCs/>
                <w:sz w:val="26"/>
                <w:szCs w:val="26"/>
              </w:rPr>
              <w:t>Độc lập – Tự do – Hạnh phúc</w:t>
            </w:r>
          </w:p>
          <w:p w:rsidR="00374E25" w:rsidRPr="00E5623C" w:rsidRDefault="00374E25" w:rsidP="005C786C">
            <w:pPr>
              <w:pStyle w:val="Heading1"/>
              <w:rPr>
                <w:rFonts w:ascii="Times New Roman" w:hAnsi="Times New Roman"/>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1064895</wp:posOffset>
                      </wp:positionH>
                      <wp:positionV relativeFrom="paragraph">
                        <wp:posOffset>13335</wp:posOffset>
                      </wp:positionV>
                      <wp:extent cx="20574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F66B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05pt" to="24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"/>
                  </w:pict>
                </mc:Fallback>
              </mc:AlternateContent>
            </w:r>
            <w:r w:rsidRPr="00E5623C">
              <w:rPr>
                <w:rFonts w:ascii="Times New Roman" w:hAnsi="Times New Roman"/>
                <w:sz w:val="26"/>
                <w:szCs w:val="26"/>
              </w:rPr>
              <w:t xml:space="preserve"> </w:t>
            </w:r>
          </w:p>
          <w:p w:rsidR="00374E25" w:rsidRPr="00F766A9" w:rsidRDefault="00374E25" w:rsidP="005C786C">
            <w:pPr>
              <w:pStyle w:val="Heading1"/>
              <w:rPr>
                <w:rFonts w:ascii="Times New Roman" w:hAnsi="Times New Roman"/>
                <w:sz w:val="24"/>
              </w:rPr>
            </w:pPr>
            <w:r>
              <w:rPr>
                <w:rFonts w:ascii="Times New Roman" w:hAnsi="Times New Roman"/>
                <w:sz w:val="24"/>
              </w:rPr>
              <w:t xml:space="preserve">                        Đoàn Th</w:t>
            </w:r>
            <w:r w:rsidR="000953C0">
              <w:rPr>
                <w:rFonts w:ascii="Times New Roman" w:hAnsi="Times New Roman"/>
                <w:sz w:val="24"/>
              </w:rPr>
              <w:t xml:space="preserve">ượng, ngày </w:t>
            </w:r>
            <w:r w:rsidR="003A2FCF">
              <w:rPr>
                <w:rFonts w:ascii="Times New Roman" w:hAnsi="Times New Roman"/>
                <w:sz w:val="24"/>
              </w:rPr>
              <w:t>2</w:t>
            </w:r>
            <w:r w:rsidR="00BC29BE">
              <w:rPr>
                <w:rFonts w:ascii="Times New Roman" w:hAnsi="Times New Roman"/>
                <w:sz w:val="24"/>
              </w:rPr>
              <w:t>3</w:t>
            </w:r>
            <w:r w:rsidR="000953C0">
              <w:rPr>
                <w:rFonts w:ascii="Times New Roman" w:hAnsi="Times New Roman"/>
                <w:sz w:val="24"/>
              </w:rPr>
              <w:t xml:space="preserve"> tháng  9 năm 2024</w:t>
            </w:r>
          </w:p>
        </w:tc>
      </w:tr>
    </w:tbl>
    <w:p w:rsidR="00374E25" w:rsidRDefault="00374E25" w:rsidP="00374E25">
      <w:pPr>
        <w:shd w:val="clear" w:color="auto" w:fill="FFFFFF"/>
        <w:spacing w:before="0" w:line="240" w:lineRule="auto"/>
        <w:rPr>
          <w:rFonts w:eastAsia="Times New Roman" w:cs="Times New Roman"/>
          <w:b/>
          <w:bCs/>
          <w:color w:val="000000"/>
        </w:rPr>
      </w:pPr>
    </w:p>
    <w:p w:rsidR="00374E25" w:rsidRPr="00BA266B" w:rsidRDefault="00374E25" w:rsidP="00374E25">
      <w:pPr>
        <w:shd w:val="clear" w:color="auto" w:fill="FFFFFF"/>
        <w:spacing w:before="0" w:line="240" w:lineRule="auto"/>
        <w:jc w:val="center"/>
        <w:rPr>
          <w:rFonts w:ascii="Segoe UI" w:eastAsia="Times New Roman" w:hAnsi="Segoe UI" w:cs="Segoe UI"/>
          <w:color w:val="000000"/>
          <w:sz w:val="21"/>
          <w:szCs w:val="21"/>
        </w:rPr>
      </w:pPr>
      <w:r w:rsidRPr="00BA266B">
        <w:rPr>
          <w:rFonts w:eastAsia="Times New Roman" w:cs="Times New Roman"/>
          <w:b/>
          <w:bCs/>
          <w:color w:val="000000"/>
        </w:rPr>
        <w:t>KẾ HOẠCH</w:t>
      </w:r>
    </w:p>
    <w:p w:rsidR="00374E25" w:rsidRPr="00BA266B" w:rsidRDefault="00374E25" w:rsidP="00374E25">
      <w:pPr>
        <w:shd w:val="clear" w:color="auto" w:fill="FFFFFF"/>
        <w:spacing w:before="0" w:line="240" w:lineRule="auto"/>
        <w:jc w:val="center"/>
        <w:rPr>
          <w:rFonts w:ascii="Segoe UI" w:eastAsia="Times New Roman" w:hAnsi="Segoe UI" w:cs="Segoe UI"/>
          <w:color w:val="000000"/>
          <w:sz w:val="21"/>
          <w:szCs w:val="21"/>
        </w:rPr>
      </w:pPr>
      <w:r w:rsidRPr="00BA266B">
        <w:rPr>
          <w:rFonts w:eastAsia="Times New Roman" w:cs="Times New Roman"/>
          <w:b/>
          <w:bCs/>
          <w:color w:val="000000"/>
        </w:rPr>
        <w:t xml:space="preserve">TRIỂN KHAI THỰC HIỆN TIẾT ĐỌC </w:t>
      </w:r>
      <w:r>
        <w:rPr>
          <w:rFonts w:eastAsia="Times New Roman" w:cs="Times New Roman"/>
          <w:b/>
          <w:bCs/>
          <w:color w:val="000000"/>
        </w:rPr>
        <w:t xml:space="preserve">TẠI </w:t>
      </w:r>
      <w:r w:rsidRPr="00BA266B">
        <w:rPr>
          <w:rFonts w:eastAsia="Times New Roman" w:cs="Times New Roman"/>
          <w:b/>
          <w:bCs/>
          <w:color w:val="000000"/>
        </w:rPr>
        <w:t>THƯ VIỆN</w:t>
      </w:r>
    </w:p>
    <w:p w:rsidR="00374E25" w:rsidRPr="000953C0" w:rsidRDefault="00374E25" w:rsidP="00374E25">
      <w:pPr>
        <w:shd w:val="clear" w:color="auto" w:fill="FFFFFF"/>
        <w:spacing w:before="0" w:line="240" w:lineRule="auto"/>
        <w:jc w:val="center"/>
        <w:rPr>
          <w:rFonts w:ascii="Segoe UI" w:eastAsia="Times New Roman" w:hAnsi="Segoe UI" w:cs="Segoe UI"/>
          <w:color w:val="000000"/>
          <w:sz w:val="21"/>
          <w:szCs w:val="21"/>
        </w:rPr>
      </w:pPr>
      <w:r>
        <w:rPr>
          <w:rFonts w:eastAsia="Times New Roman" w:cs="Times New Roman"/>
          <w:b/>
          <w:bCs/>
          <w:color w:val="000000"/>
        </w:rPr>
        <w:t xml:space="preserve">  NĂM HỌC 202</w:t>
      </w:r>
      <w:r w:rsidR="000953C0">
        <w:rPr>
          <w:rFonts w:eastAsia="Times New Roman" w:cs="Times New Roman"/>
          <w:b/>
          <w:bCs/>
          <w:color w:val="000000"/>
        </w:rPr>
        <w:t>4</w:t>
      </w:r>
      <w:r w:rsidRPr="00BA266B">
        <w:rPr>
          <w:rFonts w:eastAsia="Times New Roman" w:cs="Times New Roman"/>
          <w:b/>
          <w:bCs/>
          <w:color w:val="000000"/>
        </w:rPr>
        <w:t xml:space="preserve"> - 202</w:t>
      </w:r>
      <w:r w:rsidR="000953C0">
        <w:rPr>
          <w:rFonts w:eastAsia="Times New Roman" w:cs="Times New Roman"/>
          <w:b/>
          <w:bCs/>
          <w:color w:val="000000"/>
        </w:rPr>
        <w:t>5</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3480"/>
        <w:gridCol w:w="1995"/>
      </w:tblGrid>
      <w:tr w:rsidR="00374E25" w:rsidRPr="00BA266B" w:rsidTr="005C786C">
        <w:trPr>
          <w:gridAfter w:val="1"/>
        </w:trPr>
        <w:tc>
          <w:tcPr>
            <w:tcW w:w="3480" w:type="dxa"/>
            <w:shd w:val="clear" w:color="auto" w:fill="FFFFFF"/>
            <w:vAlign w:val="center"/>
            <w:hideMark/>
          </w:tcPr>
          <w:p w:rsidR="00374E25" w:rsidRPr="00BA266B" w:rsidRDefault="00374E25" w:rsidP="005C786C">
            <w:pPr>
              <w:spacing w:before="0" w:line="240" w:lineRule="auto"/>
              <w:rPr>
                <w:rFonts w:ascii="Segoe UI" w:eastAsia="Times New Roman" w:hAnsi="Segoe UI" w:cs="Segoe UI"/>
                <w:color w:val="000000"/>
                <w:sz w:val="1"/>
                <w:szCs w:val="21"/>
              </w:rPr>
            </w:pPr>
          </w:p>
        </w:tc>
      </w:tr>
      <w:tr w:rsidR="00374E25" w:rsidRPr="00BA266B" w:rsidTr="005C786C">
        <w:tc>
          <w:tcPr>
            <w:tcW w:w="0" w:type="auto"/>
            <w:shd w:val="clear" w:color="auto" w:fill="FFFFFF"/>
            <w:vAlign w:val="center"/>
            <w:hideMark/>
          </w:tcPr>
          <w:p w:rsidR="00374E25" w:rsidRPr="00BA266B" w:rsidRDefault="00374E25" w:rsidP="005C786C">
            <w:pPr>
              <w:spacing w:before="0" w:line="240" w:lineRule="auto"/>
              <w:rPr>
                <w:rFonts w:ascii="Segoe UI" w:eastAsia="Times New Roman" w:hAnsi="Segoe UI" w:cs="Segoe UI"/>
                <w:color w:val="000000"/>
                <w:sz w:val="21"/>
                <w:szCs w:val="21"/>
              </w:rPr>
            </w:pPr>
          </w:p>
        </w:tc>
        <w:tc>
          <w:tcPr>
            <w:tcW w:w="0" w:type="auto"/>
            <w:shd w:val="clear" w:color="auto" w:fill="FFFFFF"/>
            <w:vAlign w:val="center"/>
            <w:hideMark/>
          </w:tcPr>
          <w:p w:rsidR="00374E25" w:rsidRPr="00BA266B" w:rsidRDefault="00374E25" w:rsidP="005C786C">
            <w:pPr>
              <w:spacing w:before="0" w:line="240" w:lineRule="auto"/>
              <w:rPr>
                <w:rFonts w:ascii="Segoe UI" w:eastAsia="Times New Roman" w:hAnsi="Segoe UI" w:cs="Segoe UI"/>
                <w:color w:val="000000"/>
                <w:sz w:val="21"/>
                <w:szCs w:val="21"/>
              </w:rPr>
            </w:pPr>
            <w:r>
              <w:rPr>
                <w:rFonts w:ascii="Segoe UI" w:eastAsia="Times New Roman" w:hAnsi="Segoe UI" w:cs="Segoe UI"/>
                <w:noProof/>
                <w:color w:val="000000"/>
                <w:sz w:val="21"/>
                <w:szCs w:val="21"/>
              </w:rPr>
              <mc:AlternateContent>
                <mc:Choice Requires="wps">
                  <w:drawing>
                    <wp:inline distT="0" distB="0" distL="0" distR="0">
                      <wp:extent cx="1266825" cy="1905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668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38EC1" id="Rectangle 2" o:spid="_x0000_s1026" style="width:99.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" filled="f" stroked="f">
                      <o:lock v:ext="edit" aspectratio="t"/>
                      <w10:anchorlock/>
                    </v:rect>
                  </w:pict>
                </mc:Fallback>
              </mc:AlternateContent>
            </w:r>
          </w:p>
        </w:tc>
      </w:tr>
    </w:tbl>
    <w:p w:rsidR="00374E25" w:rsidRPr="00BA266B" w:rsidRDefault="00374E25" w:rsidP="00374E25">
      <w:pPr>
        <w:spacing w:before="0" w:line="240" w:lineRule="auto"/>
        <w:rPr>
          <w:rFonts w:eastAsia="Times New Roman" w:cs="Times New Roman"/>
          <w:sz w:val="24"/>
          <w:szCs w:val="24"/>
        </w:rPr>
      </w:pPr>
      <w:r w:rsidRPr="00BA266B">
        <w:rPr>
          <w:rFonts w:ascii="Arial" w:eastAsia="Times New Roman" w:hAnsi="Arial" w:cs="Arial"/>
          <w:color w:val="000000"/>
          <w:szCs w:val="28"/>
          <w:shd w:val="clear" w:color="auto" w:fill="FFFFFF"/>
        </w:rPr>
        <w:t> </w:t>
      </w:r>
    </w:p>
    <w:p w:rsidR="00374E25" w:rsidRPr="006425B6" w:rsidRDefault="00374E25" w:rsidP="00374E25">
      <w:pPr>
        <w:spacing w:before="0" w:line="240" w:lineRule="auto"/>
        <w:rPr>
          <w:rFonts w:eastAsia="Times New Roman" w:cs="Times New Roman"/>
          <w:sz w:val="24"/>
          <w:szCs w:val="24"/>
          <w:lang w:val="vi-VN"/>
        </w:rPr>
      </w:pPr>
    </w:p>
    <w:p w:rsidR="00374E25" w:rsidRPr="004E67FB" w:rsidRDefault="00374E25" w:rsidP="00374E25">
      <w:pPr>
        <w:shd w:val="clear" w:color="auto" w:fill="FFFFFF"/>
        <w:spacing w:before="0" w:after="150" w:line="240" w:lineRule="auto"/>
        <w:ind w:firstLine="720"/>
        <w:jc w:val="both"/>
        <w:rPr>
          <w:rFonts w:eastAsia="Times New Roman" w:cs="Times New Roman"/>
          <w:szCs w:val="28"/>
        </w:rPr>
      </w:pPr>
      <w:r w:rsidRPr="004E67FB">
        <w:rPr>
          <w:rFonts w:eastAsia="Times New Roman" w:cs="Times New Roman"/>
          <w:szCs w:val="28"/>
        </w:rPr>
        <w:t>Căn cứ Thông tư số 16/2022/TT-GDĐT ngày 22 tháng 11 năm 2022 của  Bộ Giáo dục và Đào tạo Thông tư ban hành Quy định tiêu chuẩn thư viện cơ sở giáo dục mầm non và phổ thông;</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sidRPr="0010014A">
        <w:rPr>
          <w:rFonts w:eastAsia="Times New Roman" w:cs="Times New Roman"/>
          <w:color w:val="000000"/>
          <w:szCs w:val="28"/>
        </w:rPr>
        <w:t>Căn cứ vào kế hoạch</w:t>
      </w:r>
      <w:r>
        <w:rPr>
          <w:rFonts w:eastAsia="Times New Roman" w:cs="Times New Roman"/>
          <w:color w:val="000000"/>
          <w:szCs w:val="28"/>
        </w:rPr>
        <w:t xml:space="preserve"> thực hiện nhiệm vụ năm học 202</w:t>
      </w:r>
      <w:r w:rsidR="000953C0">
        <w:rPr>
          <w:rFonts w:eastAsia="Times New Roman" w:cs="Times New Roman"/>
          <w:color w:val="000000"/>
          <w:szCs w:val="28"/>
        </w:rPr>
        <w:t>4</w:t>
      </w:r>
      <w:r>
        <w:rPr>
          <w:rFonts w:eastAsia="Times New Roman" w:cs="Times New Roman"/>
          <w:color w:val="000000"/>
          <w:szCs w:val="28"/>
        </w:rPr>
        <w:t xml:space="preserve"> - 202</w:t>
      </w:r>
      <w:r w:rsidR="000953C0">
        <w:rPr>
          <w:rFonts w:eastAsia="Times New Roman" w:cs="Times New Roman"/>
          <w:color w:val="000000"/>
          <w:szCs w:val="28"/>
        </w:rPr>
        <w:t>5</w:t>
      </w:r>
      <w:r>
        <w:rPr>
          <w:rFonts w:eastAsia="Times New Roman" w:cs="Times New Roman"/>
          <w:color w:val="000000"/>
          <w:szCs w:val="28"/>
        </w:rPr>
        <w:t xml:space="preserve"> của trường Tiểu học Đoàn Thượng</w:t>
      </w:r>
      <w:r w:rsidRPr="0010014A">
        <w:rPr>
          <w:rFonts w:eastAsia="Times New Roman" w:cs="Times New Roman"/>
          <w:color w:val="000000"/>
          <w:szCs w:val="28"/>
        </w:rPr>
        <w:t>;</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sidRPr="00BA266B">
        <w:rPr>
          <w:rFonts w:eastAsia="Times New Roman" w:cs="Times New Roman"/>
          <w:color w:val="000000"/>
          <w:szCs w:val="28"/>
        </w:rPr>
        <w:t xml:space="preserve">Căn cứ tình hình thực </w:t>
      </w:r>
      <w:r>
        <w:rPr>
          <w:rFonts w:eastAsia="Times New Roman" w:cs="Times New Roman"/>
          <w:color w:val="000000"/>
          <w:szCs w:val="28"/>
        </w:rPr>
        <w:t>tế,  trường Tiểu học Đoàn Thượng xây d</w:t>
      </w:r>
      <w:r w:rsidRPr="00BA266B">
        <w:rPr>
          <w:rFonts w:eastAsia="Times New Roman" w:cs="Times New Roman"/>
          <w:color w:val="000000"/>
          <w:szCs w:val="28"/>
        </w:rPr>
        <w:t>ựng kế hoạch thực hiện tiết đọc</w:t>
      </w:r>
      <w:r>
        <w:rPr>
          <w:rFonts w:eastAsia="Times New Roman" w:cs="Times New Roman"/>
          <w:color w:val="000000"/>
          <w:szCs w:val="28"/>
        </w:rPr>
        <w:t xml:space="preserve"> tai</w:t>
      </w:r>
      <w:r w:rsidRPr="00BA266B">
        <w:rPr>
          <w:rFonts w:eastAsia="Times New Roman" w:cs="Times New Roman"/>
          <w:color w:val="000000"/>
          <w:szCs w:val="28"/>
        </w:rPr>
        <w:t xml:space="preserve"> thư viện</w:t>
      </w:r>
      <w:r w:rsidR="000953C0">
        <w:rPr>
          <w:rFonts w:eastAsia="Times New Roman" w:cs="Times New Roman"/>
          <w:color w:val="000000"/>
          <w:szCs w:val="28"/>
        </w:rPr>
        <w:t xml:space="preserve"> năm hco 2024-2025</w:t>
      </w:r>
      <w:r w:rsidRPr="00BA266B">
        <w:rPr>
          <w:rFonts w:eastAsia="Times New Roman" w:cs="Times New Roman"/>
          <w:color w:val="000000"/>
          <w:szCs w:val="28"/>
        </w:rPr>
        <w:t xml:space="preserve"> cụ thể như sau:</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sidRPr="00BA266B">
        <w:rPr>
          <w:rFonts w:eastAsia="Times New Roman" w:cs="Times New Roman"/>
          <w:b/>
          <w:bCs/>
          <w:color w:val="000000"/>
          <w:szCs w:val="28"/>
        </w:rPr>
        <w:t>I. Mục đích</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sidRPr="00BA266B">
        <w:rPr>
          <w:rFonts w:eastAsia="Times New Roman" w:cs="Times New Roman"/>
          <w:color w:val="000000"/>
          <w:szCs w:val="28"/>
        </w:rPr>
        <w:t>Nhằm tạo môi trường thi đua đọc sách cho các em học sinh, góp phần đẩy mạnh hoạt động thư</w:t>
      </w:r>
      <w:r>
        <w:rPr>
          <w:rFonts w:eastAsia="Times New Roman" w:cs="Times New Roman"/>
          <w:color w:val="000000"/>
          <w:szCs w:val="28"/>
        </w:rPr>
        <w:t xml:space="preserve"> viện, nâng cao năng lực cho nhân viên</w:t>
      </w:r>
      <w:r w:rsidRPr="00BA266B">
        <w:rPr>
          <w:rFonts w:eastAsia="Times New Roman" w:cs="Times New Roman"/>
          <w:color w:val="000000"/>
          <w:szCs w:val="28"/>
        </w:rPr>
        <w:t xml:space="preserve"> thư viện trong vi</w:t>
      </w:r>
      <w:r>
        <w:rPr>
          <w:rFonts w:eastAsia="Times New Roman" w:cs="Times New Roman"/>
          <w:color w:val="000000"/>
          <w:szCs w:val="28"/>
        </w:rPr>
        <w:t>ệc xây dựng mô hình thư viện thâ</w:t>
      </w:r>
      <w:r w:rsidRPr="00BA266B">
        <w:rPr>
          <w:rFonts w:eastAsia="Times New Roman" w:cs="Times New Roman"/>
          <w:color w:val="000000"/>
          <w:szCs w:val="28"/>
        </w:rPr>
        <w:t>n thiện cũng như tạo mối quan hệ mật thiết giữa nhà trường, Thư viện, giáo viên và học sinh trong môi trường giáo dục.</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sidRPr="00BA266B">
        <w:rPr>
          <w:rFonts w:eastAsia="Times New Roman" w:cs="Times New Roman"/>
          <w:color w:val="000000"/>
          <w:szCs w:val="28"/>
        </w:rPr>
        <w:t xml:space="preserve">Thông qua “Tiết đọc </w:t>
      </w:r>
      <w:r>
        <w:rPr>
          <w:rFonts w:eastAsia="Times New Roman" w:cs="Times New Roman"/>
          <w:color w:val="000000"/>
          <w:szCs w:val="28"/>
        </w:rPr>
        <w:t xml:space="preserve"> tại </w:t>
      </w:r>
      <w:r w:rsidRPr="00BA266B">
        <w:rPr>
          <w:rFonts w:eastAsia="Times New Roman" w:cs="Times New Roman"/>
          <w:color w:val="000000"/>
          <w:szCs w:val="28"/>
        </w:rPr>
        <w:t>thư viện” học sinh </w:t>
      </w:r>
      <w:r w:rsidRPr="00BA266B">
        <w:rPr>
          <w:rFonts w:eastAsia="Times New Roman" w:cs="Times New Roman"/>
          <w:color w:val="333333"/>
          <w:szCs w:val="28"/>
        </w:rPr>
        <w:t>không chỉ tiếp cận được nhiều đầu sách hay mà còn được khơi gợi niềm đam mê đọc sách. Nhờ vậy, </w:t>
      </w:r>
      <w:r w:rsidRPr="00BA266B">
        <w:rPr>
          <w:rFonts w:eastAsia="Times New Roman" w:cs="Times New Roman"/>
          <w:color w:val="000000"/>
          <w:szCs w:val="28"/>
        </w:rPr>
        <w:t>học sinh </w:t>
      </w:r>
      <w:r w:rsidRPr="00BA266B">
        <w:rPr>
          <w:rFonts w:eastAsia="Times New Roman" w:cs="Times New Roman"/>
          <w:color w:val="333333"/>
          <w:szCs w:val="28"/>
        </w:rPr>
        <w:t>chủ động trong việc tìm đọc sách, phát triển vốn từ, được giáo dục đạo đức, kỹ năng sống khi hiểu được ý nghĩa câu chuyện.</w:t>
      </w:r>
    </w:p>
    <w:p w:rsidR="00374E25" w:rsidRPr="00BA266B" w:rsidRDefault="00374E25" w:rsidP="00374E25">
      <w:pPr>
        <w:shd w:val="clear" w:color="auto" w:fill="FFFFFF"/>
        <w:spacing w:before="0" w:after="150" w:line="240" w:lineRule="auto"/>
        <w:ind w:firstLine="720"/>
        <w:jc w:val="both"/>
        <w:rPr>
          <w:rFonts w:eastAsia="Times New Roman" w:cs="Times New Roman"/>
          <w:color w:val="000000"/>
          <w:szCs w:val="28"/>
        </w:rPr>
      </w:pPr>
      <w:r w:rsidRPr="00BA266B">
        <w:rPr>
          <w:rFonts w:eastAsia="Times New Roman" w:cs="Times New Roman"/>
          <w:color w:val="333333"/>
          <w:szCs w:val="28"/>
        </w:rPr>
        <w:t>Ngoài ra, </w:t>
      </w:r>
      <w:r w:rsidRPr="00BA266B">
        <w:rPr>
          <w:rFonts w:eastAsia="Times New Roman" w:cs="Times New Roman"/>
          <w:color w:val="000000"/>
          <w:szCs w:val="28"/>
        </w:rPr>
        <w:t>học sinh </w:t>
      </w:r>
      <w:r w:rsidRPr="00BA266B">
        <w:rPr>
          <w:rFonts w:eastAsia="Times New Roman" w:cs="Times New Roman"/>
          <w:color w:val="333333"/>
          <w:szCs w:val="28"/>
        </w:rPr>
        <w:t>cũng có thể tham gia các trò chơi trong quá trình học </w:t>
      </w:r>
      <w:r w:rsidRPr="00BA266B">
        <w:rPr>
          <w:rFonts w:eastAsia="Times New Roman" w:cs="Times New Roman"/>
          <w:color w:val="000000"/>
          <w:szCs w:val="28"/>
        </w:rPr>
        <w:t xml:space="preserve">qua “Tiết đọc </w:t>
      </w:r>
      <w:r>
        <w:rPr>
          <w:rFonts w:eastAsia="Times New Roman" w:cs="Times New Roman"/>
          <w:color w:val="000000"/>
          <w:szCs w:val="28"/>
        </w:rPr>
        <w:t xml:space="preserve">tại </w:t>
      </w:r>
      <w:r w:rsidRPr="00BA266B">
        <w:rPr>
          <w:rFonts w:eastAsia="Times New Roman" w:cs="Times New Roman"/>
          <w:color w:val="000000"/>
          <w:szCs w:val="28"/>
        </w:rPr>
        <w:t>thư viện” </w:t>
      </w:r>
      <w:r w:rsidRPr="00BA266B">
        <w:rPr>
          <w:rFonts w:eastAsia="Times New Roman" w:cs="Times New Roman"/>
          <w:color w:val="333333"/>
          <w:szCs w:val="28"/>
        </w:rPr>
        <w:t>. Tất cả các hoạt động đều trên tinh thần tự nguyện và tạo không khí thoải mái cho </w:t>
      </w:r>
      <w:r w:rsidRPr="00BA266B">
        <w:rPr>
          <w:rFonts w:eastAsia="Times New Roman" w:cs="Times New Roman"/>
          <w:color w:val="000000"/>
          <w:szCs w:val="28"/>
        </w:rPr>
        <w:t>học sinh</w:t>
      </w:r>
      <w:r w:rsidRPr="00BA266B">
        <w:rPr>
          <w:rFonts w:eastAsia="Times New Roman" w:cs="Times New Roman"/>
          <w:color w:val="333333"/>
          <w:szCs w:val="28"/>
        </w:rPr>
        <w:t>. Khi các em cảm nhận được sự thích thú khi tham gia </w:t>
      </w:r>
      <w:r w:rsidRPr="00BA266B">
        <w:rPr>
          <w:rFonts w:eastAsia="Times New Roman" w:cs="Times New Roman"/>
          <w:color w:val="000000"/>
          <w:szCs w:val="28"/>
        </w:rPr>
        <w:t>qua “Tiết đọc</w:t>
      </w:r>
      <w:r>
        <w:rPr>
          <w:rFonts w:eastAsia="Times New Roman" w:cs="Times New Roman"/>
          <w:color w:val="000000"/>
          <w:szCs w:val="28"/>
        </w:rPr>
        <w:t xml:space="preserve"> tại</w:t>
      </w:r>
      <w:r w:rsidRPr="00BA266B">
        <w:rPr>
          <w:rFonts w:eastAsia="Times New Roman" w:cs="Times New Roman"/>
          <w:color w:val="000000"/>
          <w:szCs w:val="28"/>
        </w:rPr>
        <w:t xml:space="preserve"> thư viện”</w:t>
      </w:r>
      <w:r w:rsidRPr="00BA266B">
        <w:rPr>
          <w:rFonts w:eastAsia="Times New Roman" w:cs="Times New Roman"/>
          <w:color w:val="333333"/>
          <w:szCs w:val="28"/>
        </w:rPr>
        <w:t>, các em càng yêu thích đọc sách hơn.</w:t>
      </w:r>
    </w:p>
    <w:p w:rsidR="00374E25" w:rsidRPr="00BA266B" w:rsidRDefault="00374E25" w:rsidP="00374E25">
      <w:pPr>
        <w:shd w:val="clear" w:color="auto" w:fill="FFFFFF"/>
        <w:spacing w:before="0" w:after="150" w:line="240" w:lineRule="auto"/>
        <w:ind w:firstLine="720"/>
        <w:jc w:val="both"/>
        <w:rPr>
          <w:rFonts w:eastAsia="Times New Roman" w:cs="Times New Roman"/>
          <w:color w:val="000000"/>
          <w:szCs w:val="28"/>
        </w:rPr>
      </w:pPr>
      <w:r w:rsidRPr="00BA266B">
        <w:rPr>
          <w:rFonts w:eastAsia="Times New Roman" w:cs="Times New Roman"/>
          <w:b/>
          <w:bCs/>
          <w:color w:val="333333"/>
          <w:szCs w:val="28"/>
        </w:rPr>
        <w:t>II. Triển khai thực hiện</w:t>
      </w:r>
    </w:p>
    <w:p w:rsidR="00374E25" w:rsidRPr="00BA266B" w:rsidRDefault="00374E25" w:rsidP="00374E25">
      <w:pPr>
        <w:shd w:val="clear" w:color="auto" w:fill="FFFFFF"/>
        <w:spacing w:before="0" w:after="150" w:line="240" w:lineRule="auto"/>
        <w:ind w:firstLine="720"/>
        <w:jc w:val="both"/>
        <w:rPr>
          <w:rFonts w:eastAsia="Times New Roman" w:cs="Times New Roman"/>
          <w:color w:val="000000"/>
          <w:szCs w:val="28"/>
        </w:rPr>
      </w:pPr>
      <w:r w:rsidRPr="00BA266B">
        <w:rPr>
          <w:rFonts w:eastAsia="Times New Roman" w:cs="Times New Roman"/>
          <w:b/>
          <w:bCs/>
          <w:color w:val="333333"/>
          <w:szCs w:val="28"/>
        </w:rPr>
        <w:t>1. Thời gian và địa điểm tổ chức</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Pr>
          <w:rFonts w:eastAsia="Times New Roman" w:cs="Times New Roman"/>
          <w:color w:val="333333"/>
          <w:szCs w:val="28"/>
        </w:rPr>
        <w:t xml:space="preserve">- Từ tuần </w:t>
      </w:r>
      <w:r w:rsidR="004C34BD">
        <w:rPr>
          <w:rFonts w:eastAsia="Times New Roman" w:cs="Times New Roman"/>
          <w:color w:val="333333"/>
          <w:szCs w:val="28"/>
        </w:rPr>
        <w:t>4</w:t>
      </w:r>
      <w:r>
        <w:rPr>
          <w:rFonts w:eastAsia="Times New Roman" w:cs="Times New Roman"/>
          <w:color w:val="333333"/>
          <w:szCs w:val="28"/>
        </w:rPr>
        <w:t xml:space="preserve"> </w:t>
      </w:r>
      <w:r w:rsidR="004C34BD">
        <w:rPr>
          <w:rFonts w:eastAsia="Times New Roman" w:cs="Times New Roman"/>
          <w:color w:val="333333"/>
          <w:szCs w:val="28"/>
        </w:rPr>
        <w:t xml:space="preserve"> đến tuần 30</w:t>
      </w:r>
      <w:r w:rsidRPr="00BA266B">
        <w:rPr>
          <w:rFonts w:eastAsia="Times New Roman" w:cs="Times New Roman"/>
          <w:color w:val="333333"/>
          <w:szCs w:val="28"/>
        </w:rPr>
        <w:t xml:space="preserve"> của năm học.</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sidRPr="00BA266B">
        <w:rPr>
          <w:rFonts w:eastAsia="Times New Roman" w:cs="Times New Roman"/>
          <w:color w:val="333333"/>
          <w:szCs w:val="28"/>
        </w:rPr>
        <w:t>- Mỗi lớp 1</w:t>
      </w:r>
      <w:r>
        <w:rPr>
          <w:rFonts w:eastAsia="Times New Roman" w:cs="Times New Roman"/>
          <w:color w:val="333333"/>
          <w:szCs w:val="28"/>
        </w:rPr>
        <w:t xml:space="preserve"> học kỳ đọc tại phòng thư viện 2 tiết; các tiết còn lại đọc</w:t>
      </w:r>
      <w:r w:rsidRPr="00BA266B">
        <w:rPr>
          <w:rFonts w:eastAsia="Times New Roman" w:cs="Times New Roman"/>
          <w:color w:val="333333"/>
          <w:szCs w:val="28"/>
        </w:rPr>
        <w:t xml:space="preserve"> tại lớp. Các lớp thực hiện theo lịch (đính kèm).</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sidRPr="00BA266B">
        <w:rPr>
          <w:rFonts w:eastAsia="Times New Roman" w:cs="Times New Roman"/>
          <w:b/>
          <w:bCs/>
          <w:color w:val="333333"/>
          <w:szCs w:val="28"/>
        </w:rPr>
        <w:t>2. Đối tượng tham gia</w:t>
      </w:r>
    </w:p>
    <w:p w:rsidR="00374E25" w:rsidRPr="00BA266B" w:rsidRDefault="00374E25" w:rsidP="00374E25">
      <w:pPr>
        <w:shd w:val="clear" w:color="auto" w:fill="FFFFFF"/>
        <w:spacing w:before="0" w:after="150" w:line="240" w:lineRule="auto"/>
        <w:ind w:firstLine="720"/>
        <w:jc w:val="both"/>
        <w:rPr>
          <w:rFonts w:eastAsia="Times New Roman" w:cs="Times New Roman"/>
          <w:color w:val="000000"/>
          <w:szCs w:val="28"/>
        </w:rPr>
      </w:pPr>
      <w:r w:rsidRPr="00BA266B">
        <w:rPr>
          <w:rFonts w:eastAsia="Times New Roman" w:cs="Times New Roman"/>
          <w:color w:val="333333"/>
          <w:szCs w:val="28"/>
        </w:rPr>
        <w:t>- Học sinh toàn trường</w:t>
      </w:r>
    </w:p>
    <w:p w:rsidR="00374E25" w:rsidRPr="00BA266B" w:rsidRDefault="00374E25" w:rsidP="00374E25">
      <w:pPr>
        <w:shd w:val="clear" w:color="auto" w:fill="FFFFFF"/>
        <w:spacing w:before="0" w:after="150" w:line="240" w:lineRule="auto"/>
        <w:ind w:firstLine="720"/>
        <w:jc w:val="both"/>
        <w:rPr>
          <w:rFonts w:eastAsia="Times New Roman" w:cs="Times New Roman"/>
          <w:color w:val="000000"/>
          <w:szCs w:val="28"/>
        </w:rPr>
      </w:pPr>
      <w:r>
        <w:rPr>
          <w:rFonts w:eastAsia="Times New Roman" w:cs="Times New Roman"/>
          <w:color w:val="333333"/>
          <w:szCs w:val="28"/>
        </w:rPr>
        <w:t>- Người thực hiện: Nhân viên</w:t>
      </w:r>
      <w:r w:rsidRPr="00BA266B">
        <w:rPr>
          <w:rFonts w:eastAsia="Times New Roman" w:cs="Times New Roman"/>
          <w:color w:val="333333"/>
          <w:szCs w:val="28"/>
        </w:rPr>
        <w:t xml:space="preserve"> thư viện và giáo viên chủ nhiệm lớp</w:t>
      </w:r>
    </w:p>
    <w:p w:rsidR="00374E25" w:rsidRPr="00BA266B" w:rsidRDefault="00374E25" w:rsidP="00374E25">
      <w:pPr>
        <w:shd w:val="clear" w:color="auto" w:fill="FFFFFF"/>
        <w:spacing w:before="0" w:after="150" w:line="240" w:lineRule="auto"/>
        <w:ind w:firstLine="720"/>
        <w:jc w:val="both"/>
        <w:rPr>
          <w:rFonts w:eastAsia="Times New Roman" w:cs="Times New Roman"/>
          <w:color w:val="000000"/>
          <w:szCs w:val="28"/>
        </w:rPr>
      </w:pPr>
      <w:r w:rsidRPr="00BA266B">
        <w:rPr>
          <w:rFonts w:eastAsia="Times New Roman" w:cs="Times New Roman"/>
          <w:b/>
          <w:bCs/>
          <w:color w:val="333333"/>
          <w:szCs w:val="28"/>
        </w:rPr>
        <w:t>3. Nội dung thực hiện</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sidRPr="00BA266B">
        <w:rPr>
          <w:rFonts w:eastAsia="Times New Roman" w:cs="Times New Roman"/>
          <w:color w:val="333333"/>
          <w:szCs w:val="28"/>
        </w:rPr>
        <w:lastRenderedPageBreak/>
        <w:t>Tên sách lựa chọn: Thuộc tủ sách thiếu nhi</w:t>
      </w:r>
      <w:r>
        <w:rPr>
          <w:rFonts w:eastAsia="Times New Roman" w:cs="Times New Roman"/>
          <w:color w:val="333333"/>
          <w:szCs w:val="28"/>
        </w:rPr>
        <w:t xml:space="preserve">, sách đạo đức, sách tham khảo, sách pháp luật, sách văn học </w:t>
      </w:r>
      <w:r w:rsidRPr="00BA266B">
        <w:rPr>
          <w:rFonts w:eastAsia="Times New Roman" w:cs="Times New Roman"/>
          <w:color w:val="333333"/>
          <w:szCs w:val="28"/>
        </w:rPr>
        <w:t xml:space="preserve"> của thư viện nhà trường, nội dung cuốn sách phù hợp với với độ tuổi và chương trình dạy học giáo dục đạo đức cho học sinh.</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sidRPr="00BA266B">
        <w:rPr>
          <w:rFonts w:eastAsia="Times New Roman" w:cs="Times New Roman"/>
          <w:color w:val="333333"/>
          <w:szCs w:val="28"/>
        </w:rPr>
        <w:t>Hình thức dạy học gồm 4 hình thức:</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sidRPr="00BA266B">
        <w:rPr>
          <w:rFonts w:eastAsia="Times New Roman" w:cs="Times New Roman"/>
          <w:color w:val="333333"/>
          <w:szCs w:val="28"/>
        </w:rPr>
        <w:t>+ Tiết đọc thư viện:  Đọc to nghe chung</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sidRPr="00BA266B">
        <w:rPr>
          <w:rFonts w:eastAsia="Times New Roman" w:cs="Times New Roman"/>
          <w:color w:val="333333"/>
          <w:szCs w:val="28"/>
        </w:rPr>
        <w:t>+ Tiết đọc thư viện:  Đọc cá nhân</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sidRPr="00BA266B">
        <w:rPr>
          <w:rFonts w:eastAsia="Times New Roman" w:cs="Times New Roman"/>
          <w:color w:val="333333"/>
          <w:szCs w:val="28"/>
        </w:rPr>
        <w:t>+ Tiết đọc thư viện:  Đọc cặp đôi</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sidRPr="00BA266B">
        <w:rPr>
          <w:rFonts w:eastAsia="Times New Roman" w:cs="Times New Roman"/>
          <w:color w:val="333333"/>
          <w:szCs w:val="28"/>
        </w:rPr>
        <w:t>+ Tiết đọc thư viện:  Cùng đọc</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Pr>
          <w:rFonts w:eastAsia="Times New Roman" w:cs="Times New Roman"/>
          <w:color w:val="333333"/>
          <w:szCs w:val="28"/>
        </w:rPr>
        <w:t>Khi tổ chức đọc tại phòng thư viện chọn</w:t>
      </w:r>
      <w:r w:rsidRPr="00BA266B">
        <w:rPr>
          <w:rFonts w:eastAsia="Times New Roman" w:cs="Times New Roman"/>
          <w:color w:val="333333"/>
          <w:szCs w:val="28"/>
        </w:rPr>
        <w:t xml:space="preserve"> hình thức: Đọc to nghe chung hoặc C</w:t>
      </w:r>
      <w:r>
        <w:rPr>
          <w:rFonts w:eastAsia="Times New Roman" w:cs="Times New Roman"/>
          <w:color w:val="333333"/>
          <w:szCs w:val="28"/>
        </w:rPr>
        <w:t>ùng đọc để thực hiện…</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r>
        <w:rPr>
          <w:rFonts w:eastAsia="Times New Roman" w:cs="Times New Roman"/>
          <w:color w:val="333333"/>
          <w:szCs w:val="28"/>
        </w:rPr>
        <w:t>Quá trình thực hiện “</w:t>
      </w:r>
      <w:r w:rsidRPr="00BA266B">
        <w:rPr>
          <w:rFonts w:eastAsia="Times New Roman" w:cs="Times New Roman"/>
          <w:color w:val="333333"/>
          <w:szCs w:val="28"/>
        </w:rPr>
        <w:t>Tiết đọc</w:t>
      </w:r>
      <w:r>
        <w:rPr>
          <w:rFonts w:eastAsia="Times New Roman" w:cs="Times New Roman"/>
          <w:color w:val="333333"/>
          <w:szCs w:val="28"/>
        </w:rPr>
        <w:t xml:space="preserve"> tại thư viện” Giáo viên và nhân viên</w:t>
      </w:r>
      <w:r w:rsidRPr="00BA266B">
        <w:rPr>
          <w:rFonts w:eastAsia="Times New Roman" w:cs="Times New Roman"/>
          <w:color w:val="333333"/>
          <w:szCs w:val="28"/>
        </w:rPr>
        <w:t xml:space="preserve"> thư viện cùng tham gi</w:t>
      </w:r>
      <w:r>
        <w:rPr>
          <w:rFonts w:eastAsia="Times New Roman" w:cs="Times New Roman"/>
          <w:color w:val="333333"/>
          <w:szCs w:val="28"/>
        </w:rPr>
        <w:t xml:space="preserve">a phối hợp thực hiện để </w:t>
      </w:r>
      <w:r w:rsidRPr="00BA266B">
        <w:rPr>
          <w:rFonts w:eastAsia="Times New Roman" w:cs="Times New Roman"/>
          <w:color w:val="333333"/>
          <w:szCs w:val="28"/>
        </w:rPr>
        <w:t xml:space="preserve"> đạt hiệu quả cao.</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sidRPr="00BA266B">
        <w:rPr>
          <w:rFonts w:eastAsia="Times New Roman" w:cs="Times New Roman"/>
          <w:b/>
          <w:bCs/>
          <w:color w:val="333333"/>
          <w:szCs w:val="28"/>
        </w:rPr>
        <w:t>3. Tổ chức thực hiện</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sidRPr="00BA266B">
        <w:rPr>
          <w:rFonts w:eastAsia="Times New Roman" w:cs="Times New Roman"/>
          <w:color w:val="333333"/>
          <w:szCs w:val="28"/>
        </w:rPr>
        <w:t>Bộ phận chuyên môn tổ chức tập huấn, triển khai các văn bản chỉ đạo của cấp trên v</w:t>
      </w:r>
      <w:r>
        <w:rPr>
          <w:rFonts w:eastAsia="Times New Roman" w:cs="Times New Roman"/>
          <w:color w:val="333333"/>
          <w:szCs w:val="28"/>
        </w:rPr>
        <w:t>à xây dựng kế hoạch thực hiện “</w:t>
      </w:r>
      <w:r w:rsidRPr="00BA266B">
        <w:rPr>
          <w:rFonts w:eastAsia="Times New Roman" w:cs="Times New Roman"/>
          <w:color w:val="333333"/>
          <w:szCs w:val="28"/>
        </w:rPr>
        <w:t>Tiết đọc</w:t>
      </w:r>
      <w:r>
        <w:rPr>
          <w:rFonts w:eastAsia="Times New Roman" w:cs="Times New Roman"/>
          <w:color w:val="333333"/>
          <w:szCs w:val="28"/>
        </w:rPr>
        <w:t xml:space="preserve"> tại</w:t>
      </w:r>
      <w:r w:rsidRPr="00BA266B">
        <w:rPr>
          <w:rFonts w:eastAsia="Times New Roman" w:cs="Times New Roman"/>
          <w:color w:val="333333"/>
          <w:szCs w:val="28"/>
        </w:rPr>
        <w:t xml:space="preserve"> thư viện” trong nhà trường.</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Pr>
          <w:rFonts w:eastAsia="Times New Roman" w:cs="Times New Roman"/>
          <w:color w:val="333333"/>
          <w:szCs w:val="28"/>
        </w:rPr>
        <w:t xml:space="preserve">Nhân viên </w:t>
      </w:r>
      <w:r w:rsidRPr="00BA266B">
        <w:rPr>
          <w:rFonts w:eastAsia="Times New Roman" w:cs="Times New Roman"/>
          <w:color w:val="333333"/>
          <w:szCs w:val="28"/>
        </w:rPr>
        <w:t xml:space="preserve">thư viện và giáo viên hướng dẫn học sinh lên phòng thư viện tổ chức tiết </w:t>
      </w:r>
      <w:r w:rsidR="004E67FB">
        <w:rPr>
          <w:rFonts w:eastAsia="Times New Roman" w:cs="Times New Roman"/>
          <w:color w:val="333333"/>
          <w:szCs w:val="28"/>
        </w:rPr>
        <w:t>đ</w:t>
      </w:r>
      <w:r w:rsidRPr="00BA266B">
        <w:rPr>
          <w:rFonts w:eastAsia="Times New Roman" w:cs="Times New Roman"/>
          <w:color w:val="333333"/>
          <w:szCs w:val="28"/>
        </w:rPr>
        <w:t>ọc theo lịch.</w:t>
      </w:r>
    </w:p>
    <w:p w:rsidR="00374E25" w:rsidRPr="00BA266B" w:rsidRDefault="00374E25" w:rsidP="00374E25">
      <w:pPr>
        <w:shd w:val="clear" w:color="auto" w:fill="FFFFFF"/>
        <w:spacing w:before="0" w:line="240" w:lineRule="auto"/>
        <w:ind w:firstLine="720"/>
        <w:jc w:val="both"/>
        <w:rPr>
          <w:rFonts w:eastAsia="Times New Roman" w:cs="Times New Roman"/>
          <w:color w:val="000000"/>
          <w:szCs w:val="28"/>
        </w:rPr>
      </w:pPr>
      <w:r>
        <w:rPr>
          <w:rFonts w:eastAsia="Times New Roman" w:cs="Times New Roman"/>
          <w:color w:val="333333"/>
          <w:szCs w:val="28"/>
        </w:rPr>
        <w:t>Cuối học kì I</w:t>
      </w:r>
      <w:r w:rsidRPr="00BA266B">
        <w:rPr>
          <w:rFonts w:eastAsia="Times New Roman" w:cs="Times New Roman"/>
          <w:color w:val="333333"/>
          <w:szCs w:val="28"/>
        </w:rPr>
        <w:t>, cuối năm học, tổ chức sơ kết, tổng kết, báo cáo tình hình thực hiện, từ đó rút kinh nghiệm để thực hiện tốt hơn cho những năm học sau.</w:t>
      </w:r>
    </w:p>
    <w:p w:rsidR="00374E25" w:rsidRDefault="00374E25" w:rsidP="00374E25">
      <w:pPr>
        <w:shd w:val="clear" w:color="auto" w:fill="FFFFFF"/>
        <w:spacing w:before="120" w:line="240" w:lineRule="auto"/>
        <w:ind w:firstLine="720"/>
        <w:jc w:val="both"/>
        <w:rPr>
          <w:rFonts w:eastAsia="Times New Roman" w:cs="Times New Roman"/>
          <w:color w:val="000000"/>
          <w:szCs w:val="28"/>
        </w:rPr>
      </w:pPr>
      <w:r w:rsidRPr="00BA266B">
        <w:rPr>
          <w:rFonts w:eastAsia="Times New Roman" w:cs="Times New Roman"/>
          <w:color w:val="000000"/>
          <w:szCs w:val="28"/>
        </w:rPr>
        <w:t>Trên đây là kế hoạch thực hiện “Tiết đọc</w:t>
      </w:r>
      <w:r>
        <w:rPr>
          <w:rFonts w:eastAsia="Times New Roman" w:cs="Times New Roman"/>
          <w:color w:val="000000"/>
          <w:szCs w:val="28"/>
        </w:rPr>
        <w:t xml:space="preserve"> tại</w:t>
      </w:r>
      <w:r w:rsidRPr="00BA266B">
        <w:rPr>
          <w:rFonts w:eastAsia="Times New Roman" w:cs="Times New Roman"/>
          <w:color w:val="000000"/>
          <w:szCs w:val="28"/>
        </w:rPr>
        <w:t xml:space="preserve"> thư viện” </w:t>
      </w:r>
      <w:r>
        <w:rPr>
          <w:rFonts w:eastAsia="Times New Roman" w:cs="Times New Roman"/>
          <w:color w:val="000000"/>
          <w:szCs w:val="28"/>
        </w:rPr>
        <w:t>của trường Tiểu học Đoàn Thượng năm học 202</w:t>
      </w:r>
      <w:r w:rsidR="000953C0">
        <w:rPr>
          <w:rFonts w:eastAsia="Times New Roman" w:cs="Times New Roman"/>
          <w:color w:val="000000"/>
          <w:szCs w:val="28"/>
        </w:rPr>
        <w:t>4</w:t>
      </w:r>
      <w:r>
        <w:rPr>
          <w:rFonts w:eastAsia="Times New Roman" w:cs="Times New Roman"/>
          <w:color w:val="000000"/>
          <w:szCs w:val="28"/>
        </w:rPr>
        <w:t>-202</w:t>
      </w:r>
      <w:r w:rsidR="000953C0">
        <w:rPr>
          <w:rFonts w:eastAsia="Times New Roman" w:cs="Times New Roman"/>
          <w:color w:val="000000"/>
          <w:szCs w:val="28"/>
        </w:rPr>
        <w:t>5</w:t>
      </w:r>
      <w:r>
        <w:rPr>
          <w:rFonts w:eastAsia="Times New Roman" w:cs="Times New Roman"/>
          <w:color w:val="000000"/>
          <w:szCs w:val="28"/>
        </w:rPr>
        <w:t xml:space="preserve">; </w:t>
      </w:r>
      <w:r>
        <w:rPr>
          <w:rFonts w:eastAsia="Times New Roman" w:cs="Times New Roman"/>
          <w:color w:val="000000"/>
          <w:szCs w:val="28"/>
          <w:lang w:val="vi-VN"/>
        </w:rPr>
        <w:t xml:space="preserve"> giáo viên, nhân viên </w:t>
      </w:r>
      <w:r w:rsidRPr="00BA266B">
        <w:rPr>
          <w:rFonts w:eastAsia="Times New Roman" w:cs="Times New Roman"/>
          <w:color w:val="000000"/>
          <w:szCs w:val="28"/>
        </w:rPr>
        <w:t>và các bộ phận trong nhà trường tổ chức thực hiện nghiêm túc và hiệu quả kế hoạch này, góp phần hoàn</w:t>
      </w:r>
      <w:r>
        <w:rPr>
          <w:rFonts w:eastAsia="Times New Roman" w:cs="Times New Roman"/>
          <w:color w:val="000000"/>
          <w:szCs w:val="28"/>
        </w:rPr>
        <w:t xml:space="preserve"> thành tốt nhiệm vụ năm học 202</w:t>
      </w:r>
      <w:r w:rsidR="000953C0">
        <w:rPr>
          <w:rFonts w:eastAsia="Times New Roman" w:cs="Times New Roman"/>
          <w:color w:val="000000"/>
          <w:szCs w:val="28"/>
        </w:rPr>
        <w:t>4</w:t>
      </w:r>
      <w:r>
        <w:rPr>
          <w:rFonts w:eastAsia="Times New Roman" w:cs="Times New Roman"/>
          <w:color w:val="000000"/>
          <w:szCs w:val="28"/>
        </w:rPr>
        <w:t>- 202</w:t>
      </w:r>
      <w:r w:rsidR="000953C0">
        <w:rPr>
          <w:rFonts w:eastAsia="Times New Roman" w:cs="Times New Roman"/>
          <w:color w:val="000000"/>
          <w:szCs w:val="28"/>
        </w:rPr>
        <w:t>5</w:t>
      </w:r>
      <w:r w:rsidRPr="00BA266B">
        <w:rPr>
          <w:rFonts w:eastAsia="Times New Roman" w:cs="Times New Roman"/>
          <w:color w:val="000000"/>
          <w:szCs w:val="28"/>
        </w:rPr>
        <w:t>. Trong quá trình thực hiện Kế hoạch sẽ có điều chình, bổ sung nếu có những trường hợp phát sinh theo thực tế./.</w:t>
      </w:r>
    </w:p>
    <w:p w:rsidR="00374E25" w:rsidRPr="00BA266B" w:rsidRDefault="00374E25" w:rsidP="00374E25">
      <w:pPr>
        <w:shd w:val="clear" w:color="auto" w:fill="FFFFFF"/>
        <w:spacing w:before="120" w:line="240" w:lineRule="auto"/>
        <w:ind w:firstLine="720"/>
        <w:jc w:val="both"/>
        <w:rPr>
          <w:rFonts w:eastAsia="Times New Roman" w:cs="Times New Roman"/>
          <w:color w:val="000000"/>
          <w:szCs w:val="28"/>
        </w:rPr>
      </w:pPr>
    </w:p>
    <w:tbl>
      <w:tblPr>
        <w:tblW w:w="0" w:type="auto"/>
        <w:shd w:val="clear" w:color="auto" w:fill="FFFFFF"/>
        <w:tblCellMar>
          <w:left w:w="0" w:type="dxa"/>
          <w:right w:w="0" w:type="dxa"/>
        </w:tblCellMar>
        <w:tblLook w:val="04A0" w:firstRow="1" w:lastRow="0" w:firstColumn="1" w:lastColumn="0" w:noHBand="0" w:noVBand="1"/>
      </w:tblPr>
      <w:tblGrid>
        <w:gridCol w:w="5353"/>
        <w:gridCol w:w="3698"/>
      </w:tblGrid>
      <w:tr w:rsidR="00374E25" w:rsidRPr="00BA266B" w:rsidTr="005C786C">
        <w:tc>
          <w:tcPr>
            <w:tcW w:w="5353" w:type="dxa"/>
            <w:shd w:val="clear" w:color="auto" w:fill="FFFFFF"/>
            <w:tcMar>
              <w:top w:w="0" w:type="dxa"/>
              <w:left w:w="108" w:type="dxa"/>
              <w:bottom w:w="0" w:type="dxa"/>
              <w:right w:w="108" w:type="dxa"/>
            </w:tcMar>
            <w:hideMark/>
          </w:tcPr>
          <w:p w:rsidR="00374E25" w:rsidRDefault="00374E25" w:rsidP="005C786C">
            <w:pPr>
              <w:spacing w:before="0" w:line="252" w:lineRule="atLeast"/>
              <w:jc w:val="both"/>
              <w:rPr>
                <w:rFonts w:eastAsia="Times New Roman" w:cs="Times New Roman"/>
                <w:color w:val="000000"/>
                <w:sz w:val="24"/>
                <w:szCs w:val="24"/>
              </w:rPr>
            </w:pPr>
            <w:r>
              <w:rPr>
                <w:rFonts w:eastAsia="Times New Roman" w:cs="Times New Roman"/>
                <w:b/>
                <w:bCs/>
                <w:i/>
                <w:iCs/>
                <w:color w:val="000000"/>
                <w:sz w:val="24"/>
                <w:szCs w:val="24"/>
              </w:rPr>
              <w:t xml:space="preserve">Nơi  nhận:                           </w:t>
            </w:r>
            <w:r w:rsidRPr="00BA266B">
              <w:rPr>
                <w:rFonts w:eastAsia="Times New Roman" w:cs="Times New Roman"/>
                <w:color w:val="000000"/>
                <w:sz w:val="24"/>
                <w:szCs w:val="24"/>
              </w:rPr>
              <w:t>   </w:t>
            </w:r>
            <w:r>
              <w:rPr>
                <w:rFonts w:eastAsia="Times New Roman" w:cs="Times New Roman"/>
                <w:color w:val="000000"/>
                <w:sz w:val="24"/>
                <w:szCs w:val="24"/>
              </w:rPr>
              <w:t>                        </w:t>
            </w:r>
          </w:p>
          <w:p w:rsidR="00374E25" w:rsidRPr="00BA266B" w:rsidRDefault="00374E25" w:rsidP="005C786C">
            <w:pPr>
              <w:spacing w:before="0" w:line="252" w:lineRule="atLeast"/>
              <w:jc w:val="both"/>
              <w:rPr>
                <w:rFonts w:eastAsia="Times New Roman" w:cs="Times New Roman"/>
                <w:color w:val="000000"/>
                <w:sz w:val="24"/>
                <w:szCs w:val="24"/>
              </w:rPr>
            </w:pPr>
            <w:r w:rsidRPr="00BA266B">
              <w:rPr>
                <w:rFonts w:eastAsia="Times New Roman" w:cs="Times New Roman"/>
                <w:color w:val="000000"/>
                <w:sz w:val="24"/>
                <w:szCs w:val="24"/>
              </w:rPr>
              <w:t>- Các tổ chuyên môn,  </w:t>
            </w:r>
          </w:p>
          <w:p w:rsidR="00374E25" w:rsidRDefault="00374E25" w:rsidP="005C786C">
            <w:pPr>
              <w:spacing w:before="0" w:line="252" w:lineRule="atLeast"/>
              <w:jc w:val="both"/>
              <w:rPr>
                <w:rFonts w:eastAsia="Times New Roman" w:cs="Times New Roman"/>
                <w:color w:val="000000"/>
                <w:sz w:val="24"/>
                <w:szCs w:val="24"/>
              </w:rPr>
            </w:pPr>
            <w:r>
              <w:rPr>
                <w:rFonts w:eastAsia="Times New Roman" w:cs="Times New Roman"/>
                <w:color w:val="000000"/>
                <w:sz w:val="24"/>
                <w:szCs w:val="24"/>
              </w:rPr>
              <w:t>- Nhân viên thư viện, giáo viên chủ nhiệm lớp,</w:t>
            </w:r>
            <w:r w:rsidRPr="00BA266B">
              <w:rPr>
                <w:rFonts w:eastAsia="Times New Roman" w:cs="Times New Roman"/>
                <w:color w:val="000000"/>
                <w:sz w:val="24"/>
                <w:szCs w:val="24"/>
              </w:rPr>
              <w:t>        </w:t>
            </w:r>
          </w:p>
          <w:p w:rsidR="00374E25" w:rsidRPr="00BA266B" w:rsidRDefault="00374E25" w:rsidP="005C786C">
            <w:pPr>
              <w:spacing w:before="0" w:line="252" w:lineRule="atLeast"/>
              <w:jc w:val="both"/>
              <w:rPr>
                <w:rFonts w:eastAsia="Times New Roman" w:cs="Times New Roman"/>
                <w:color w:val="000000"/>
                <w:sz w:val="24"/>
                <w:szCs w:val="24"/>
              </w:rPr>
            </w:pPr>
            <w:r w:rsidRPr="00BA266B">
              <w:rPr>
                <w:rFonts w:eastAsia="Times New Roman" w:cs="Times New Roman"/>
                <w:color w:val="000000"/>
                <w:sz w:val="24"/>
                <w:szCs w:val="24"/>
              </w:rPr>
              <w:t>- Lưu: VT,CM</w:t>
            </w:r>
          </w:p>
          <w:p w:rsidR="00374E25" w:rsidRPr="00BA266B" w:rsidRDefault="00374E25" w:rsidP="005C786C">
            <w:pPr>
              <w:spacing w:before="0" w:line="252" w:lineRule="atLeast"/>
              <w:jc w:val="both"/>
              <w:rPr>
                <w:rFonts w:eastAsia="Times New Roman" w:cs="Times New Roman"/>
                <w:color w:val="000000"/>
                <w:sz w:val="24"/>
                <w:szCs w:val="24"/>
              </w:rPr>
            </w:pPr>
            <w:r w:rsidRPr="00BA266B">
              <w:rPr>
                <w:rFonts w:eastAsia="Times New Roman" w:cs="Times New Roman"/>
                <w:color w:val="000000"/>
                <w:sz w:val="24"/>
                <w:szCs w:val="24"/>
              </w:rPr>
              <w:t> </w:t>
            </w:r>
          </w:p>
          <w:p w:rsidR="00374E25" w:rsidRPr="00BA266B" w:rsidRDefault="00374E25" w:rsidP="005C786C">
            <w:pPr>
              <w:spacing w:before="0" w:line="252" w:lineRule="atLeast"/>
              <w:jc w:val="both"/>
              <w:rPr>
                <w:rFonts w:eastAsia="Times New Roman" w:cs="Times New Roman"/>
                <w:color w:val="000000"/>
                <w:sz w:val="24"/>
                <w:szCs w:val="24"/>
              </w:rPr>
            </w:pPr>
            <w:r w:rsidRPr="00BA266B">
              <w:rPr>
                <w:rFonts w:eastAsia="Times New Roman" w:cs="Times New Roman"/>
                <w:color w:val="000000"/>
                <w:sz w:val="24"/>
                <w:szCs w:val="24"/>
              </w:rPr>
              <w:t> </w:t>
            </w:r>
          </w:p>
          <w:p w:rsidR="00374E25" w:rsidRPr="00BA266B" w:rsidRDefault="00374E25" w:rsidP="005C786C">
            <w:pPr>
              <w:spacing w:before="0" w:line="252" w:lineRule="atLeast"/>
              <w:jc w:val="both"/>
              <w:rPr>
                <w:rFonts w:eastAsia="Times New Roman" w:cs="Times New Roman"/>
                <w:color w:val="000000"/>
                <w:sz w:val="24"/>
                <w:szCs w:val="24"/>
              </w:rPr>
            </w:pPr>
            <w:r w:rsidRPr="00BA266B">
              <w:rPr>
                <w:rFonts w:eastAsia="Times New Roman" w:cs="Times New Roman"/>
                <w:color w:val="000000"/>
                <w:sz w:val="24"/>
                <w:szCs w:val="24"/>
              </w:rPr>
              <w:t> </w:t>
            </w:r>
          </w:p>
        </w:tc>
        <w:tc>
          <w:tcPr>
            <w:tcW w:w="3698" w:type="dxa"/>
            <w:shd w:val="clear" w:color="auto" w:fill="FFFFFF"/>
            <w:tcMar>
              <w:top w:w="0" w:type="dxa"/>
              <w:left w:w="108" w:type="dxa"/>
              <w:bottom w:w="0" w:type="dxa"/>
              <w:right w:w="108" w:type="dxa"/>
            </w:tcMar>
            <w:hideMark/>
          </w:tcPr>
          <w:p w:rsidR="00374E25" w:rsidRPr="00BA266B" w:rsidRDefault="00AC3E9F" w:rsidP="00AC3E9F">
            <w:pPr>
              <w:spacing w:before="0" w:line="252" w:lineRule="atLeast"/>
              <w:rPr>
                <w:rFonts w:eastAsia="Times New Roman" w:cs="Times New Roman"/>
                <w:color w:val="000000"/>
                <w:szCs w:val="28"/>
              </w:rPr>
            </w:pPr>
            <w:r>
              <w:rPr>
                <w:rFonts w:eastAsia="Times New Roman" w:cs="Times New Roman"/>
                <w:b/>
                <w:bCs/>
                <w:color w:val="000000"/>
                <w:szCs w:val="28"/>
              </w:rPr>
              <w:t xml:space="preserve">     KT</w:t>
            </w:r>
            <w:r w:rsidR="000953C0">
              <w:rPr>
                <w:rFonts w:eastAsia="Times New Roman" w:cs="Times New Roman"/>
                <w:b/>
                <w:bCs/>
                <w:color w:val="000000"/>
                <w:szCs w:val="28"/>
              </w:rPr>
              <w:t>.</w:t>
            </w:r>
            <w:r w:rsidR="00374E25" w:rsidRPr="00BA266B">
              <w:rPr>
                <w:rFonts w:eastAsia="Times New Roman" w:cs="Times New Roman"/>
                <w:b/>
                <w:bCs/>
                <w:color w:val="000000"/>
                <w:szCs w:val="28"/>
              </w:rPr>
              <w:t>HIỆU TRƯỞNG</w:t>
            </w:r>
          </w:p>
          <w:p w:rsidR="00374E25" w:rsidRPr="004D266B" w:rsidRDefault="00AC3E9F" w:rsidP="004D266B">
            <w:pPr>
              <w:spacing w:before="0" w:line="252" w:lineRule="atLeast"/>
              <w:jc w:val="center"/>
              <w:rPr>
                <w:rFonts w:eastAsia="Times New Roman" w:cs="Times New Roman"/>
                <w:b/>
                <w:color w:val="000000"/>
                <w:szCs w:val="28"/>
              </w:rPr>
            </w:pPr>
            <w:r w:rsidRPr="00AC3E9F">
              <w:rPr>
                <w:rFonts w:eastAsia="Times New Roman" w:cs="Times New Roman"/>
                <w:b/>
                <w:color w:val="000000"/>
                <w:szCs w:val="28"/>
              </w:rPr>
              <w:t>PHÓ HIỆU TRƯỞNG</w:t>
            </w:r>
            <w:r w:rsidR="00374E25" w:rsidRPr="00AC3E9F">
              <w:rPr>
                <w:rFonts w:eastAsia="Times New Roman" w:cs="Times New Roman"/>
                <w:b/>
                <w:color w:val="000000"/>
                <w:szCs w:val="28"/>
              </w:rPr>
              <w:t> </w:t>
            </w:r>
          </w:p>
          <w:p w:rsidR="00AC3E9F" w:rsidRDefault="004D266B" w:rsidP="004D266B">
            <w:pPr>
              <w:spacing w:before="0" w:line="252" w:lineRule="atLeast"/>
              <w:jc w:val="center"/>
              <w:rPr>
                <w:rFonts w:eastAsia="Times New Roman" w:cs="Times New Roman"/>
                <w:color w:val="000000"/>
                <w:szCs w:val="28"/>
              </w:rPr>
            </w:pPr>
            <w:r>
              <w:rPr>
                <w:rFonts w:eastAsia="Times New Roman" w:cs="Times New Roman"/>
                <w:noProof/>
                <w:color w:val="000000"/>
                <w:szCs w:val="28"/>
              </w:rPr>
              <w:drawing>
                <wp:inline distT="0" distB="0" distL="0" distR="0" wp14:anchorId="092E6AE8">
                  <wp:extent cx="1915886" cy="12438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586" cy="1261883"/>
                          </a:xfrm>
                          <a:prstGeom prst="rect">
                            <a:avLst/>
                          </a:prstGeom>
                          <a:noFill/>
                        </pic:spPr>
                      </pic:pic>
                    </a:graphicData>
                  </a:graphic>
                </wp:inline>
              </w:drawing>
            </w:r>
          </w:p>
          <w:p w:rsidR="00374E25" w:rsidRPr="00AC3E9F" w:rsidRDefault="000953C0" w:rsidP="005C786C">
            <w:pPr>
              <w:spacing w:before="0" w:line="252" w:lineRule="atLeast"/>
              <w:jc w:val="center"/>
              <w:rPr>
                <w:rFonts w:eastAsia="Times New Roman" w:cs="Times New Roman"/>
                <w:b/>
                <w:color w:val="000000"/>
                <w:szCs w:val="28"/>
              </w:rPr>
            </w:pPr>
            <w:r w:rsidRPr="00AC3E9F">
              <w:rPr>
                <w:rFonts w:eastAsia="Times New Roman" w:cs="Times New Roman"/>
                <w:b/>
                <w:color w:val="000000"/>
                <w:szCs w:val="28"/>
              </w:rPr>
              <w:t>Nguyễn Đức Hưng</w:t>
            </w:r>
            <w:r w:rsidR="00374E25" w:rsidRPr="00AC3E9F">
              <w:rPr>
                <w:rFonts w:eastAsia="Times New Roman" w:cs="Times New Roman"/>
                <w:b/>
                <w:color w:val="000000"/>
                <w:szCs w:val="28"/>
              </w:rPr>
              <w:t> </w:t>
            </w:r>
          </w:p>
          <w:p w:rsidR="00374E25" w:rsidRPr="00BA266B" w:rsidRDefault="00374E25" w:rsidP="005C786C">
            <w:pPr>
              <w:spacing w:before="0" w:line="252" w:lineRule="atLeast"/>
              <w:jc w:val="center"/>
              <w:rPr>
                <w:rFonts w:eastAsia="Times New Roman" w:cs="Times New Roman"/>
                <w:color w:val="000000"/>
                <w:szCs w:val="28"/>
              </w:rPr>
            </w:pPr>
            <w:r w:rsidRPr="00BA266B">
              <w:rPr>
                <w:rFonts w:eastAsia="Times New Roman" w:cs="Times New Roman"/>
                <w:color w:val="000000"/>
                <w:szCs w:val="28"/>
              </w:rPr>
              <w:t> </w:t>
            </w:r>
          </w:p>
          <w:p w:rsidR="00374E25" w:rsidRPr="00BA266B" w:rsidRDefault="00374E25" w:rsidP="005C786C">
            <w:pPr>
              <w:spacing w:before="0" w:line="252" w:lineRule="atLeast"/>
              <w:jc w:val="center"/>
              <w:rPr>
                <w:rFonts w:eastAsia="Times New Roman" w:cs="Times New Roman"/>
                <w:color w:val="000000"/>
                <w:szCs w:val="28"/>
              </w:rPr>
            </w:pPr>
            <w:r w:rsidRPr="00BA266B">
              <w:rPr>
                <w:rFonts w:eastAsia="Times New Roman" w:cs="Times New Roman"/>
                <w:color w:val="000000"/>
                <w:szCs w:val="28"/>
              </w:rPr>
              <w:t> </w:t>
            </w:r>
          </w:p>
          <w:p w:rsidR="00374E25" w:rsidRPr="00BA266B" w:rsidRDefault="00374E25" w:rsidP="005C786C">
            <w:pPr>
              <w:spacing w:before="0" w:line="252" w:lineRule="atLeast"/>
              <w:jc w:val="both"/>
              <w:rPr>
                <w:rFonts w:eastAsia="Times New Roman" w:cs="Times New Roman"/>
                <w:color w:val="000000"/>
                <w:szCs w:val="28"/>
              </w:rPr>
            </w:pPr>
            <w:r w:rsidRPr="00BA266B">
              <w:rPr>
                <w:rFonts w:eastAsia="Times New Roman" w:cs="Times New Roman"/>
                <w:b/>
                <w:bCs/>
                <w:color w:val="000000"/>
                <w:szCs w:val="28"/>
              </w:rPr>
              <w:t> </w:t>
            </w: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05"/>
        <w:gridCol w:w="2265"/>
      </w:tblGrid>
      <w:tr w:rsidR="00374E25" w:rsidRPr="00BA266B" w:rsidTr="005C786C">
        <w:trPr>
          <w:gridAfter w:val="1"/>
        </w:trPr>
        <w:tc>
          <w:tcPr>
            <w:tcW w:w="405" w:type="dxa"/>
            <w:shd w:val="clear" w:color="auto" w:fill="FFFFFF"/>
            <w:vAlign w:val="center"/>
            <w:hideMark/>
          </w:tcPr>
          <w:p w:rsidR="00374E25" w:rsidRPr="00BA266B" w:rsidRDefault="00374E25" w:rsidP="005C786C">
            <w:pPr>
              <w:spacing w:before="0" w:line="240" w:lineRule="auto"/>
              <w:rPr>
                <w:rFonts w:ascii="Segoe UI" w:eastAsia="Times New Roman" w:hAnsi="Segoe UI" w:cs="Segoe UI"/>
                <w:color w:val="000000"/>
                <w:sz w:val="1"/>
                <w:szCs w:val="21"/>
              </w:rPr>
            </w:pPr>
          </w:p>
        </w:tc>
      </w:tr>
      <w:tr w:rsidR="00374E25" w:rsidRPr="00BA266B" w:rsidTr="005C786C">
        <w:tc>
          <w:tcPr>
            <w:tcW w:w="0" w:type="auto"/>
            <w:shd w:val="clear" w:color="auto" w:fill="FFFFFF"/>
            <w:vAlign w:val="center"/>
            <w:hideMark/>
          </w:tcPr>
          <w:p w:rsidR="00374E25" w:rsidRPr="00BA266B" w:rsidRDefault="00374E25" w:rsidP="005C786C">
            <w:pPr>
              <w:spacing w:before="0" w:line="240" w:lineRule="auto"/>
              <w:rPr>
                <w:rFonts w:ascii="Segoe UI" w:eastAsia="Times New Roman" w:hAnsi="Segoe UI" w:cs="Segoe UI"/>
                <w:color w:val="000000"/>
                <w:sz w:val="21"/>
                <w:szCs w:val="21"/>
              </w:rPr>
            </w:pPr>
          </w:p>
        </w:tc>
        <w:tc>
          <w:tcPr>
            <w:tcW w:w="0" w:type="auto"/>
            <w:shd w:val="clear" w:color="auto" w:fill="FFFFFF"/>
            <w:vAlign w:val="center"/>
            <w:hideMark/>
          </w:tcPr>
          <w:p w:rsidR="00374E25" w:rsidRPr="00BA266B" w:rsidRDefault="00374E25" w:rsidP="005C786C">
            <w:pPr>
              <w:spacing w:before="0" w:line="240" w:lineRule="auto"/>
              <w:rPr>
                <w:rFonts w:ascii="Segoe UI" w:eastAsia="Times New Roman" w:hAnsi="Segoe UI" w:cs="Segoe UI"/>
                <w:color w:val="000000"/>
                <w:sz w:val="21"/>
                <w:szCs w:val="21"/>
              </w:rPr>
            </w:pPr>
            <w:r>
              <w:rPr>
                <w:rFonts w:ascii="Segoe UI" w:eastAsia="Times New Roman" w:hAnsi="Segoe UI" w:cs="Segoe UI"/>
                <w:noProof/>
                <w:color w:val="000000"/>
                <w:sz w:val="21"/>
                <w:szCs w:val="21"/>
              </w:rPr>
              <mc:AlternateContent>
                <mc:Choice Requires="wps">
                  <w:drawing>
                    <wp:inline distT="0" distB="0" distL="0" distR="0">
                      <wp:extent cx="1438275"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84E25" id="Rectangle 1" o:spid="_x0000_s1026" style="width:113.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" filled="f" stroked="f">
                      <o:lock v:ext="edit" aspectratio="t"/>
                      <w10:anchorlock/>
                    </v:rect>
                  </w:pict>
                </mc:Fallback>
              </mc:AlternateContent>
            </w:r>
          </w:p>
        </w:tc>
      </w:tr>
    </w:tbl>
    <w:p w:rsidR="00374E25" w:rsidRDefault="00374E25" w:rsidP="00374E25">
      <w:pPr>
        <w:spacing w:before="0" w:line="240" w:lineRule="auto"/>
        <w:rPr>
          <w:rFonts w:eastAsia="Times New Roman" w:cs="Times New Roman"/>
          <w:sz w:val="24"/>
          <w:szCs w:val="24"/>
        </w:rPr>
      </w:pPr>
      <w:r w:rsidRPr="00BA266B">
        <w:rPr>
          <w:rFonts w:eastAsia="Times New Roman" w:cs="Times New Roman"/>
          <w:sz w:val="24"/>
          <w:szCs w:val="24"/>
        </w:rPr>
        <w:t> </w:t>
      </w:r>
    </w:p>
    <w:p w:rsidR="00374E25" w:rsidRDefault="00374E25" w:rsidP="00374E25">
      <w:pPr>
        <w:spacing w:before="0" w:line="240" w:lineRule="auto"/>
        <w:rPr>
          <w:rFonts w:eastAsia="Times New Roman" w:cs="Times New Roman"/>
          <w:sz w:val="24"/>
          <w:szCs w:val="24"/>
          <w:lang w:val="vi-VN"/>
        </w:rPr>
      </w:pPr>
    </w:p>
    <w:p w:rsidR="00374E25" w:rsidRDefault="00374E25" w:rsidP="00374E25">
      <w:pPr>
        <w:spacing w:before="0" w:line="240" w:lineRule="auto"/>
        <w:rPr>
          <w:rFonts w:eastAsia="Times New Roman" w:cs="Times New Roman"/>
          <w:sz w:val="24"/>
          <w:szCs w:val="24"/>
          <w:lang w:val="vi-VN"/>
        </w:rPr>
      </w:pPr>
    </w:p>
    <w:p w:rsidR="00374E25" w:rsidRDefault="00374E25" w:rsidP="00374E25">
      <w:pPr>
        <w:spacing w:before="0" w:line="240" w:lineRule="auto"/>
        <w:rPr>
          <w:rFonts w:eastAsia="Times New Roman" w:cs="Times New Roman"/>
          <w:sz w:val="24"/>
          <w:szCs w:val="24"/>
          <w:lang w:val="vi-VN"/>
        </w:rPr>
      </w:pPr>
    </w:p>
    <w:p w:rsidR="00374E25" w:rsidRPr="006425B6" w:rsidRDefault="00374E25" w:rsidP="00374E25">
      <w:pPr>
        <w:spacing w:before="0" w:line="240" w:lineRule="auto"/>
        <w:rPr>
          <w:rFonts w:eastAsia="Times New Roman" w:cs="Times New Roman"/>
          <w:sz w:val="24"/>
          <w:szCs w:val="24"/>
          <w:lang w:val="vi-VN"/>
        </w:rPr>
      </w:pPr>
    </w:p>
    <w:p w:rsidR="00BC7E42" w:rsidRDefault="00BC7E42"/>
    <w:sectPr w:rsidR="00BC7E42" w:rsidSect="003814DE">
      <w:pgSz w:w="11909" w:h="16834" w:code="9"/>
      <w:pgMar w:top="720" w:right="720" w:bottom="864"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E25"/>
    <w:rsid w:val="000953C0"/>
    <w:rsid w:val="00374E25"/>
    <w:rsid w:val="003814DE"/>
    <w:rsid w:val="003A2FCF"/>
    <w:rsid w:val="004C34BD"/>
    <w:rsid w:val="004D266B"/>
    <w:rsid w:val="004E67FB"/>
    <w:rsid w:val="00AC3E9F"/>
    <w:rsid w:val="00B14340"/>
    <w:rsid w:val="00BC29BE"/>
    <w:rsid w:val="00BC7E42"/>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8678"/>
  <w15:docId w15:val="{DC4F624F-3B0A-4181-9236-D29BE4C9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E25"/>
    <w:pPr>
      <w:spacing w:before="480" w:after="0"/>
    </w:pPr>
    <w:rPr>
      <w:rFonts w:ascii="Times New Roman" w:hAnsi="Times New Roman"/>
      <w:sz w:val="28"/>
    </w:rPr>
  </w:style>
  <w:style w:type="paragraph" w:styleId="Heading1">
    <w:name w:val="heading 1"/>
    <w:basedOn w:val="Normal"/>
    <w:next w:val="Normal"/>
    <w:link w:val="Heading1Char"/>
    <w:qFormat/>
    <w:rsid w:val="00374E25"/>
    <w:pPr>
      <w:keepNext/>
      <w:tabs>
        <w:tab w:val="left" w:pos="792"/>
      </w:tabs>
      <w:spacing w:before="0" w:line="240" w:lineRule="auto"/>
      <w:outlineLvl w:val="0"/>
    </w:pPr>
    <w:rPr>
      <w:rFonts w:ascii=".VnTime" w:eastAsia="Times New Roman" w:hAnsi=".VnTime" w:cs="Times New Roman"/>
      <w:i/>
      <w:iCs/>
      <w:szCs w:val="24"/>
    </w:rPr>
  </w:style>
  <w:style w:type="paragraph" w:styleId="Heading5">
    <w:name w:val="heading 5"/>
    <w:basedOn w:val="Normal"/>
    <w:next w:val="Normal"/>
    <w:link w:val="Heading5Char"/>
    <w:qFormat/>
    <w:rsid w:val="00374E25"/>
    <w:pPr>
      <w:keepNext/>
      <w:tabs>
        <w:tab w:val="left" w:pos="792"/>
      </w:tabs>
      <w:spacing w:before="0" w:line="240" w:lineRule="auto"/>
      <w:jc w:val="both"/>
      <w:outlineLvl w:val="4"/>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E25"/>
    <w:rPr>
      <w:rFonts w:ascii=".VnTime" w:eastAsia="Times New Roman" w:hAnsi=".VnTime" w:cs="Times New Roman"/>
      <w:i/>
      <w:iCs/>
      <w:sz w:val="28"/>
      <w:szCs w:val="24"/>
    </w:rPr>
  </w:style>
  <w:style w:type="character" w:customStyle="1" w:styleId="Heading5Char">
    <w:name w:val="Heading 5 Char"/>
    <w:basedOn w:val="DefaultParagraphFont"/>
    <w:link w:val="Heading5"/>
    <w:rsid w:val="00374E25"/>
    <w:rPr>
      <w:rFonts w:ascii=".VnTimeH" w:eastAsia="Times New Roman" w:hAnsi=".VnTimeH"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8</cp:revision>
  <dcterms:created xsi:type="dcterms:W3CDTF">2024-09-18T02:27:00Z</dcterms:created>
  <dcterms:modified xsi:type="dcterms:W3CDTF">2024-10-04T12:29:00Z</dcterms:modified>
</cp:coreProperties>
</file>