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54" w:rsidRPr="002B0BC3" w:rsidRDefault="00335A54" w:rsidP="00335A54">
      <w:pPr>
        <w:spacing w:before="39" w:line="276" w:lineRule="auto"/>
        <w:ind w:right="8" w:hanging="2"/>
        <w:jc w:val="both"/>
        <w:rPr>
          <w:rFonts w:ascii="Times New Roman" w:hAnsi="Times New Roman" w:cs="Times New Roman"/>
          <w:i/>
          <w:color w:val="000000"/>
          <w:sz w:val="28"/>
          <w:szCs w:val="28"/>
        </w:rPr>
      </w:pPr>
      <w:r w:rsidRPr="002B0BC3">
        <w:rPr>
          <w:rFonts w:ascii="Times New Roman" w:hAnsi="Times New Roman" w:cs="Times New Roman"/>
          <w:i/>
          <w:color w:val="000000"/>
          <w:sz w:val="28"/>
          <w:szCs w:val="28"/>
        </w:rPr>
        <w:t>Tiết 62</w:t>
      </w:r>
    </w:p>
    <w:p w:rsidR="00335A54" w:rsidRPr="002B0BC3" w:rsidRDefault="00335A54" w:rsidP="00335A54">
      <w:pPr>
        <w:spacing w:line="276" w:lineRule="auto"/>
        <w:jc w:val="center"/>
        <w:rPr>
          <w:rFonts w:ascii="Times New Roman" w:hAnsi="Times New Roman" w:cs="Times New Roman"/>
          <w:sz w:val="28"/>
          <w:szCs w:val="28"/>
          <w:u w:val="single"/>
        </w:rPr>
      </w:pPr>
      <w:r w:rsidRPr="002B0BC3">
        <w:rPr>
          <w:rFonts w:ascii="Times New Roman" w:hAnsi="Times New Roman" w:cs="Times New Roman"/>
          <w:b/>
          <w:sz w:val="28"/>
          <w:szCs w:val="28"/>
        </w:rPr>
        <w:t>UNIT 15: AT THE FOOTBALL MATCH</w:t>
      </w:r>
    </w:p>
    <w:p w:rsidR="00335A54" w:rsidRPr="002B0BC3" w:rsidRDefault="00335A54" w:rsidP="00335A54">
      <w:pPr>
        <w:keepNext/>
        <w:keepLines/>
        <w:spacing w:line="276" w:lineRule="auto"/>
        <w:ind w:left="1" w:hanging="3"/>
        <w:jc w:val="center"/>
        <w:rPr>
          <w:rFonts w:ascii="Times New Roman" w:hAnsi="Times New Roman" w:cs="Times New Roman"/>
          <w:sz w:val="28"/>
          <w:szCs w:val="28"/>
        </w:rPr>
      </w:pPr>
      <w:r w:rsidRPr="002B0BC3">
        <w:rPr>
          <w:rFonts w:ascii="Times New Roman" w:hAnsi="Times New Roman" w:cs="Times New Roman"/>
          <w:b/>
          <w:sz w:val="28"/>
          <w:szCs w:val="28"/>
        </w:rPr>
        <w:t>Lesson 3 – Period 3</w:t>
      </w:r>
    </w:p>
    <w:p w:rsidR="00335A54" w:rsidRPr="002B0BC3" w:rsidRDefault="00335A54" w:rsidP="00335A54">
      <w:pPr>
        <w:keepNext/>
        <w:keepLines/>
        <w:spacing w:line="276" w:lineRule="auto"/>
        <w:ind w:hanging="2"/>
        <w:rPr>
          <w:rFonts w:ascii="Times New Roman" w:hAnsi="Times New Roman" w:cs="Times New Roman"/>
          <w:sz w:val="28"/>
          <w:szCs w:val="28"/>
        </w:rPr>
      </w:pPr>
    </w:p>
    <w:p w:rsidR="00335A54" w:rsidRPr="002B0BC3" w:rsidRDefault="00335A54" w:rsidP="00335A54">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I. OBJECTIVES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By the end of this lesson, pupils will be able to:</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1. Knowledge and skills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listen and repeat the sentence </w:t>
      </w:r>
      <w:r w:rsidRPr="002B0BC3">
        <w:rPr>
          <w:rFonts w:ascii="Times New Roman" w:hAnsi="Times New Roman" w:cs="Times New Roman"/>
          <w:i/>
          <w:sz w:val="28"/>
          <w:szCs w:val="28"/>
        </w:rPr>
        <w:t>“Point to your hand.”</w:t>
      </w:r>
    </w:p>
    <w:p w:rsidR="00335A54" w:rsidRPr="002B0BC3" w:rsidRDefault="00335A54" w:rsidP="00335A54">
      <w:pPr>
        <w:spacing w:line="276" w:lineRule="auto"/>
        <w:ind w:hanging="2"/>
        <w:rPr>
          <w:rFonts w:ascii="Times New Roman" w:hAnsi="Times New Roman" w:cs="Times New Roman"/>
          <w:i/>
          <w:sz w:val="28"/>
          <w:szCs w:val="28"/>
        </w:rPr>
      </w:pPr>
      <w:r w:rsidRPr="002B0BC3">
        <w:rPr>
          <w:rFonts w:ascii="Times New Roman" w:hAnsi="Times New Roman" w:cs="Times New Roman"/>
          <w:sz w:val="28"/>
          <w:szCs w:val="28"/>
        </w:rPr>
        <w:t xml:space="preserve">- express a command, using </w:t>
      </w:r>
      <w:r w:rsidRPr="002B0BC3">
        <w:rPr>
          <w:rFonts w:ascii="Times New Roman" w:hAnsi="Times New Roman" w:cs="Times New Roman"/>
          <w:i/>
          <w:sz w:val="28"/>
          <w:szCs w:val="28"/>
        </w:rPr>
        <w:t>“Point to your _____.”</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sing a song with the structure </w:t>
      </w:r>
      <w:r w:rsidRPr="002B0BC3">
        <w:rPr>
          <w:rFonts w:ascii="Times New Roman" w:hAnsi="Times New Roman" w:cs="Times New Roman"/>
          <w:i/>
          <w:sz w:val="28"/>
          <w:szCs w:val="28"/>
        </w:rPr>
        <w:t>“Point to your ____.”</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2. Competences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Communication and collaboration: work in pairs and groups to complete the learning tasks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Self-control &amp; independent learning: perform listening task, singing</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3. Attributes</w:t>
      </w:r>
    </w:p>
    <w:p w:rsidR="00335A54" w:rsidRPr="002B0BC3" w:rsidRDefault="00335A54" w:rsidP="00335A54">
      <w:pPr>
        <w:spacing w:line="276" w:lineRule="auto"/>
        <w:ind w:hanging="2"/>
        <w:rPr>
          <w:rFonts w:ascii="Times New Roman" w:hAnsi="Times New Roman" w:cs="Times New Roman"/>
          <w:color w:val="231F20"/>
          <w:sz w:val="28"/>
          <w:szCs w:val="28"/>
        </w:rPr>
      </w:pPr>
      <w:r w:rsidRPr="002B0BC3">
        <w:rPr>
          <w:rFonts w:ascii="Times New Roman" w:hAnsi="Times New Roman" w:cs="Times New Roman"/>
          <w:sz w:val="28"/>
          <w:szCs w:val="28"/>
        </w:rPr>
        <w:t xml:space="preserve">- </w:t>
      </w:r>
      <w:r w:rsidRPr="002B0BC3">
        <w:rPr>
          <w:rFonts w:ascii="Times New Roman" w:hAnsi="Times New Roman" w:cs="Times New Roman"/>
          <w:color w:val="231F20"/>
          <w:sz w:val="28"/>
          <w:szCs w:val="28"/>
        </w:rPr>
        <w:t>Show confidence in performing a rap by using appropriate gestures and intonation when singing the song.</w:t>
      </w:r>
    </w:p>
    <w:p w:rsidR="00335A54" w:rsidRPr="002B0BC3" w:rsidRDefault="00335A54" w:rsidP="00335A54">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 xml:space="preserve">II. MATERIALS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Student’s book: Page 67</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Audio tracks 87, 88</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Teacher’s guide: Pages 129 - 131</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Website </w:t>
      </w:r>
      <w:r w:rsidRPr="002B0BC3">
        <w:rPr>
          <w:rFonts w:ascii="Times New Roman" w:hAnsi="Times New Roman" w:cs="Times New Roman"/>
          <w:i/>
          <w:sz w:val="28"/>
          <w:szCs w:val="28"/>
        </w:rPr>
        <w:t>hoclieu.vn</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Flash cards/ pictures and posters (Unit 15)</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xml:space="preserve">- Computer, </w:t>
      </w:r>
      <w:proofErr w:type="gramStart"/>
      <w:r w:rsidRPr="002B0BC3">
        <w:rPr>
          <w:rFonts w:ascii="Times New Roman" w:hAnsi="Times New Roman" w:cs="Times New Roman"/>
          <w:sz w:val="28"/>
          <w:szCs w:val="28"/>
        </w:rPr>
        <w:t>projector, …</w:t>
      </w:r>
      <w:proofErr w:type="gramEnd"/>
    </w:p>
    <w:p w:rsidR="00335A54" w:rsidRPr="002B0BC3" w:rsidRDefault="00335A54" w:rsidP="00335A54">
      <w:pPr>
        <w:spacing w:line="276" w:lineRule="auto"/>
        <w:ind w:left="1" w:hanging="3"/>
        <w:rPr>
          <w:rFonts w:ascii="Times New Roman" w:hAnsi="Times New Roman" w:cs="Times New Roman"/>
          <w:sz w:val="28"/>
          <w:szCs w:val="28"/>
        </w:rPr>
      </w:pPr>
      <w:r w:rsidRPr="002B0BC3">
        <w:rPr>
          <w:rFonts w:ascii="Times New Roman" w:hAnsi="Times New Roman" w:cs="Times New Roman"/>
          <w:b/>
          <w:sz w:val="28"/>
          <w:szCs w:val="28"/>
        </w:rPr>
        <w:t>III. PROCEDURES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1. WARM-UP &amp; REVIEW </w:t>
      </w:r>
      <w:r w:rsidRPr="002B0BC3">
        <w:rPr>
          <w:rFonts w:ascii="Times New Roman" w:hAnsi="Times New Roman" w:cs="Times New Roman"/>
          <w:sz w:val="28"/>
          <w:szCs w:val="28"/>
        </w:rPr>
        <w:t>(5 mins)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335A54" w:rsidRPr="002B0BC3" w:rsidRDefault="00335A54" w:rsidP="00335A54">
      <w:pPr>
        <w:spacing w:line="276" w:lineRule="auto"/>
        <w:ind w:hanging="2"/>
        <w:rPr>
          <w:rFonts w:ascii="Times New Roman" w:hAnsi="Times New Roman" w:cs="Times New Roman"/>
          <w:color w:val="000000"/>
          <w:sz w:val="28"/>
          <w:szCs w:val="28"/>
        </w:rPr>
      </w:pPr>
      <w:r w:rsidRPr="002B0BC3">
        <w:rPr>
          <w:rFonts w:ascii="Times New Roman" w:hAnsi="Times New Roman" w:cs="Times New Roman"/>
          <w:color w:val="000000"/>
          <w:sz w:val="28"/>
          <w:szCs w:val="28"/>
        </w:rPr>
        <w:t>- To create a friendly and lively atmosphere in the classroom.</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Let’s sing a song: Head, shoulders, knees and toes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335A54" w:rsidRPr="002B0BC3" w:rsidRDefault="00335A54" w:rsidP="00335A54">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Pupils can say the chant and do actions with teacher confidently.</w:t>
      </w:r>
    </w:p>
    <w:p w:rsidR="00335A54" w:rsidRPr="002B0BC3" w:rsidRDefault="00335A54" w:rsidP="00335A54">
      <w:pPr>
        <w:spacing w:line="276" w:lineRule="auto"/>
        <w:ind w:hanging="2"/>
        <w:rPr>
          <w:rFonts w:ascii="Times New Roman" w:hAnsi="Times New Roman" w:cs="Times New Roman"/>
          <w:b/>
          <w:sz w:val="28"/>
          <w:szCs w:val="28"/>
        </w:rPr>
      </w:pPr>
    </w:p>
    <w:p w:rsidR="00335A54" w:rsidRPr="002B0BC3" w:rsidRDefault="00335A54" w:rsidP="00335A54">
      <w:pPr>
        <w:spacing w:line="276" w:lineRule="auto"/>
        <w:ind w:hanging="2"/>
        <w:rPr>
          <w:rFonts w:ascii="Times New Roman" w:hAnsi="Times New Roman" w:cs="Times New Roman"/>
          <w:b/>
          <w:sz w:val="28"/>
          <w:szCs w:val="28"/>
        </w:rPr>
      </w:pPr>
    </w:p>
    <w:p w:rsidR="00335A54" w:rsidRPr="002B0BC3" w:rsidRDefault="00335A54" w:rsidP="00335A54">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335A54" w:rsidRPr="002B0BC3" w:rsidTr="0083679A">
        <w:tc>
          <w:tcPr>
            <w:tcW w:w="4078"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335A54" w:rsidRPr="002B0BC3" w:rsidRDefault="00335A54"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 xml:space="preserve">PUPILS’ </w:t>
            </w:r>
            <w:r w:rsidRPr="002B0BC3">
              <w:rPr>
                <w:rFonts w:ascii="Times New Roman" w:hAnsi="Times New Roman" w:cs="Times New Roman"/>
                <w:b/>
                <w:sz w:val="28"/>
                <w:szCs w:val="28"/>
              </w:rPr>
              <w:lastRenderedPageBreak/>
              <w:t>ACTIVITIES</w:t>
            </w:r>
          </w:p>
        </w:tc>
        <w:tc>
          <w:tcPr>
            <w:tcW w:w="3260"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lastRenderedPageBreak/>
              <w:t>CONTENT</w:t>
            </w:r>
          </w:p>
        </w:tc>
      </w:tr>
      <w:tr w:rsidR="00335A54" w:rsidRPr="002B0BC3" w:rsidTr="0083679A">
        <w:tc>
          <w:tcPr>
            <w:tcW w:w="4078"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b/>
                <w:sz w:val="28"/>
                <w:szCs w:val="28"/>
              </w:rPr>
              <w:lastRenderedPageBreak/>
              <w:t xml:space="preserve">Let’s sing. </w:t>
            </w:r>
          </w:p>
          <w:p w:rsidR="00335A54" w:rsidRPr="002B0BC3" w:rsidRDefault="00335A54"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Greet the class. Encourage pupils to respond to your greeting.</w:t>
            </w:r>
          </w:p>
          <w:p w:rsidR="00335A54" w:rsidRPr="002B0BC3" w:rsidRDefault="00335A54"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Ask pupils to do actions when sing a song</w:t>
            </w:r>
          </w:p>
          <w:p w:rsidR="00335A54" w:rsidRPr="002B0BC3" w:rsidRDefault="00335A54" w:rsidP="0083679A">
            <w:pPr>
              <w:spacing w:line="276" w:lineRule="auto"/>
              <w:ind w:right="6"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Get pupils to open their books and look at </w:t>
            </w:r>
            <w:r w:rsidRPr="002B0BC3">
              <w:rPr>
                <w:rFonts w:ascii="Times New Roman" w:hAnsi="Times New Roman" w:cs="Times New Roman"/>
                <w:i/>
                <w:sz w:val="28"/>
                <w:szCs w:val="28"/>
              </w:rPr>
              <w:t>Lesson 3,</w:t>
            </w:r>
            <w:r w:rsidRPr="002B0BC3">
              <w:rPr>
                <w:rFonts w:ascii="Times New Roman" w:hAnsi="Times New Roman" w:cs="Times New Roman"/>
                <w:sz w:val="28"/>
                <w:szCs w:val="28"/>
              </w:rPr>
              <w:t xml:space="preserve"> p. 67 (saying </w:t>
            </w:r>
            <w:r w:rsidRPr="002B0BC3">
              <w:rPr>
                <w:rFonts w:ascii="Times New Roman" w:hAnsi="Times New Roman" w:cs="Times New Roman"/>
                <w:i/>
                <w:sz w:val="28"/>
                <w:szCs w:val="28"/>
              </w:rPr>
              <w:t>Open the books and look at Lesson 3, please!</w:t>
            </w:r>
            <w:r w:rsidRPr="002B0BC3">
              <w:rPr>
                <w:rFonts w:ascii="Times New Roman" w:hAnsi="Times New Roman" w:cs="Times New Roman"/>
                <w:sz w:val="28"/>
                <w:szCs w:val="28"/>
              </w:rPr>
              <w:t>).</w:t>
            </w:r>
          </w:p>
        </w:tc>
        <w:tc>
          <w:tcPr>
            <w:tcW w:w="2977"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br/>
              <w:t xml:space="preserve">- Greet teacher. </w:t>
            </w:r>
            <w:r w:rsidRPr="002B0BC3">
              <w:rPr>
                <w:rFonts w:ascii="Times New Roman" w:hAnsi="Times New Roman" w:cs="Times New Roman"/>
                <w:sz w:val="28"/>
                <w:szCs w:val="28"/>
              </w:rPr>
              <w:br/>
            </w:r>
          </w:p>
          <w:p w:rsidR="00335A54" w:rsidRPr="002B0BC3" w:rsidRDefault="00335A54"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sz w:val="28"/>
                <w:szCs w:val="28"/>
              </w:rPr>
              <w:t>- Sing a song and do actions.</w:t>
            </w:r>
          </w:p>
          <w:p w:rsidR="00335A54" w:rsidRPr="002B0BC3" w:rsidRDefault="00335A54" w:rsidP="0083679A">
            <w:pPr>
              <w:spacing w:line="276" w:lineRule="auto"/>
              <w:ind w:hanging="2"/>
              <w:jc w:val="both"/>
              <w:rPr>
                <w:rFonts w:ascii="Times New Roman" w:hAnsi="Times New Roman" w:cs="Times New Roman"/>
                <w:color w:val="000000"/>
                <w:sz w:val="28"/>
                <w:szCs w:val="28"/>
              </w:rPr>
            </w:pPr>
            <w:r w:rsidRPr="002B0BC3">
              <w:rPr>
                <w:rFonts w:ascii="Times New Roman" w:hAnsi="Times New Roman" w:cs="Times New Roman"/>
                <w:color w:val="000000"/>
                <w:sz w:val="28"/>
                <w:szCs w:val="28"/>
              </w:rPr>
              <w:t>- Open the book and listen to the teacher.</w:t>
            </w:r>
          </w:p>
        </w:tc>
        <w:tc>
          <w:tcPr>
            <w:tcW w:w="3260" w:type="dxa"/>
          </w:tcPr>
          <w:p w:rsidR="00335A54" w:rsidRPr="002B0BC3" w:rsidRDefault="00335A54"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2B0BC3">
              <w:rPr>
                <w:rFonts w:ascii="Times New Roman" w:hAnsi="Times New Roman" w:cs="Times New Roman"/>
                <w:color w:val="231F20"/>
                <w:sz w:val="28"/>
                <w:szCs w:val="28"/>
              </w:rPr>
              <w:br/>
              <w:t>Video song: Head, shoulders, knees and toes.</w:t>
            </w:r>
          </w:p>
          <w:p w:rsidR="00335A54" w:rsidRPr="002B0BC3" w:rsidRDefault="00335A54"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p>
        </w:tc>
      </w:tr>
    </w:tbl>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e. Assessment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Teacher observes and gives feedback.</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2. ACTIVITY 1: KNOWLEDGE CONSTRUCTION </w:t>
      </w:r>
      <w:r w:rsidRPr="002B0BC3">
        <w:rPr>
          <w:rFonts w:ascii="Times New Roman" w:hAnsi="Times New Roman" w:cs="Times New Roman"/>
          <w:sz w:val="28"/>
          <w:szCs w:val="28"/>
        </w:rPr>
        <w:t>(10 mins)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Pupils will be able to listen and repeat the sentence “Point to your hand.”</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 xml:space="preserve">Activity 6. Listen and repeat. </w:t>
      </w:r>
      <w:r w:rsidRPr="002B0BC3">
        <w:rPr>
          <w:rFonts w:ascii="Times New Roman" w:hAnsi="Times New Roman" w:cs="Times New Roman"/>
          <w:b/>
          <w:sz w:val="28"/>
          <w:szCs w:val="28"/>
        </w:rPr>
        <w:t xml:space="preserve">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335A54" w:rsidRPr="002B0BC3" w:rsidRDefault="00335A54" w:rsidP="00335A54">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 xml:space="preserve">Pupils can listen and repeat the sentence correctly and </w:t>
      </w:r>
      <w:r w:rsidRPr="002B0BC3">
        <w:rPr>
          <w:rFonts w:ascii="Times New Roman" w:hAnsi="Times New Roman" w:cs="Times New Roman"/>
          <w:color w:val="000000"/>
          <w:sz w:val="28"/>
          <w:szCs w:val="28"/>
        </w:rPr>
        <w:t>confidently.</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335A54" w:rsidRPr="002B0BC3" w:rsidTr="0083679A">
        <w:tc>
          <w:tcPr>
            <w:tcW w:w="4078"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335A54" w:rsidRPr="002B0BC3" w:rsidRDefault="00335A54"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335A54" w:rsidRPr="002B0BC3" w:rsidTr="0083679A">
        <w:tc>
          <w:tcPr>
            <w:tcW w:w="10315" w:type="dxa"/>
            <w:gridSpan w:val="3"/>
          </w:tcPr>
          <w:p w:rsidR="00335A54" w:rsidRPr="002B0BC3" w:rsidRDefault="00335A54" w:rsidP="0083679A">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Activity 6. Listen and repeat. </w:t>
            </w:r>
          </w:p>
        </w:tc>
      </w:tr>
      <w:tr w:rsidR="00335A54" w:rsidRPr="002B0BC3" w:rsidTr="0083679A">
        <w:tc>
          <w:tcPr>
            <w:tcW w:w="4078" w:type="dxa"/>
          </w:tcPr>
          <w:p w:rsidR="00335A54" w:rsidRPr="002B0BC3" w:rsidRDefault="00335A54" w:rsidP="0083679A">
            <w:pPr>
              <w:widowControl w:val="0"/>
              <w:spacing w:before="60" w:line="276" w:lineRule="auto"/>
              <w:ind w:right="13" w:hanging="2"/>
              <w:jc w:val="both"/>
              <w:rPr>
                <w:rFonts w:ascii="Times New Roman" w:hAnsi="Times New Roman" w:cs="Times New Roman"/>
                <w:sz w:val="28"/>
                <w:szCs w:val="28"/>
              </w:rPr>
            </w:pPr>
            <w:r w:rsidRPr="002B0BC3">
              <w:rPr>
                <w:rFonts w:ascii="Times New Roman" w:hAnsi="Times New Roman" w:cs="Times New Roman"/>
                <w:b/>
                <w:sz w:val="28"/>
                <w:szCs w:val="28"/>
              </w:rPr>
              <w:t>Step 1:</w:t>
            </w:r>
            <w:r w:rsidRPr="002B0BC3">
              <w:rPr>
                <w:rFonts w:ascii="Times New Roman" w:hAnsi="Times New Roman" w:cs="Times New Roman"/>
                <w:sz w:val="28"/>
                <w:szCs w:val="28"/>
              </w:rPr>
              <w:t xml:space="preserve"> Have pupils look at the picture of a boy pointing to his hand, saying </w:t>
            </w:r>
            <w:r w:rsidRPr="002B0BC3">
              <w:rPr>
                <w:rFonts w:ascii="Times New Roman" w:hAnsi="Times New Roman" w:cs="Times New Roman"/>
                <w:i/>
                <w:sz w:val="28"/>
                <w:szCs w:val="28"/>
              </w:rPr>
              <w:t>Point to your hand</w:t>
            </w:r>
            <w:r w:rsidRPr="002B0BC3">
              <w:rPr>
                <w:rFonts w:ascii="Times New Roman" w:hAnsi="Times New Roman" w:cs="Times New Roman"/>
                <w:sz w:val="28"/>
                <w:szCs w:val="28"/>
              </w:rPr>
              <w:t xml:space="preserve">. Then have pupils look at the sentence </w:t>
            </w:r>
            <w:r w:rsidRPr="002B0BC3">
              <w:rPr>
                <w:rFonts w:ascii="Times New Roman" w:hAnsi="Times New Roman" w:cs="Times New Roman"/>
                <w:i/>
                <w:sz w:val="28"/>
                <w:szCs w:val="28"/>
              </w:rPr>
              <w:t>“Point to your hand.”</w:t>
            </w:r>
            <w:r w:rsidRPr="002B0BC3">
              <w:rPr>
                <w:rFonts w:ascii="Times New Roman" w:hAnsi="Times New Roman" w:cs="Times New Roman"/>
                <w:sz w:val="28"/>
                <w:szCs w:val="28"/>
              </w:rPr>
              <w:t xml:space="preserve"> Explain the meaning of the sentence and how it is used. Check comprehension. </w:t>
            </w:r>
            <w:r w:rsidRPr="002B0BC3">
              <w:rPr>
                <w:rFonts w:ascii="Times New Roman" w:hAnsi="Times New Roman" w:cs="Times New Roman"/>
                <w:sz w:val="28"/>
                <w:szCs w:val="28"/>
              </w:rPr>
              <w:br/>
            </w:r>
            <w:r w:rsidRPr="002B0BC3">
              <w:rPr>
                <w:rFonts w:ascii="Times New Roman" w:hAnsi="Times New Roman" w:cs="Times New Roman"/>
                <w:b/>
                <w:sz w:val="28"/>
                <w:szCs w:val="28"/>
              </w:rPr>
              <w:t>Step 2:</w:t>
            </w:r>
            <w:r w:rsidRPr="002B0BC3">
              <w:rPr>
                <w:rFonts w:ascii="Times New Roman" w:hAnsi="Times New Roman" w:cs="Times New Roman"/>
                <w:sz w:val="28"/>
                <w:szCs w:val="28"/>
              </w:rPr>
              <w:t xml:space="preserve"> Play the recording several times for pupils to listen and repeat the sentence, saying </w:t>
            </w:r>
            <w:r w:rsidRPr="002B0BC3">
              <w:rPr>
                <w:rFonts w:ascii="Times New Roman" w:hAnsi="Times New Roman" w:cs="Times New Roman"/>
                <w:i/>
                <w:sz w:val="28"/>
                <w:szCs w:val="28"/>
              </w:rPr>
              <w:t xml:space="preserve">Now listen and repeat, please! </w:t>
            </w:r>
            <w:r w:rsidRPr="002B0BC3">
              <w:rPr>
                <w:rFonts w:ascii="Times New Roman" w:hAnsi="Times New Roman" w:cs="Times New Roman"/>
                <w:i/>
                <w:sz w:val="28"/>
                <w:szCs w:val="28"/>
              </w:rPr>
              <w:br/>
            </w:r>
            <w:r w:rsidRPr="002B0BC3">
              <w:rPr>
                <w:rFonts w:ascii="Times New Roman" w:hAnsi="Times New Roman" w:cs="Times New Roman"/>
                <w:b/>
                <w:sz w:val="28"/>
                <w:szCs w:val="28"/>
              </w:rPr>
              <w:lastRenderedPageBreak/>
              <w:t>Step 3:</w:t>
            </w:r>
            <w:r w:rsidRPr="002B0BC3">
              <w:rPr>
                <w:rFonts w:ascii="Times New Roman" w:hAnsi="Times New Roman" w:cs="Times New Roman"/>
                <w:sz w:val="28"/>
                <w:szCs w:val="28"/>
              </w:rPr>
              <w:t xml:space="preserve"> Play the recording again and invite a few pupils to repeat the sentence </w:t>
            </w:r>
            <w:r w:rsidRPr="002B0BC3">
              <w:rPr>
                <w:rFonts w:ascii="Times New Roman" w:hAnsi="Times New Roman" w:cs="Times New Roman"/>
                <w:i/>
                <w:sz w:val="28"/>
                <w:szCs w:val="28"/>
              </w:rPr>
              <w:t>“Point to your hand.”</w:t>
            </w:r>
            <w:r w:rsidRPr="002B0BC3">
              <w:rPr>
                <w:rFonts w:ascii="Times New Roman" w:hAnsi="Times New Roman" w:cs="Times New Roman"/>
                <w:sz w:val="28"/>
                <w:szCs w:val="28"/>
              </w:rPr>
              <w:t xml:space="preserve"> in front of the class. Correct pronunciation, if necessary or praise them when they pronounced the sentence correctly, saying </w:t>
            </w:r>
            <w:r w:rsidRPr="002B0BC3">
              <w:rPr>
                <w:rFonts w:ascii="Times New Roman" w:hAnsi="Times New Roman" w:cs="Times New Roman"/>
                <w:i/>
                <w:sz w:val="28"/>
                <w:szCs w:val="28"/>
              </w:rPr>
              <w:t>You did very well!</w:t>
            </w:r>
            <w:r w:rsidRPr="002B0BC3">
              <w:rPr>
                <w:rFonts w:ascii="Times New Roman" w:hAnsi="Times New Roman" w:cs="Times New Roman"/>
                <w:sz w:val="28"/>
                <w:szCs w:val="28"/>
              </w:rPr>
              <w:t xml:space="preserve"> </w:t>
            </w:r>
            <w:r w:rsidRPr="002B0BC3">
              <w:rPr>
                <w:rFonts w:ascii="Times New Roman" w:hAnsi="Times New Roman" w:cs="Times New Roman"/>
                <w:sz w:val="28"/>
                <w:szCs w:val="28"/>
              </w:rPr>
              <w:br/>
            </w:r>
            <w:r w:rsidRPr="002B0BC3">
              <w:rPr>
                <w:rFonts w:ascii="Times New Roman" w:hAnsi="Times New Roman" w:cs="Times New Roman"/>
                <w:b/>
                <w:sz w:val="28"/>
                <w:szCs w:val="28"/>
              </w:rPr>
              <w:t>Step 4:</w:t>
            </w:r>
            <w:r w:rsidRPr="002B0BC3">
              <w:rPr>
                <w:rFonts w:ascii="Times New Roman" w:hAnsi="Times New Roman" w:cs="Times New Roman"/>
                <w:sz w:val="28"/>
                <w:szCs w:val="28"/>
              </w:rPr>
              <w:t xml:space="preserve"> Ask pupils to point to the picture and repeat the sentence </w:t>
            </w:r>
            <w:r w:rsidRPr="002B0BC3">
              <w:rPr>
                <w:rFonts w:ascii="Times New Roman" w:hAnsi="Times New Roman" w:cs="Times New Roman"/>
                <w:i/>
                <w:sz w:val="28"/>
                <w:szCs w:val="28"/>
              </w:rPr>
              <w:t>“Point to your hand”.</w:t>
            </w:r>
            <w:r w:rsidRPr="002B0BC3">
              <w:rPr>
                <w:rFonts w:ascii="Times New Roman" w:hAnsi="Times New Roman" w:cs="Times New Roman"/>
                <w:sz w:val="28"/>
                <w:szCs w:val="28"/>
              </w:rPr>
              <w:t xml:space="preserve"> Go around and correct pronunciation to make sure pupils can repeat the sentence correctly.  </w:t>
            </w:r>
          </w:p>
        </w:tc>
        <w:tc>
          <w:tcPr>
            <w:tcW w:w="2977" w:type="dxa"/>
          </w:tcPr>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lastRenderedPageBreak/>
              <w:t>- Pupils look at the picture and listen to the teacher.</w:t>
            </w: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look at the sentence and listen to the teacher.</w:t>
            </w: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listen and repeat several times.</w:t>
            </w: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listen and repeat in front of the class.</w:t>
            </w: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listen and repeat several times.</w:t>
            </w: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Pupils say the sentences in front of the class.</w:t>
            </w:r>
          </w:p>
        </w:tc>
        <w:tc>
          <w:tcPr>
            <w:tcW w:w="3260" w:type="dxa"/>
          </w:tcPr>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lastRenderedPageBreak/>
              <w:t xml:space="preserve">- The sentence </w:t>
            </w:r>
            <w:r w:rsidRPr="002B0BC3">
              <w:rPr>
                <w:rFonts w:ascii="Times New Roman" w:hAnsi="Times New Roman" w:cs="Times New Roman"/>
                <w:i/>
                <w:sz w:val="28"/>
                <w:szCs w:val="28"/>
              </w:rPr>
              <w:t>“Point to your hand.”</w:t>
            </w:r>
            <w:r w:rsidRPr="002B0BC3">
              <w:rPr>
                <w:rFonts w:ascii="Times New Roman" w:hAnsi="Times New Roman" w:cs="Times New Roman"/>
                <w:sz w:val="28"/>
                <w:szCs w:val="28"/>
              </w:rPr>
              <w:t xml:space="preserve"> is used to express a command. </w:t>
            </w:r>
          </w:p>
          <w:p w:rsidR="00335A54" w:rsidRPr="002B0BC3" w:rsidRDefault="00335A54" w:rsidP="0083679A">
            <w:pPr>
              <w:spacing w:line="276" w:lineRule="auto"/>
              <w:ind w:right="13" w:hanging="2"/>
              <w:rPr>
                <w:rFonts w:ascii="Times New Roman" w:hAnsi="Times New Roman" w:cs="Times New Roman"/>
                <w:sz w:val="28"/>
                <w:szCs w:val="28"/>
              </w:rPr>
            </w:pPr>
            <w:r w:rsidRPr="002B0BC3">
              <w:rPr>
                <w:rFonts w:ascii="Times New Roman" w:hAnsi="Times New Roman" w:cs="Times New Roman"/>
                <w:sz w:val="28"/>
                <w:szCs w:val="28"/>
              </w:rPr>
              <w:t xml:space="preserve">- The picture is about a boy pointing to his hand. </w:t>
            </w:r>
          </w:p>
        </w:tc>
      </w:tr>
    </w:tbl>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answers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Assessment tools: Observation; Questions &amp; answers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3. ACTIVITY 2: PRACTICE </w:t>
      </w:r>
      <w:r w:rsidRPr="002B0BC3">
        <w:rPr>
          <w:rFonts w:ascii="Times New Roman" w:hAnsi="Times New Roman" w:cs="Times New Roman"/>
          <w:sz w:val="28"/>
          <w:szCs w:val="28"/>
        </w:rPr>
        <w:t>(10 mins)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 xml:space="preserve">Pupils will be able to express a command, using </w:t>
      </w:r>
      <w:r w:rsidRPr="002B0BC3">
        <w:rPr>
          <w:rFonts w:ascii="Times New Roman" w:hAnsi="Times New Roman" w:cs="Times New Roman"/>
          <w:i/>
          <w:sz w:val="28"/>
          <w:szCs w:val="28"/>
        </w:rPr>
        <w:t>“Point to your _____.”</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335A54" w:rsidRPr="002B0BC3" w:rsidRDefault="00335A54" w:rsidP="00335A54">
      <w:pPr>
        <w:spacing w:line="276" w:lineRule="auto"/>
        <w:ind w:hanging="2"/>
        <w:rPr>
          <w:rFonts w:ascii="Times New Roman" w:hAnsi="Times New Roman" w:cs="Times New Roman"/>
          <w:sz w:val="28"/>
          <w:szCs w:val="28"/>
        </w:rPr>
      </w:pPr>
      <w:proofErr w:type="gramStart"/>
      <w:r w:rsidRPr="002B0BC3">
        <w:rPr>
          <w:rFonts w:ascii="Times New Roman" w:hAnsi="Times New Roman" w:cs="Times New Roman"/>
          <w:sz w:val="28"/>
          <w:szCs w:val="28"/>
        </w:rPr>
        <w:t>Activity 7.</w:t>
      </w:r>
      <w:proofErr w:type="gramEnd"/>
      <w:r w:rsidRPr="002B0BC3">
        <w:rPr>
          <w:rFonts w:ascii="Times New Roman" w:hAnsi="Times New Roman" w:cs="Times New Roman"/>
          <w:sz w:val="28"/>
          <w:szCs w:val="28"/>
        </w:rPr>
        <w:t xml:space="preserve"> Let’s talk.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sz w:val="28"/>
          <w:szCs w:val="28"/>
        </w:rPr>
        <w:t xml:space="preserve">Pupils will be able to express a command, using </w:t>
      </w:r>
      <w:r w:rsidRPr="002B0BC3">
        <w:rPr>
          <w:rFonts w:ascii="Times New Roman" w:hAnsi="Times New Roman" w:cs="Times New Roman"/>
          <w:i/>
          <w:sz w:val="28"/>
          <w:szCs w:val="28"/>
        </w:rPr>
        <w:t xml:space="preserve">“Point to your _____.” </w:t>
      </w:r>
      <w:r w:rsidRPr="002B0BC3">
        <w:rPr>
          <w:rFonts w:ascii="Times New Roman" w:hAnsi="Times New Roman" w:cs="Times New Roman"/>
          <w:color w:val="000000"/>
          <w:sz w:val="28"/>
          <w:szCs w:val="28"/>
        </w:rPr>
        <w:t>confidently, correctly.</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335A54" w:rsidRPr="002B0BC3" w:rsidTr="0083679A">
        <w:tc>
          <w:tcPr>
            <w:tcW w:w="4078"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335A54" w:rsidRPr="002B0BC3" w:rsidRDefault="00335A54"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335A54" w:rsidRPr="002B0BC3" w:rsidTr="0083679A">
        <w:tc>
          <w:tcPr>
            <w:tcW w:w="10315" w:type="dxa"/>
            <w:gridSpan w:val="3"/>
          </w:tcPr>
          <w:p w:rsidR="00335A54" w:rsidRPr="002B0BC3" w:rsidRDefault="00335A54" w:rsidP="0083679A">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 xml:space="preserve">Activity 7. Let’s talk. </w:t>
            </w:r>
          </w:p>
        </w:tc>
      </w:tr>
      <w:tr w:rsidR="00335A54" w:rsidRPr="002B0BC3" w:rsidTr="0083679A">
        <w:tc>
          <w:tcPr>
            <w:tcW w:w="4078" w:type="dxa"/>
          </w:tcPr>
          <w:p w:rsidR="00335A54" w:rsidRPr="002B0BC3" w:rsidRDefault="00335A54" w:rsidP="0083679A">
            <w:pPr>
              <w:pBdr>
                <w:top w:val="nil"/>
                <w:left w:val="nil"/>
                <w:bottom w:val="nil"/>
                <w:right w:val="nil"/>
                <w:between w:val="nil"/>
              </w:pBdr>
              <w:spacing w:before="60" w:line="276" w:lineRule="auto"/>
              <w:ind w:right="106" w:hanging="2"/>
              <w:jc w:val="both"/>
              <w:rPr>
                <w:rFonts w:ascii="Times New Roman" w:hAnsi="Times New Roman" w:cs="Times New Roman"/>
                <w:color w:val="000000"/>
                <w:sz w:val="28"/>
                <w:szCs w:val="28"/>
              </w:rPr>
            </w:pPr>
            <w:r w:rsidRPr="002B0BC3">
              <w:rPr>
                <w:rFonts w:ascii="Times New Roman" w:eastAsia="Times New Roman" w:hAnsi="Times New Roman" w:cs="Times New Roman"/>
                <w:b/>
                <w:color w:val="000000"/>
                <w:sz w:val="28"/>
                <w:szCs w:val="28"/>
              </w:rPr>
              <w:t>Step 1:</w:t>
            </w:r>
            <w:r w:rsidRPr="002B0BC3">
              <w:rPr>
                <w:rFonts w:ascii="Times New Roman" w:eastAsia="Times New Roman" w:hAnsi="Times New Roman" w:cs="Times New Roman"/>
                <w:color w:val="000000"/>
                <w:sz w:val="28"/>
                <w:szCs w:val="28"/>
              </w:rPr>
              <w:t xml:space="preserve"> Have pupils look at the bubble to understand how the structure </w:t>
            </w:r>
            <w:r w:rsidRPr="002B0BC3">
              <w:rPr>
                <w:rFonts w:ascii="Times New Roman" w:eastAsia="Times New Roman" w:hAnsi="Times New Roman" w:cs="Times New Roman"/>
                <w:i/>
                <w:color w:val="000000"/>
                <w:sz w:val="28"/>
                <w:szCs w:val="28"/>
              </w:rPr>
              <w:t>“Point to your _____.”</w:t>
            </w:r>
            <w:r w:rsidRPr="002B0BC3">
              <w:rPr>
                <w:rFonts w:ascii="Times New Roman" w:eastAsia="Times New Roman" w:hAnsi="Times New Roman" w:cs="Times New Roman"/>
                <w:color w:val="000000"/>
                <w:sz w:val="28"/>
                <w:szCs w:val="28"/>
              </w:rPr>
              <w:t xml:space="preserve"> is used. Explain the meaning of the structure.  </w:t>
            </w:r>
            <w:r w:rsidRPr="002B0BC3">
              <w:rPr>
                <w:rFonts w:ascii="Times New Roman" w:eastAsia="Times New Roman" w:hAnsi="Times New Roman" w:cs="Times New Roman"/>
                <w:color w:val="000000"/>
                <w:sz w:val="28"/>
                <w:szCs w:val="28"/>
              </w:rPr>
              <w:br/>
            </w:r>
            <w:r w:rsidRPr="002B0BC3">
              <w:rPr>
                <w:rFonts w:ascii="Times New Roman" w:eastAsia="Times New Roman" w:hAnsi="Times New Roman" w:cs="Times New Roman"/>
                <w:b/>
                <w:color w:val="000000"/>
                <w:sz w:val="28"/>
                <w:szCs w:val="28"/>
              </w:rPr>
              <w:t>Step 2:</w:t>
            </w:r>
            <w:r w:rsidRPr="002B0BC3">
              <w:rPr>
                <w:rFonts w:ascii="Times New Roman" w:eastAsia="Times New Roman" w:hAnsi="Times New Roman" w:cs="Times New Roman"/>
                <w:color w:val="000000"/>
                <w:sz w:val="28"/>
                <w:szCs w:val="28"/>
              </w:rPr>
              <w:t xml:space="preserve"> Have pupils </w:t>
            </w:r>
            <w:proofErr w:type="gramStart"/>
            <w:r w:rsidRPr="002B0BC3">
              <w:rPr>
                <w:rFonts w:ascii="Times New Roman" w:eastAsia="Times New Roman" w:hAnsi="Times New Roman" w:cs="Times New Roman"/>
                <w:color w:val="000000"/>
                <w:sz w:val="28"/>
                <w:szCs w:val="28"/>
              </w:rPr>
              <w:t>look</w:t>
            </w:r>
            <w:proofErr w:type="gramEnd"/>
            <w:r w:rsidRPr="002B0BC3">
              <w:rPr>
                <w:rFonts w:ascii="Times New Roman" w:eastAsia="Times New Roman" w:hAnsi="Times New Roman" w:cs="Times New Roman"/>
                <w:color w:val="000000"/>
                <w:sz w:val="28"/>
                <w:szCs w:val="28"/>
              </w:rPr>
              <w:t xml:space="preserve"> at </w:t>
            </w:r>
            <w:r w:rsidRPr="002B0BC3">
              <w:rPr>
                <w:rFonts w:ascii="Times New Roman" w:eastAsia="Times New Roman" w:hAnsi="Times New Roman" w:cs="Times New Roman"/>
                <w:color w:val="000000"/>
                <w:sz w:val="28"/>
                <w:szCs w:val="28"/>
              </w:rPr>
              <w:lastRenderedPageBreak/>
              <w:t xml:space="preserve">Arrow a. Say </w:t>
            </w:r>
            <w:r w:rsidRPr="002B0BC3">
              <w:rPr>
                <w:rFonts w:ascii="Times New Roman" w:eastAsia="Times New Roman" w:hAnsi="Times New Roman" w:cs="Times New Roman"/>
                <w:i/>
                <w:color w:val="000000"/>
                <w:sz w:val="28"/>
                <w:szCs w:val="28"/>
              </w:rPr>
              <w:t>Look at Arrow a, please!</w:t>
            </w:r>
            <w:r w:rsidRPr="002B0BC3">
              <w:rPr>
                <w:rFonts w:ascii="Times New Roman" w:eastAsia="Times New Roman" w:hAnsi="Times New Roman" w:cs="Times New Roman"/>
                <w:color w:val="000000"/>
                <w:sz w:val="28"/>
                <w:szCs w:val="28"/>
              </w:rPr>
              <w:t xml:space="preserve"> Point to the hand and ask them, saying </w:t>
            </w:r>
            <w:proofErr w:type="gramStart"/>
            <w:r w:rsidRPr="002B0BC3">
              <w:rPr>
                <w:rFonts w:ascii="Times New Roman" w:eastAsia="Times New Roman" w:hAnsi="Times New Roman" w:cs="Times New Roman"/>
                <w:i/>
                <w:color w:val="000000"/>
                <w:sz w:val="28"/>
                <w:szCs w:val="28"/>
              </w:rPr>
              <w:t>What’s this</w:t>
            </w:r>
            <w:proofErr w:type="gramEnd"/>
            <w:r w:rsidRPr="002B0BC3">
              <w:rPr>
                <w:rFonts w:ascii="Times New Roman" w:eastAsia="Times New Roman" w:hAnsi="Times New Roman" w:cs="Times New Roman"/>
                <w:i/>
                <w:color w:val="000000"/>
                <w:sz w:val="28"/>
                <w:szCs w:val="28"/>
              </w:rPr>
              <w:t xml:space="preserve">? </w:t>
            </w:r>
            <w:r w:rsidRPr="002B0BC3">
              <w:rPr>
                <w:rFonts w:ascii="Times New Roman" w:eastAsia="Times New Roman" w:hAnsi="Times New Roman" w:cs="Times New Roman"/>
                <w:color w:val="000000"/>
                <w:sz w:val="28"/>
                <w:szCs w:val="28"/>
              </w:rPr>
              <w:t xml:space="preserve">Tell them that it is a hand, saying It’s a hand. </w:t>
            </w:r>
          </w:p>
          <w:p w:rsidR="00335A54" w:rsidRPr="002B0BC3" w:rsidRDefault="00335A54" w:rsidP="0083679A">
            <w:pPr>
              <w:pBdr>
                <w:top w:val="nil"/>
                <w:left w:val="nil"/>
                <w:bottom w:val="nil"/>
                <w:right w:val="nil"/>
                <w:between w:val="nil"/>
              </w:pBdr>
              <w:spacing w:before="60" w:line="276" w:lineRule="auto"/>
              <w:ind w:right="106" w:hanging="2"/>
              <w:jc w:val="both"/>
              <w:rPr>
                <w:rFonts w:ascii="Times New Roman" w:hAnsi="Times New Roman" w:cs="Times New Roman"/>
                <w:color w:val="000000"/>
                <w:sz w:val="28"/>
                <w:szCs w:val="28"/>
              </w:rPr>
            </w:pPr>
            <w:r w:rsidRPr="002B0BC3">
              <w:rPr>
                <w:rFonts w:ascii="Times New Roman" w:eastAsia="Times New Roman" w:hAnsi="Times New Roman" w:cs="Times New Roman"/>
                <w:b/>
                <w:color w:val="000000"/>
                <w:sz w:val="28"/>
                <w:szCs w:val="28"/>
              </w:rPr>
              <w:t>Step 3:</w:t>
            </w:r>
            <w:r w:rsidRPr="002B0BC3">
              <w:rPr>
                <w:rFonts w:ascii="Times New Roman" w:eastAsia="Times New Roman" w:hAnsi="Times New Roman" w:cs="Times New Roman"/>
                <w:color w:val="000000"/>
                <w:sz w:val="28"/>
                <w:szCs w:val="28"/>
              </w:rPr>
              <w:t xml:space="preserve"> Ask pupils to use the structure in the bubble </w:t>
            </w:r>
            <w:r w:rsidRPr="002B0BC3">
              <w:rPr>
                <w:rFonts w:ascii="Times New Roman" w:eastAsia="Times New Roman" w:hAnsi="Times New Roman" w:cs="Times New Roman"/>
                <w:i/>
                <w:color w:val="000000"/>
                <w:sz w:val="28"/>
                <w:szCs w:val="28"/>
              </w:rPr>
              <w:t>“Point to your _____.”</w:t>
            </w:r>
            <w:r w:rsidRPr="002B0BC3">
              <w:rPr>
                <w:rFonts w:ascii="Times New Roman" w:eastAsia="Times New Roman" w:hAnsi="Times New Roman" w:cs="Times New Roman"/>
                <w:color w:val="000000"/>
                <w:sz w:val="28"/>
                <w:szCs w:val="28"/>
              </w:rPr>
              <w:t xml:space="preserve"> and Picture 1 (a hand) to express a command, e.g. </w:t>
            </w:r>
            <w:r w:rsidRPr="002B0BC3">
              <w:rPr>
                <w:rFonts w:ascii="Times New Roman" w:eastAsia="Times New Roman" w:hAnsi="Times New Roman" w:cs="Times New Roman"/>
                <w:i/>
                <w:color w:val="000000"/>
                <w:sz w:val="28"/>
                <w:szCs w:val="28"/>
              </w:rPr>
              <w:t>Point to your hand</w:t>
            </w:r>
            <w:r w:rsidRPr="002B0BC3">
              <w:rPr>
                <w:rFonts w:ascii="Times New Roman" w:eastAsia="Times New Roman" w:hAnsi="Times New Roman" w:cs="Times New Roman"/>
                <w:color w:val="000000"/>
                <w:sz w:val="28"/>
                <w:szCs w:val="28"/>
              </w:rPr>
              <w:t xml:space="preserve">. Get them to repeat the sentence several times individually and in chorus. Check comprehension. </w:t>
            </w:r>
            <w:r w:rsidRPr="002B0BC3">
              <w:rPr>
                <w:rFonts w:ascii="Times New Roman" w:eastAsia="Times New Roman" w:hAnsi="Times New Roman" w:cs="Times New Roman"/>
                <w:color w:val="000000"/>
                <w:sz w:val="28"/>
                <w:szCs w:val="28"/>
              </w:rPr>
              <w:br/>
            </w:r>
            <w:r w:rsidRPr="002B0BC3">
              <w:rPr>
                <w:rFonts w:ascii="Times New Roman" w:eastAsia="Times New Roman" w:hAnsi="Times New Roman" w:cs="Times New Roman"/>
                <w:b/>
                <w:color w:val="000000"/>
                <w:sz w:val="28"/>
                <w:szCs w:val="28"/>
              </w:rPr>
              <w:t>Step 4:</w:t>
            </w:r>
            <w:r w:rsidRPr="002B0BC3">
              <w:rPr>
                <w:rFonts w:ascii="Times New Roman" w:eastAsia="Times New Roman" w:hAnsi="Times New Roman" w:cs="Times New Roman"/>
                <w:color w:val="000000"/>
                <w:sz w:val="28"/>
                <w:szCs w:val="28"/>
              </w:rPr>
              <w:t xml:space="preserve"> Follow the same procedure with the other body parts in the picture. Make sure pupils understand the structure </w:t>
            </w:r>
            <w:r w:rsidRPr="002B0BC3">
              <w:rPr>
                <w:rFonts w:ascii="Times New Roman" w:eastAsia="Times New Roman" w:hAnsi="Times New Roman" w:cs="Times New Roman"/>
                <w:i/>
                <w:color w:val="000000"/>
                <w:sz w:val="28"/>
                <w:szCs w:val="28"/>
              </w:rPr>
              <w:t>“Point to your ____.”</w:t>
            </w:r>
            <w:r w:rsidRPr="002B0BC3">
              <w:rPr>
                <w:rFonts w:ascii="Times New Roman" w:eastAsia="Times New Roman" w:hAnsi="Times New Roman" w:cs="Times New Roman"/>
                <w:color w:val="000000"/>
                <w:sz w:val="28"/>
                <w:szCs w:val="28"/>
              </w:rPr>
              <w:t xml:space="preserve"> and say it with the right pronunciation and intonation. Give further support to those pupils who find it difficult to do the task, if necessary. </w:t>
            </w:r>
            <w:r w:rsidRPr="002B0BC3">
              <w:rPr>
                <w:rFonts w:ascii="Times New Roman" w:eastAsia="Times New Roman" w:hAnsi="Times New Roman" w:cs="Times New Roman"/>
                <w:color w:val="000000"/>
                <w:sz w:val="28"/>
                <w:szCs w:val="28"/>
              </w:rPr>
              <w:br/>
            </w:r>
            <w:r w:rsidRPr="002B0BC3">
              <w:rPr>
                <w:rFonts w:ascii="Times New Roman" w:eastAsia="Times New Roman" w:hAnsi="Times New Roman" w:cs="Times New Roman"/>
                <w:b/>
                <w:color w:val="000000"/>
                <w:sz w:val="28"/>
                <w:szCs w:val="28"/>
              </w:rPr>
              <w:t>Step 5:</w:t>
            </w:r>
            <w:r w:rsidRPr="002B0BC3">
              <w:rPr>
                <w:rFonts w:ascii="Times New Roman" w:eastAsia="Times New Roman" w:hAnsi="Times New Roman" w:cs="Times New Roman"/>
                <w:color w:val="000000"/>
                <w:sz w:val="28"/>
                <w:szCs w:val="28"/>
              </w:rPr>
              <w:t xml:space="preserve"> Ask pupils to practise expressing a command, saying </w:t>
            </w:r>
            <w:r w:rsidRPr="002B0BC3">
              <w:rPr>
                <w:rFonts w:ascii="Times New Roman" w:eastAsia="Times New Roman" w:hAnsi="Times New Roman" w:cs="Times New Roman"/>
                <w:i/>
                <w:color w:val="000000"/>
                <w:sz w:val="28"/>
                <w:szCs w:val="28"/>
              </w:rPr>
              <w:t xml:space="preserve">Now express a command, please! </w:t>
            </w:r>
            <w:r w:rsidRPr="002B0BC3">
              <w:rPr>
                <w:rFonts w:ascii="Times New Roman" w:eastAsia="Times New Roman" w:hAnsi="Times New Roman" w:cs="Times New Roman"/>
                <w:color w:val="000000"/>
                <w:sz w:val="28"/>
                <w:szCs w:val="28"/>
              </w:rPr>
              <w:t xml:space="preserve">Go around and offer help or correct pronunciation if necessary. </w:t>
            </w:r>
            <w:r w:rsidRPr="002B0BC3">
              <w:rPr>
                <w:rFonts w:ascii="Times New Roman" w:eastAsia="Times New Roman" w:hAnsi="Times New Roman" w:cs="Times New Roman"/>
                <w:color w:val="000000"/>
                <w:sz w:val="28"/>
                <w:szCs w:val="28"/>
              </w:rPr>
              <w:br/>
            </w:r>
            <w:r w:rsidRPr="002B0BC3">
              <w:rPr>
                <w:rFonts w:ascii="Times New Roman" w:eastAsia="Times New Roman" w:hAnsi="Times New Roman" w:cs="Times New Roman"/>
                <w:b/>
                <w:color w:val="000000"/>
                <w:sz w:val="28"/>
                <w:szCs w:val="28"/>
              </w:rPr>
              <w:t>Step 6:</w:t>
            </w:r>
            <w:r w:rsidRPr="002B0BC3">
              <w:rPr>
                <w:rFonts w:ascii="Times New Roman" w:eastAsia="Times New Roman" w:hAnsi="Times New Roman" w:cs="Times New Roman"/>
                <w:color w:val="000000"/>
                <w:sz w:val="28"/>
                <w:szCs w:val="28"/>
              </w:rPr>
              <w:t xml:space="preserve"> Select some pupils to practise expressing a command in front of the class. Praise them, saying </w:t>
            </w:r>
            <w:r w:rsidRPr="002B0BC3">
              <w:rPr>
                <w:rFonts w:ascii="Times New Roman" w:eastAsia="Times New Roman" w:hAnsi="Times New Roman" w:cs="Times New Roman"/>
                <w:i/>
                <w:color w:val="000000"/>
                <w:sz w:val="28"/>
                <w:szCs w:val="28"/>
              </w:rPr>
              <w:t xml:space="preserve">That’s right! </w:t>
            </w:r>
            <w:proofErr w:type="gramStart"/>
            <w:r w:rsidRPr="002B0BC3">
              <w:rPr>
                <w:rFonts w:ascii="Times New Roman" w:eastAsia="Times New Roman" w:hAnsi="Times New Roman" w:cs="Times New Roman"/>
                <w:color w:val="000000"/>
                <w:sz w:val="28"/>
                <w:szCs w:val="28"/>
              </w:rPr>
              <w:t>or</w:t>
            </w:r>
            <w:proofErr w:type="gramEnd"/>
            <w:r w:rsidRPr="002B0BC3">
              <w:rPr>
                <w:rFonts w:ascii="Times New Roman" w:eastAsia="Times New Roman" w:hAnsi="Times New Roman" w:cs="Times New Roman"/>
                <w:i/>
                <w:color w:val="000000"/>
                <w:sz w:val="28"/>
                <w:szCs w:val="28"/>
              </w:rPr>
              <w:t xml:space="preserve"> Superb!</w:t>
            </w:r>
            <w:r w:rsidRPr="002B0BC3">
              <w:rPr>
                <w:rFonts w:ascii="Times New Roman" w:eastAsia="Times New Roman" w:hAnsi="Times New Roman" w:cs="Times New Roman"/>
                <w:color w:val="000000"/>
                <w:sz w:val="28"/>
                <w:szCs w:val="28"/>
              </w:rPr>
              <w:t xml:space="preserve"> </w:t>
            </w:r>
            <w:proofErr w:type="gramStart"/>
            <w:r w:rsidRPr="002B0BC3">
              <w:rPr>
                <w:rFonts w:ascii="Times New Roman" w:eastAsia="Times New Roman" w:hAnsi="Times New Roman" w:cs="Times New Roman"/>
                <w:color w:val="000000"/>
                <w:sz w:val="28"/>
                <w:szCs w:val="28"/>
              </w:rPr>
              <w:t>if</w:t>
            </w:r>
            <w:proofErr w:type="gramEnd"/>
            <w:r w:rsidRPr="002B0BC3">
              <w:rPr>
                <w:rFonts w:ascii="Times New Roman" w:eastAsia="Times New Roman" w:hAnsi="Times New Roman" w:cs="Times New Roman"/>
                <w:color w:val="000000"/>
                <w:sz w:val="28"/>
                <w:szCs w:val="28"/>
              </w:rPr>
              <w:t xml:space="preserve"> they performed well. </w:t>
            </w:r>
          </w:p>
        </w:tc>
        <w:tc>
          <w:tcPr>
            <w:tcW w:w="2977"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Pupils look at the bubble and listen to the teacher.</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 Pupils answer the questions.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work as individual.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look at the picture and practise the structure </w:t>
            </w:r>
            <w:r w:rsidRPr="002B0BC3">
              <w:rPr>
                <w:rFonts w:ascii="Times New Roman" w:hAnsi="Times New Roman" w:cs="Times New Roman"/>
                <w:i/>
                <w:sz w:val="28"/>
                <w:szCs w:val="28"/>
              </w:rPr>
              <w:t>“Point to your ____.”</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br/>
            </w: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work in pairs.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come to the board and say the sentence, using their body.</w:t>
            </w:r>
          </w:p>
          <w:p w:rsidR="00335A54" w:rsidRPr="002B0BC3" w:rsidRDefault="00335A54" w:rsidP="0083679A">
            <w:pPr>
              <w:spacing w:line="276" w:lineRule="auto"/>
              <w:ind w:hanging="2"/>
              <w:jc w:val="both"/>
              <w:rPr>
                <w:rFonts w:ascii="Times New Roman" w:hAnsi="Times New Roman" w:cs="Times New Roman"/>
                <w:sz w:val="28"/>
                <w:szCs w:val="28"/>
              </w:rPr>
            </w:pPr>
          </w:p>
        </w:tc>
        <w:tc>
          <w:tcPr>
            <w:tcW w:w="3260"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The activity consists of two parts. Part 1 includes the bubble with the structure </w:t>
            </w:r>
            <w:r w:rsidRPr="002B0BC3">
              <w:rPr>
                <w:rFonts w:ascii="Times New Roman" w:hAnsi="Times New Roman" w:cs="Times New Roman"/>
                <w:i/>
                <w:sz w:val="28"/>
                <w:szCs w:val="28"/>
              </w:rPr>
              <w:t>“Point to your _____.”</w:t>
            </w:r>
            <w:r w:rsidRPr="002B0BC3">
              <w:rPr>
                <w:rFonts w:ascii="Times New Roman" w:hAnsi="Times New Roman" w:cs="Times New Roman"/>
                <w:sz w:val="28"/>
                <w:szCs w:val="28"/>
              </w:rPr>
              <w:t xml:space="preserve"> Part 2 is a picture of a girl (under the bubble) </w:t>
            </w:r>
            <w:r w:rsidRPr="002B0BC3">
              <w:rPr>
                <w:rFonts w:ascii="Times New Roman" w:hAnsi="Times New Roman" w:cs="Times New Roman"/>
                <w:sz w:val="28"/>
                <w:szCs w:val="28"/>
              </w:rPr>
              <w:lastRenderedPageBreak/>
              <w:t>with four arrows pointing to her face, foot, hair, hand.</w:t>
            </w:r>
          </w:p>
        </w:tc>
      </w:tr>
    </w:tbl>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talks and interaction</w:t>
      </w:r>
    </w:p>
    <w:p w:rsidR="00335A54" w:rsidRPr="002B0BC3" w:rsidRDefault="00335A54" w:rsidP="00335A54">
      <w:pPr>
        <w:spacing w:line="276" w:lineRule="auto"/>
        <w:ind w:hanging="2"/>
        <w:rPr>
          <w:rFonts w:ascii="Times New Roman" w:hAnsi="Times New Roman" w:cs="Times New Roman"/>
          <w:b/>
          <w:sz w:val="28"/>
          <w:szCs w:val="28"/>
        </w:rPr>
      </w:pPr>
      <w:r w:rsidRPr="002B0BC3">
        <w:rPr>
          <w:rFonts w:ascii="Times New Roman" w:hAnsi="Times New Roman" w:cs="Times New Roman"/>
          <w:sz w:val="28"/>
          <w:szCs w:val="28"/>
        </w:rPr>
        <w:lastRenderedPageBreak/>
        <w:t>- Assessment tools: Observation and help, Questions &amp; answers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4. ACTIVITY 3: PRACTICE </w:t>
      </w:r>
      <w:r w:rsidRPr="002B0BC3">
        <w:rPr>
          <w:rFonts w:ascii="Times New Roman" w:hAnsi="Times New Roman" w:cs="Times New Roman"/>
          <w:sz w:val="28"/>
          <w:szCs w:val="28"/>
        </w:rPr>
        <w:t>(10 mins)</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 xml:space="preserve">a. Objectives: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xml:space="preserve">- </w:t>
      </w:r>
      <w:r w:rsidRPr="002B0BC3">
        <w:rPr>
          <w:rFonts w:ascii="Times New Roman" w:hAnsi="Times New Roman" w:cs="Times New Roman"/>
          <w:sz w:val="28"/>
          <w:szCs w:val="28"/>
        </w:rPr>
        <w:t>Pupils will be able to sing a song with the structure</w:t>
      </w:r>
      <w:r w:rsidRPr="002B0BC3">
        <w:rPr>
          <w:rFonts w:ascii="Times New Roman" w:hAnsi="Times New Roman" w:cs="Times New Roman"/>
          <w:i/>
          <w:sz w:val="28"/>
          <w:szCs w:val="28"/>
        </w:rPr>
        <w:t xml:space="preserve">“Point to your ____.”.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b. Content:</w:t>
      </w:r>
    </w:p>
    <w:p w:rsidR="00335A54" w:rsidRPr="002B0BC3" w:rsidRDefault="00335A54" w:rsidP="00335A54">
      <w:pPr>
        <w:spacing w:line="276" w:lineRule="auto"/>
        <w:ind w:hanging="2"/>
        <w:rPr>
          <w:rFonts w:ascii="Times New Roman" w:hAnsi="Times New Roman" w:cs="Times New Roman"/>
          <w:sz w:val="28"/>
          <w:szCs w:val="28"/>
        </w:rPr>
      </w:pPr>
      <w:proofErr w:type="gramStart"/>
      <w:r w:rsidRPr="002B0BC3">
        <w:rPr>
          <w:rFonts w:ascii="Times New Roman" w:hAnsi="Times New Roman" w:cs="Times New Roman"/>
          <w:sz w:val="28"/>
          <w:szCs w:val="28"/>
        </w:rPr>
        <w:t>Activity 8.</w:t>
      </w:r>
      <w:proofErr w:type="gramEnd"/>
      <w:r w:rsidRPr="002B0BC3">
        <w:rPr>
          <w:rFonts w:ascii="Times New Roman" w:hAnsi="Times New Roman" w:cs="Times New Roman"/>
          <w:sz w:val="28"/>
          <w:szCs w:val="28"/>
        </w:rPr>
        <w:t xml:space="preserve"> Let’s sing!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c. Expected outcomes:</w:t>
      </w:r>
    </w:p>
    <w:p w:rsidR="00335A54" w:rsidRPr="002B0BC3" w:rsidRDefault="00335A54" w:rsidP="00335A54">
      <w:pPr>
        <w:spacing w:line="276" w:lineRule="auto"/>
        <w:ind w:hanging="2"/>
        <w:rPr>
          <w:rFonts w:ascii="Times New Roman" w:hAnsi="Times New Roman" w:cs="Times New Roman"/>
          <w:color w:val="000000"/>
          <w:sz w:val="28"/>
          <w:szCs w:val="28"/>
        </w:rPr>
      </w:pPr>
      <w:r w:rsidRPr="002B0BC3">
        <w:rPr>
          <w:rFonts w:ascii="Times New Roman" w:hAnsi="Times New Roman" w:cs="Times New Roman"/>
          <w:b/>
          <w:sz w:val="28"/>
          <w:szCs w:val="28"/>
        </w:rPr>
        <w:t xml:space="preserve">- </w:t>
      </w:r>
      <w:r w:rsidRPr="002B0BC3">
        <w:rPr>
          <w:rFonts w:ascii="Times New Roman" w:hAnsi="Times New Roman" w:cs="Times New Roman"/>
          <w:color w:val="000000"/>
          <w:sz w:val="28"/>
          <w:szCs w:val="28"/>
        </w:rPr>
        <w:t xml:space="preserve">Pupils can sing the song with correct pronunciation, natural tune/ rhythm and sweet melody. </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color w:val="000000"/>
          <w:sz w:val="28"/>
          <w:szCs w:val="28"/>
        </w:rPr>
        <w:t>- Pupils can practise further the structures:</w:t>
      </w:r>
      <w:r w:rsidRPr="002B0BC3">
        <w:rPr>
          <w:rFonts w:ascii="Times New Roman" w:hAnsi="Times New Roman" w:cs="Times New Roman"/>
          <w:sz w:val="28"/>
          <w:szCs w:val="28"/>
        </w:rPr>
        <w:t xml:space="preserve"> </w:t>
      </w:r>
      <w:r w:rsidRPr="002B0BC3">
        <w:rPr>
          <w:rFonts w:ascii="Times New Roman" w:hAnsi="Times New Roman" w:cs="Times New Roman"/>
          <w:i/>
          <w:sz w:val="28"/>
          <w:szCs w:val="28"/>
        </w:rPr>
        <w:t>“Point to your____”.</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335A54" w:rsidRPr="002B0BC3" w:rsidTr="0083679A">
        <w:tc>
          <w:tcPr>
            <w:tcW w:w="4078"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TEACHER’S ACTIVITIES</w:t>
            </w:r>
          </w:p>
        </w:tc>
        <w:tc>
          <w:tcPr>
            <w:tcW w:w="2977" w:type="dxa"/>
            <w:shd w:val="clear" w:color="auto" w:fill="D9E2F3"/>
          </w:tcPr>
          <w:p w:rsidR="00335A54" w:rsidRPr="002B0BC3" w:rsidRDefault="00335A54" w:rsidP="0083679A">
            <w:pPr>
              <w:spacing w:line="276" w:lineRule="auto"/>
              <w:ind w:hanging="2"/>
              <w:jc w:val="center"/>
              <w:rPr>
                <w:rFonts w:ascii="Times New Roman" w:hAnsi="Times New Roman" w:cs="Times New Roman"/>
                <w:b/>
                <w:sz w:val="28"/>
                <w:szCs w:val="28"/>
              </w:rPr>
            </w:pPr>
            <w:r w:rsidRPr="002B0BC3">
              <w:rPr>
                <w:rFonts w:ascii="Times New Roman" w:hAnsi="Times New Roman" w:cs="Times New Roman"/>
                <w:b/>
                <w:sz w:val="28"/>
                <w:szCs w:val="28"/>
              </w:rPr>
              <w:t>PUPILS’ ACTIVITIES</w:t>
            </w:r>
          </w:p>
        </w:tc>
        <w:tc>
          <w:tcPr>
            <w:tcW w:w="3260" w:type="dxa"/>
            <w:shd w:val="clear" w:color="auto" w:fill="D9E2F3"/>
          </w:tcPr>
          <w:p w:rsidR="00335A54" w:rsidRPr="002B0BC3" w:rsidRDefault="00335A54" w:rsidP="0083679A">
            <w:pPr>
              <w:spacing w:line="276" w:lineRule="auto"/>
              <w:ind w:hanging="2"/>
              <w:jc w:val="center"/>
              <w:rPr>
                <w:rFonts w:ascii="Times New Roman" w:hAnsi="Times New Roman" w:cs="Times New Roman"/>
                <w:sz w:val="28"/>
                <w:szCs w:val="28"/>
              </w:rPr>
            </w:pPr>
            <w:r w:rsidRPr="002B0BC3">
              <w:rPr>
                <w:rFonts w:ascii="Times New Roman" w:hAnsi="Times New Roman" w:cs="Times New Roman"/>
                <w:b/>
                <w:sz w:val="28"/>
                <w:szCs w:val="28"/>
              </w:rPr>
              <w:t>CONTENT</w:t>
            </w:r>
          </w:p>
        </w:tc>
      </w:tr>
      <w:tr w:rsidR="00335A54" w:rsidRPr="002B0BC3" w:rsidTr="0083679A">
        <w:tc>
          <w:tcPr>
            <w:tcW w:w="10315" w:type="dxa"/>
            <w:gridSpan w:val="3"/>
          </w:tcPr>
          <w:p w:rsidR="00335A54" w:rsidRPr="002B0BC3" w:rsidRDefault="00335A54" w:rsidP="0083679A">
            <w:pPr>
              <w:spacing w:line="276" w:lineRule="auto"/>
              <w:ind w:hanging="2"/>
              <w:rPr>
                <w:rFonts w:ascii="Times New Roman" w:hAnsi="Times New Roman" w:cs="Times New Roman"/>
                <w:b/>
                <w:sz w:val="28"/>
                <w:szCs w:val="28"/>
              </w:rPr>
            </w:pPr>
            <w:r w:rsidRPr="002B0BC3">
              <w:rPr>
                <w:rFonts w:ascii="Times New Roman" w:hAnsi="Times New Roman" w:cs="Times New Roman"/>
                <w:b/>
                <w:sz w:val="28"/>
                <w:szCs w:val="28"/>
              </w:rPr>
              <w:t>Activity 8. Let’s sing!</w:t>
            </w:r>
          </w:p>
        </w:tc>
      </w:tr>
      <w:tr w:rsidR="00335A54" w:rsidRPr="002B0BC3" w:rsidTr="0083679A">
        <w:tc>
          <w:tcPr>
            <w:tcW w:w="4078" w:type="dxa"/>
          </w:tcPr>
          <w:p w:rsidR="00335A54" w:rsidRPr="002B0BC3" w:rsidRDefault="00335A54" w:rsidP="0083679A">
            <w:pPr>
              <w:spacing w:before="60" w:line="276" w:lineRule="auto"/>
              <w:ind w:hanging="2"/>
              <w:jc w:val="both"/>
              <w:rPr>
                <w:rFonts w:ascii="Times New Roman" w:hAnsi="Times New Roman" w:cs="Times New Roman"/>
                <w:sz w:val="28"/>
                <w:szCs w:val="28"/>
              </w:rPr>
            </w:pPr>
            <w:r w:rsidRPr="002B0BC3">
              <w:rPr>
                <w:rFonts w:ascii="Times New Roman" w:hAnsi="Times New Roman" w:cs="Times New Roman"/>
                <w:b/>
                <w:sz w:val="28"/>
                <w:szCs w:val="28"/>
              </w:rPr>
              <w:t>Step 1:</w:t>
            </w:r>
            <w:r w:rsidRPr="002B0BC3">
              <w:rPr>
                <w:rFonts w:ascii="Times New Roman" w:hAnsi="Times New Roman" w:cs="Times New Roman"/>
                <w:sz w:val="28"/>
                <w:szCs w:val="28"/>
              </w:rPr>
              <w:t xml:space="preserve"> Have pupils look at the lyrics to get familiarised themselves with the first verse of the song. Explain the meaning of the structures </w:t>
            </w:r>
            <w:r w:rsidRPr="002B0BC3">
              <w:rPr>
                <w:rFonts w:ascii="Times New Roman" w:hAnsi="Times New Roman" w:cs="Times New Roman"/>
                <w:i/>
                <w:sz w:val="28"/>
                <w:szCs w:val="28"/>
              </w:rPr>
              <w:t>“That’s your ____.”, “Point to your ____.”</w:t>
            </w:r>
            <w:r w:rsidRPr="002B0BC3">
              <w:rPr>
                <w:rFonts w:ascii="Times New Roman" w:hAnsi="Times New Roman" w:cs="Times New Roman"/>
                <w:sz w:val="28"/>
                <w:szCs w:val="28"/>
              </w:rPr>
              <w:t xml:space="preserve"> Play the recording several times for pupils to repeat line after line to make sure that they can say the verse correctly. Check comprehension. </w:t>
            </w:r>
            <w:r w:rsidRPr="002B0BC3">
              <w:rPr>
                <w:rFonts w:ascii="Times New Roman" w:hAnsi="Times New Roman" w:cs="Times New Roman"/>
                <w:sz w:val="28"/>
                <w:szCs w:val="28"/>
              </w:rPr>
              <w:br/>
            </w:r>
            <w:r w:rsidRPr="002B0BC3">
              <w:rPr>
                <w:rFonts w:ascii="Times New Roman" w:hAnsi="Times New Roman" w:cs="Times New Roman"/>
                <w:b/>
                <w:sz w:val="28"/>
                <w:szCs w:val="28"/>
              </w:rPr>
              <w:t>Step 2:</w:t>
            </w:r>
            <w:r w:rsidRPr="002B0BC3">
              <w:rPr>
                <w:rFonts w:ascii="Times New Roman" w:hAnsi="Times New Roman" w:cs="Times New Roman"/>
                <w:sz w:val="28"/>
                <w:szCs w:val="28"/>
              </w:rPr>
              <w:t xml:space="preserve"> Follow the same procedure with the second verse. Correct pronunciation, if necessary. </w:t>
            </w:r>
            <w:r w:rsidRPr="002B0BC3">
              <w:rPr>
                <w:rFonts w:ascii="Times New Roman" w:hAnsi="Times New Roman" w:cs="Times New Roman"/>
                <w:sz w:val="28"/>
                <w:szCs w:val="28"/>
              </w:rPr>
              <w:br/>
            </w:r>
            <w:r w:rsidRPr="002B0BC3">
              <w:rPr>
                <w:rFonts w:ascii="Times New Roman" w:hAnsi="Times New Roman" w:cs="Times New Roman"/>
                <w:b/>
                <w:sz w:val="28"/>
                <w:szCs w:val="28"/>
              </w:rPr>
              <w:t>Step 3:</w:t>
            </w:r>
            <w:r w:rsidRPr="002B0BC3">
              <w:rPr>
                <w:rFonts w:ascii="Times New Roman" w:hAnsi="Times New Roman" w:cs="Times New Roman"/>
                <w:sz w:val="28"/>
                <w:szCs w:val="28"/>
              </w:rPr>
              <w:t xml:space="preserve"> Have pupils listen to the whole song, drawing their attention to the pronunciation, the stress, and the melody of the song. Say </w:t>
            </w:r>
            <w:r w:rsidRPr="002B0BC3">
              <w:rPr>
                <w:rFonts w:ascii="Times New Roman" w:hAnsi="Times New Roman" w:cs="Times New Roman"/>
                <w:i/>
                <w:sz w:val="28"/>
                <w:szCs w:val="28"/>
              </w:rPr>
              <w:t xml:space="preserve">Now </w:t>
            </w:r>
            <w:proofErr w:type="gramStart"/>
            <w:r w:rsidRPr="002B0BC3">
              <w:rPr>
                <w:rFonts w:ascii="Times New Roman" w:hAnsi="Times New Roman" w:cs="Times New Roman"/>
                <w:i/>
                <w:sz w:val="28"/>
                <w:szCs w:val="28"/>
              </w:rPr>
              <w:t>listen</w:t>
            </w:r>
            <w:proofErr w:type="gramEnd"/>
            <w:r w:rsidRPr="002B0BC3">
              <w:rPr>
                <w:rFonts w:ascii="Times New Roman" w:hAnsi="Times New Roman" w:cs="Times New Roman"/>
                <w:i/>
                <w:sz w:val="28"/>
                <w:szCs w:val="28"/>
              </w:rPr>
              <w:t xml:space="preserve"> to the whole song, please!</w:t>
            </w:r>
            <w:r w:rsidRPr="002B0BC3">
              <w:rPr>
                <w:rFonts w:ascii="Times New Roman" w:hAnsi="Times New Roman" w:cs="Times New Roman"/>
                <w:sz w:val="28"/>
                <w:szCs w:val="28"/>
              </w:rPr>
              <w:t xml:space="preserve"> </w:t>
            </w:r>
            <w:r w:rsidRPr="002B0BC3">
              <w:rPr>
                <w:rFonts w:ascii="Times New Roman" w:hAnsi="Times New Roman" w:cs="Times New Roman"/>
                <w:sz w:val="28"/>
                <w:szCs w:val="28"/>
              </w:rPr>
              <w:br/>
            </w:r>
            <w:r w:rsidRPr="002B0BC3">
              <w:rPr>
                <w:rFonts w:ascii="Times New Roman" w:hAnsi="Times New Roman" w:cs="Times New Roman"/>
                <w:b/>
                <w:sz w:val="28"/>
                <w:szCs w:val="28"/>
              </w:rPr>
              <w:t>Step 4:</w:t>
            </w:r>
            <w:r w:rsidRPr="002B0BC3">
              <w:rPr>
                <w:rFonts w:ascii="Times New Roman" w:hAnsi="Times New Roman" w:cs="Times New Roman"/>
                <w:sz w:val="28"/>
                <w:szCs w:val="28"/>
              </w:rPr>
              <w:t xml:space="preserve"> Let pupils practise singing the song. Help them sing </w:t>
            </w:r>
            <w:r w:rsidRPr="002B0BC3">
              <w:rPr>
                <w:rFonts w:ascii="Times New Roman" w:hAnsi="Times New Roman" w:cs="Times New Roman"/>
                <w:sz w:val="28"/>
                <w:szCs w:val="28"/>
              </w:rPr>
              <w:lastRenderedPageBreak/>
              <w:t xml:space="preserve">the song sentence by sentence first. Then help them sing the whole song. If there is time, let them sing the song several times until they feel confident. </w:t>
            </w:r>
            <w:r w:rsidRPr="002B0BC3">
              <w:rPr>
                <w:rFonts w:ascii="Times New Roman" w:hAnsi="Times New Roman" w:cs="Times New Roman"/>
                <w:sz w:val="28"/>
                <w:szCs w:val="28"/>
              </w:rPr>
              <w:br/>
            </w:r>
            <w:r w:rsidRPr="002B0BC3">
              <w:rPr>
                <w:rFonts w:ascii="Times New Roman" w:hAnsi="Times New Roman" w:cs="Times New Roman"/>
                <w:b/>
                <w:sz w:val="28"/>
                <w:szCs w:val="28"/>
              </w:rPr>
              <w:t>Step 5:</w:t>
            </w:r>
            <w:r w:rsidRPr="002B0BC3">
              <w:rPr>
                <w:rFonts w:ascii="Times New Roman" w:hAnsi="Times New Roman" w:cs="Times New Roman"/>
                <w:sz w:val="28"/>
                <w:szCs w:val="28"/>
              </w:rPr>
              <w:t xml:space="preserve"> Select some groups to the front of the class to sing the song or ask some pupils to sing the song individually. The class may sing along and clap their hands. Praise them when they perform well, saying </w:t>
            </w:r>
            <w:r w:rsidRPr="002B0BC3">
              <w:rPr>
                <w:rFonts w:ascii="Times New Roman" w:hAnsi="Times New Roman" w:cs="Times New Roman"/>
                <w:i/>
                <w:sz w:val="28"/>
                <w:szCs w:val="28"/>
              </w:rPr>
              <w:t xml:space="preserve">Fantastic! </w:t>
            </w:r>
            <w:proofErr w:type="gramStart"/>
            <w:r w:rsidRPr="002B0BC3">
              <w:rPr>
                <w:rFonts w:ascii="Times New Roman" w:hAnsi="Times New Roman" w:cs="Times New Roman"/>
                <w:sz w:val="28"/>
                <w:szCs w:val="28"/>
              </w:rPr>
              <w:t>or</w:t>
            </w:r>
            <w:proofErr w:type="gramEnd"/>
            <w:r w:rsidRPr="002B0BC3">
              <w:rPr>
                <w:rFonts w:ascii="Times New Roman" w:hAnsi="Times New Roman" w:cs="Times New Roman"/>
                <w:i/>
                <w:sz w:val="28"/>
                <w:szCs w:val="28"/>
              </w:rPr>
              <w:t xml:space="preserve"> Excellent!</w:t>
            </w:r>
          </w:p>
        </w:tc>
        <w:tc>
          <w:tcPr>
            <w:tcW w:w="2977"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 Pupils look at the song and read the lyrics. </w:t>
            </w: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listen to the song. </w:t>
            </w: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sing the first verse.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listen and sing the second verse.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Pupils listen and sing the whole song. </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sing the song in pairs.</w:t>
            </w: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xml:space="preserve"> </w:t>
            </w:r>
          </w:p>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t>- Pupils work in groups and sing in front of the class.</w:t>
            </w:r>
          </w:p>
        </w:tc>
        <w:tc>
          <w:tcPr>
            <w:tcW w:w="3260" w:type="dxa"/>
          </w:tcPr>
          <w:p w:rsidR="00335A54" w:rsidRPr="002B0BC3" w:rsidRDefault="00335A54" w:rsidP="0083679A">
            <w:pPr>
              <w:spacing w:line="276" w:lineRule="auto"/>
              <w:ind w:hanging="2"/>
              <w:jc w:val="both"/>
              <w:rPr>
                <w:rFonts w:ascii="Times New Roman" w:hAnsi="Times New Roman" w:cs="Times New Roman"/>
                <w:sz w:val="28"/>
                <w:szCs w:val="28"/>
              </w:rPr>
            </w:pPr>
            <w:r w:rsidRPr="002B0BC3">
              <w:rPr>
                <w:rFonts w:ascii="Times New Roman" w:hAnsi="Times New Roman" w:cs="Times New Roman"/>
                <w:sz w:val="28"/>
                <w:szCs w:val="28"/>
              </w:rPr>
              <w:lastRenderedPageBreak/>
              <w:t xml:space="preserve">There are two verses in the song. The first verse includes the words face, foot and the structure </w:t>
            </w:r>
            <w:r w:rsidRPr="002B0BC3">
              <w:rPr>
                <w:rFonts w:ascii="Times New Roman" w:hAnsi="Times New Roman" w:cs="Times New Roman"/>
                <w:i/>
                <w:sz w:val="28"/>
                <w:szCs w:val="28"/>
              </w:rPr>
              <w:t>“Point to your ____.”</w:t>
            </w:r>
            <w:r w:rsidRPr="002B0BC3">
              <w:rPr>
                <w:rFonts w:ascii="Times New Roman" w:hAnsi="Times New Roman" w:cs="Times New Roman"/>
                <w:sz w:val="28"/>
                <w:szCs w:val="28"/>
              </w:rPr>
              <w:t xml:space="preserve"> The second verse contains the words hair, head and the structure </w:t>
            </w:r>
            <w:r w:rsidRPr="002B0BC3">
              <w:rPr>
                <w:rFonts w:ascii="Times New Roman" w:hAnsi="Times New Roman" w:cs="Times New Roman"/>
                <w:i/>
                <w:sz w:val="28"/>
                <w:szCs w:val="28"/>
              </w:rPr>
              <w:t>“Point to your ____.”</w:t>
            </w:r>
          </w:p>
        </w:tc>
      </w:tr>
    </w:tbl>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lastRenderedPageBreak/>
        <w:t>e. Assessment</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Performance products: Pupils’ talks and interaction</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sz w:val="28"/>
          <w:szCs w:val="28"/>
        </w:rPr>
        <w:t>- Assessment tools: Observation, Questions &amp; answers and help</w:t>
      </w:r>
    </w:p>
    <w:p w:rsidR="00335A54" w:rsidRPr="002B0BC3" w:rsidRDefault="00335A54" w:rsidP="00335A54">
      <w:pPr>
        <w:spacing w:line="276" w:lineRule="auto"/>
        <w:ind w:hanging="2"/>
        <w:rPr>
          <w:rFonts w:ascii="Times New Roman" w:hAnsi="Times New Roman" w:cs="Times New Roman"/>
          <w:sz w:val="28"/>
          <w:szCs w:val="28"/>
        </w:rPr>
      </w:pPr>
      <w:r w:rsidRPr="002B0BC3">
        <w:rPr>
          <w:rFonts w:ascii="Times New Roman" w:hAnsi="Times New Roman" w:cs="Times New Roman"/>
          <w:b/>
          <w:sz w:val="28"/>
          <w:szCs w:val="28"/>
        </w:rPr>
        <w:t>5. FUN CORNER AND WRAP-UP</w:t>
      </w:r>
    </w:p>
    <w:p w:rsidR="00335A54" w:rsidRPr="002B0BC3" w:rsidRDefault="00335A54" w:rsidP="00335A54">
      <w:pPr>
        <w:pBdr>
          <w:bottom w:val="single" w:sz="12" w:space="1" w:color="auto"/>
        </w:pBdr>
        <w:spacing w:before="39" w:line="276" w:lineRule="auto"/>
        <w:ind w:right="8" w:hanging="2"/>
        <w:jc w:val="both"/>
        <w:rPr>
          <w:rFonts w:ascii="Times New Roman" w:hAnsi="Times New Roman" w:cs="Times New Roman"/>
          <w:i/>
          <w:color w:val="000000"/>
          <w:sz w:val="28"/>
          <w:szCs w:val="28"/>
        </w:rPr>
      </w:pPr>
      <w:r w:rsidRPr="002B0BC3">
        <w:rPr>
          <w:rFonts w:ascii="Times New Roman" w:hAnsi="Times New Roman" w:cs="Times New Roman"/>
          <w:color w:val="000000"/>
          <w:sz w:val="28"/>
          <w:szCs w:val="28"/>
        </w:rPr>
        <w:t xml:space="preserve">- Divide the class into 4 teams and ask pupils to compose the new song based on the song </w:t>
      </w:r>
      <w:r w:rsidRPr="002B0BC3">
        <w:rPr>
          <w:rFonts w:ascii="Times New Roman" w:hAnsi="Times New Roman" w:cs="Times New Roman"/>
          <w:color w:val="000000"/>
          <w:sz w:val="28"/>
          <w:szCs w:val="28"/>
        </w:rPr>
        <w:br/>
        <w:t xml:space="preserve">in Activity 8, using structure and their body: </w:t>
      </w:r>
      <w:r w:rsidRPr="002B0BC3">
        <w:rPr>
          <w:rFonts w:ascii="Times New Roman" w:hAnsi="Times New Roman" w:cs="Times New Roman"/>
          <w:i/>
          <w:color w:val="000000"/>
          <w:sz w:val="28"/>
          <w:szCs w:val="28"/>
        </w:rPr>
        <w:t>“Point to your _____.”.</w:t>
      </w:r>
    </w:p>
    <w:p w:rsidR="00335A54" w:rsidRPr="002B0BC3" w:rsidRDefault="00335A54" w:rsidP="00335A54">
      <w:pPr>
        <w:spacing w:line="276" w:lineRule="auto"/>
        <w:rPr>
          <w:rFonts w:ascii="Times New Roman" w:hAnsi="Times New Roman" w:cs="Times New Roman"/>
          <w:i/>
          <w:sz w:val="28"/>
          <w:szCs w:val="28"/>
        </w:rPr>
      </w:pPr>
      <w:r w:rsidRPr="002B0BC3">
        <w:rPr>
          <w:rFonts w:ascii="Times New Roman" w:hAnsi="Times New Roman" w:cs="Times New Roman"/>
          <w:i/>
          <w:sz w:val="28"/>
          <w:szCs w:val="28"/>
        </w:rPr>
        <w:t>Bổ sung, điều chỉnh sau tiết dậy:</w:t>
      </w:r>
    </w:p>
    <w:p w:rsidR="00335A54" w:rsidRPr="002B0BC3" w:rsidRDefault="00335A54" w:rsidP="00335A54">
      <w:pPr>
        <w:pBdr>
          <w:bottom w:val="single" w:sz="12" w:space="1" w:color="auto"/>
        </w:pBdr>
        <w:spacing w:line="276" w:lineRule="auto"/>
        <w:rPr>
          <w:rFonts w:ascii="Times New Roman" w:hAnsi="Times New Roman" w:cs="Times New Roman"/>
          <w:i/>
          <w:sz w:val="28"/>
          <w:szCs w:val="28"/>
        </w:rPr>
      </w:pPr>
      <w:r w:rsidRPr="002B0BC3">
        <w:rPr>
          <w:rFonts w:ascii="Times New Roman" w:hAnsi="Times New Roman" w:cs="Times New Roman"/>
          <w:i/>
          <w:sz w:val="28"/>
          <w:szCs w:val="28"/>
        </w:rPr>
        <w:t>………………………………………………………………………………………………………………………………………………………………………………………………………………………………………………………………………………………………………</w:t>
      </w:r>
    </w:p>
    <w:p w:rsidR="00335A54" w:rsidRPr="002B0BC3" w:rsidRDefault="00335A54" w:rsidP="00335A54">
      <w:pPr>
        <w:spacing w:line="276" w:lineRule="auto"/>
        <w:rPr>
          <w:rFonts w:ascii="Times New Roman" w:hAnsi="Times New Roman" w:cs="Times New Roman"/>
          <w:b/>
          <w:i/>
          <w:sz w:val="28"/>
          <w:szCs w:val="28"/>
        </w:rPr>
      </w:pPr>
    </w:p>
    <w:p w:rsidR="008F47B3" w:rsidRPr="00335A54" w:rsidRDefault="008F47B3" w:rsidP="00335A54">
      <w:bookmarkStart w:id="0" w:name="_GoBack"/>
      <w:bookmarkEnd w:id="0"/>
    </w:p>
    <w:sectPr w:rsidR="008F47B3" w:rsidRPr="00335A5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35A54"/>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B39D2"/>
    <w:rsid w:val="008E0501"/>
    <w:rsid w:val="008F47B3"/>
    <w:rsid w:val="00907992"/>
    <w:rsid w:val="009146DB"/>
    <w:rsid w:val="0093118B"/>
    <w:rsid w:val="00937618"/>
    <w:rsid w:val="00946C0A"/>
    <w:rsid w:val="00950214"/>
    <w:rsid w:val="00993C33"/>
    <w:rsid w:val="009A2785"/>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110C3"/>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151</cp:revision>
  <dcterms:created xsi:type="dcterms:W3CDTF">2025-05-02T06:49:00Z</dcterms:created>
  <dcterms:modified xsi:type="dcterms:W3CDTF">2025-05-08T08:18:00Z</dcterms:modified>
</cp:coreProperties>
</file>