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A15" w:rsidRPr="00E461FB" w:rsidRDefault="00CE5A15" w:rsidP="00CE5A15">
      <w:pPr>
        <w:spacing w:before="0" w:after="0" w:line="240" w:lineRule="auto"/>
        <w:jc w:val="center"/>
        <w:rPr>
          <w:b/>
          <w:sz w:val="28"/>
          <w:szCs w:val="28"/>
          <w:u w:val="single"/>
        </w:rPr>
      </w:pPr>
      <w:r w:rsidRPr="00E461FB">
        <w:rPr>
          <w:b/>
          <w:sz w:val="28"/>
          <w:szCs w:val="28"/>
          <w:u w:val="single"/>
        </w:rPr>
        <w:t xml:space="preserve">Tiết </w:t>
      </w:r>
      <w:r>
        <w:rPr>
          <w:b/>
          <w:sz w:val="28"/>
          <w:szCs w:val="28"/>
          <w:u w:val="single"/>
        </w:rPr>
        <w:t>2</w:t>
      </w:r>
      <w:r w:rsidRPr="00E461FB">
        <w:rPr>
          <w:b/>
          <w:sz w:val="28"/>
          <w:szCs w:val="28"/>
          <w:u w:val="single"/>
        </w:rPr>
        <w:t>: Khoa học</w:t>
      </w:r>
    </w:p>
    <w:p w:rsidR="00CE5A15" w:rsidRPr="00E461FB" w:rsidRDefault="00CE5A15" w:rsidP="00CE5A15">
      <w:pPr>
        <w:spacing w:before="0" w:line="240" w:lineRule="auto"/>
        <w:jc w:val="center"/>
        <w:rPr>
          <w:b/>
          <w:bCs/>
          <w:sz w:val="28"/>
          <w:szCs w:val="28"/>
          <w:lang w:val="vi-VN"/>
        </w:rPr>
      </w:pPr>
      <w:r w:rsidRPr="00E461FB">
        <w:rPr>
          <w:b/>
          <w:bCs/>
          <w:sz w:val="28"/>
          <w:szCs w:val="28"/>
        </w:rPr>
        <w:t xml:space="preserve">NẤM VÀ MỘT SỐ NẤM ĐƯỢC DÙNG LÀM THỨC ĂN </w:t>
      </w:r>
      <w:r w:rsidRPr="00E461FB">
        <w:rPr>
          <w:b/>
          <w:bCs/>
          <w:sz w:val="28"/>
          <w:szCs w:val="28"/>
          <w:lang w:val="vi-VN"/>
        </w:rPr>
        <w:t>(</w:t>
      </w:r>
      <w:r w:rsidRPr="00E461FB">
        <w:rPr>
          <w:b/>
          <w:bCs/>
          <w:sz w:val="28"/>
          <w:szCs w:val="28"/>
        </w:rPr>
        <w:t xml:space="preserve">TIẾT </w:t>
      </w:r>
      <w:r w:rsidRPr="00E461FB">
        <w:rPr>
          <w:b/>
          <w:bCs/>
          <w:sz w:val="28"/>
          <w:szCs w:val="28"/>
          <w:lang w:val="vi-VN"/>
        </w:rPr>
        <w:t>2)</w:t>
      </w:r>
    </w:p>
    <w:p w:rsidR="00CE5A15" w:rsidRPr="00F16990" w:rsidRDefault="00CE5A15" w:rsidP="00CE5A15">
      <w:pPr>
        <w:spacing w:before="0" w:after="0" w:line="240" w:lineRule="auto"/>
        <w:rPr>
          <w:rFonts w:cs="Times New Roman"/>
          <w:b/>
          <w:bCs/>
          <w:sz w:val="28"/>
          <w:szCs w:val="28"/>
          <w:lang w:val="nl-NL"/>
        </w:rPr>
      </w:pPr>
      <w:r w:rsidRPr="00F16990">
        <w:rPr>
          <w:rFonts w:cs="Times New Roman"/>
          <w:b/>
          <w:bCs/>
          <w:sz w:val="28"/>
          <w:szCs w:val="28"/>
          <w:lang w:val="nl-NL"/>
        </w:rPr>
        <w:t>I. YÊU CẦU CẦN ĐẠT</w:t>
      </w:r>
    </w:p>
    <w:p w:rsidR="00CE5A15" w:rsidRPr="00F16990" w:rsidRDefault="00CE5A15" w:rsidP="00CE5A15">
      <w:pPr>
        <w:spacing w:before="0" w:after="0" w:line="240" w:lineRule="auto"/>
        <w:rPr>
          <w:rFonts w:cs="Times New Roman"/>
          <w:b/>
          <w:sz w:val="28"/>
          <w:szCs w:val="28"/>
          <w:lang w:val="nl-NL"/>
        </w:rPr>
      </w:pPr>
      <w:r w:rsidRPr="00F16990">
        <w:rPr>
          <w:rFonts w:cs="Times New Roman"/>
          <w:b/>
          <w:sz w:val="28"/>
          <w:szCs w:val="28"/>
          <w:lang w:val="nl-NL"/>
        </w:rPr>
        <w:t>1. Năng lực đặc thù</w:t>
      </w:r>
    </w:p>
    <w:p w:rsidR="00CE5A15" w:rsidRPr="00F16990" w:rsidRDefault="00CE5A15" w:rsidP="00CE5A15">
      <w:pPr>
        <w:spacing w:before="0" w:after="0" w:line="240" w:lineRule="auto"/>
        <w:rPr>
          <w:rFonts w:cs="Times New Roman"/>
          <w:sz w:val="28"/>
          <w:szCs w:val="28"/>
          <w:lang w:val="nl-NL"/>
        </w:rPr>
      </w:pPr>
      <w:r w:rsidRPr="00F16990">
        <w:rPr>
          <w:rFonts w:cs="Times New Roman"/>
          <w:sz w:val="28"/>
          <w:szCs w:val="28"/>
          <w:lang w:val="nl-NL"/>
        </w:rPr>
        <w:t>- Nêu được tên và một số đặc điểm (hình dạng, màu sắc) của nấm được dùng làm thức ăn.</w:t>
      </w:r>
    </w:p>
    <w:p w:rsidR="00CE5A15" w:rsidRPr="00F16990" w:rsidRDefault="00CE5A15" w:rsidP="00CE5A15">
      <w:pPr>
        <w:spacing w:before="0" w:after="0" w:line="240" w:lineRule="auto"/>
        <w:rPr>
          <w:rFonts w:cs="Times New Roman"/>
          <w:sz w:val="28"/>
          <w:szCs w:val="28"/>
          <w:lang w:val="nl-NL"/>
        </w:rPr>
      </w:pPr>
      <w:r w:rsidRPr="00F16990">
        <w:rPr>
          <w:rFonts w:cs="Times New Roman"/>
          <w:sz w:val="28"/>
          <w:szCs w:val="28"/>
          <w:lang w:val="nl-NL"/>
        </w:rPr>
        <w:t>- Vẽ được sơ đồ (hoặc sử dụng sơ đồ đã cho) và ghi chú được tên các bộ phận của nấm.</w:t>
      </w:r>
    </w:p>
    <w:p w:rsidR="00CE5A15" w:rsidRPr="00F16990" w:rsidRDefault="00CE5A15" w:rsidP="00CE5A15">
      <w:pPr>
        <w:spacing w:before="0" w:after="0" w:line="240" w:lineRule="auto"/>
        <w:rPr>
          <w:rFonts w:cs="Times New Roman"/>
          <w:sz w:val="28"/>
          <w:szCs w:val="28"/>
          <w:lang w:val="nl-NL"/>
        </w:rPr>
      </w:pPr>
      <w:r w:rsidRPr="00F16990">
        <w:rPr>
          <w:rFonts w:cs="Times New Roman"/>
          <w:sz w:val="28"/>
          <w:szCs w:val="28"/>
          <w:lang w:val="nl-NL"/>
        </w:rPr>
        <w:t>- Thu thập thông tin, tranh ảnh, vật thật về một số loại nấm được dùng làm thức ăn.</w:t>
      </w:r>
    </w:p>
    <w:p w:rsidR="00CE5A15" w:rsidRPr="00F16990" w:rsidRDefault="00CE5A15" w:rsidP="00CE5A15">
      <w:pPr>
        <w:autoSpaceDE w:val="0"/>
        <w:autoSpaceDN w:val="0"/>
        <w:adjustRightInd w:val="0"/>
        <w:spacing w:before="0" w:after="0" w:line="240" w:lineRule="auto"/>
        <w:rPr>
          <w:rFonts w:cs="Times New Roman"/>
          <w:sz w:val="28"/>
          <w:szCs w:val="28"/>
          <w:lang w:val="nl-NL"/>
        </w:rPr>
      </w:pPr>
      <w:r w:rsidRPr="00F16990">
        <w:rPr>
          <w:rFonts w:cs="Times New Roman"/>
          <w:sz w:val="28"/>
          <w:szCs w:val="28"/>
          <w:lang w:val="nl-NL"/>
        </w:rPr>
        <w:t>- Rèn luyện kĩ năng làm thí nghiệm, hoạt động trải nghiệm, qua đó góp phần phát triển năng lực khoa học</w:t>
      </w:r>
      <w:r w:rsidRPr="00F16990">
        <w:rPr>
          <w:rFonts w:cs="Times New Roman"/>
          <w:color w:val="000000"/>
          <w:sz w:val="28"/>
          <w:szCs w:val="28"/>
          <w:lang w:val="nl-NL"/>
        </w:rPr>
        <w:t>.</w:t>
      </w:r>
    </w:p>
    <w:p w:rsidR="00CE5A15" w:rsidRPr="00F16990" w:rsidRDefault="00CE5A15" w:rsidP="00CE5A15">
      <w:pPr>
        <w:spacing w:before="0" w:after="0" w:line="240" w:lineRule="auto"/>
        <w:rPr>
          <w:rFonts w:cs="Times New Roman"/>
          <w:b/>
          <w:sz w:val="28"/>
          <w:szCs w:val="28"/>
          <w:lang w:val="nl-NL"/>
        </w:rPr>
      </w:pPr>
      <w:r w:rsidRPr="00F16990">
        <w:rPr>
          <w:rFonts w:cs="Times New Roman"/>
          <w:b/>
          <w:sz w:val="28"/>
          <w:szCs w:val="28"/>
          <w:lang w:val="nl-NL"/>
        </w:rPr>
        <w:t>2. Năng lực chung</w:t>
      </w:r>
    </w:p>
    <w:p w:rsidR="00CE5A15" w:rsidRPr="00F16990" w:rsidRDefault="00CE5A15" w:rsidP="00CE5A15">
      <w:pPr>
        <w:spacing w:before="0" w:after="0" w:line="240" w:lineRule="auto"/>
        <w:rPr>
          <w:rFonts w:cs="Times New Roman"/>
          <w:sz w:val="28"/>
          <w:szCs w:val="28"/>
          <w:lang w:val="nl-NL"/>
        </w:rPr>
      </w:pPr>
      <w:r w:rsidRPr="00F16990">
        <w:rPr>
          <w:rFonts w:cs="Times New Roman"/>
          <w:sz w:val="28"/>
          <w:szCs w:val="28"/>
          <w:lang w:val="nl-NL"/>
        </w:rPr>
        <w:t>- Năng lực tự chủ, tự học: Qua quan sát hình vẽ, ghi chú được tên các bộ phận của nấm.</w:t>
      </w:r>
    </w:p>
    <w:p w:rsidR="00CE5A15" w:rsidRPr="00F16990" w:rsidRDefault="00CE5A15" w:rsidP="00CE5A15">
      <w:pPr>
        <w:spacing w:before="0" w:after="0" w:line="240" w:lineRule="auto"/>
        <w:rPr>
          <w:rFonts w:cs="Times New Roman"/>
          <w:sz w:val="28"/>
          <w:szCs w:val="28"/>
          <w:lang w:val="nl-NL"/>
        </w:rPr>
      </w:pPr>
      <w:r w:rsidRPr="00F16990">
        <w:rPr>
          <w:rFonts w:cs="Times New Roman"/>
          <w:sz w:val="28"/>
          <w:szCs w:val="28"/>
          <w:lang w:val="nl-NL"/>
        </w:rPr>
        <w:t>- Năng lực giải quyết vấn đề và sáng tạo: Vận dụng được đặc điểm từng loại nấm để phân biệt nấm nào ăn được.</w:t>
      </w:r>
    </w:p>
    <w:p w:rsidR="00CE5A15" w:rsidRPr="00F16990" w:rsidRDefault="00CE5A15" w:rsidP="00CE5A15">
      <w:pPr>
        <w:spacing w:before="0" w:after="0" w:line="240" w:lineRule="auto"/>
        <w:rPr>
          <w:rFonts w:cs="Times New Roman"/>
          <w:sz w:val="28"/>
          <w:szCs w:val="28"/>
          <w:lang w:val="nl-NL"/>
        </w:rPr>
      </w:pPr>
      <w:r w:rsidRPr="00F16990">
        <w:rPr>
          <w:rFonts w:cs="Times New Roman"/>
          <w:sz w:val="28"/>
          <w:szCs w:val="28"/>
          <w:lang w:val="nl-NL"/>
        </w:rPr>
        <w:t>- Năng lực giao tiếp và hợp tác: Biết trao đổi, góp ý cùng bạn trong hoạt động nhóm và thí nghiệm.</w:t>
      </w:r>
    </w:p>
    <w:p w:rsidR="00CE5A15" w:rsidRPr="00F16990" w:rsidRDefault="00CE5A15" w:rsidP="00CE5A15">
      <w:pPr>
        <w:spacing w:before="0" w:after="0" w:line="240" w:lineRule="auto"/>
        <w:rPr>
          <w:rFonts w:cs="Times New Roman"/>
          <w:color w:val="C00000"/>
          <w:sz w:val="28"/>
          <w:szCs w:val="28"/>
          <w:lang w:val="nl-NL"/>
        </w:rPr>
      </w:pPr>
      <w:r w:rsidRPr="00F16990">
        <w:rPr>
          <w:rFonts w:cs="Times New Roman"/>
          <w:color w:val="C00000"/>
          <w:sz w:val="28"/>
          <w:szCs w:val="28"/>
          <w:lang w:val="nl-NL"/>
        </w:rPr>
        <w:t>* HSKT tham gia chơi trò chơi phần khởi động và trả lời câu hỏi phần khám phá</w:t>
      </w:r>
    </w:p>
    <w:p w:rsidR="00CE5A15" w:rsidRPr="00F16990" w:rsidRDefault="00CE5A15" w:rsidP="00CE5A15">
      <w:pPr>
        <w:spacing w:before="0" w:after="0" w:line="240" w:lineRule="auto"/>
        <w:rPr>
          <w:rFonts w:cs="Times New Roman"/>
          <w:b/>
          <w:sz w:val="28"/>
          <w:szCs w:val="28"/>
          <w:lang w:val="nl-NL"/>
        </w:rPr>
      </w:pPr>
      <w:r w:rsidRPr="00F16990">
        <w:rPr>
          <w:rFonts w:cs="Times New Roman"/>
          <w:b/>
          <w:sz w:val="28"/>
          <w:szCs w:val="28"/>
          <w:lang w:val="nl-NL"/>
        </w:rPr>
        <w:t>3. Phẩm chất.</w:t>
      </w:r>
    </w:p>
    <w:p w:rsidR="00CE5A15" w:rsidRPr="00F16990" w:rsidRDefault="00CE5A15" w:rsidP="00CE5A15">
      <w:pPr>
        <w:spacing w:before="0" w:after="0" w:line="240" w:lineRule="auto"/>
        <w:rPr>
          <w:rFonts w:cs="Times New Roman"/>
          <w:sz w:val="28"/>
          <w:szCs w:val="28"/>
          <w:lang w:val="nl-NL"/>
        </w:rPr>
      </w:pPr>
      <w:r w:rsidRPr="00F16990">
        <w:rPr>
          <w:rFonts w:cs="Times New Roman"/>
          <w:sz w:val="28"/>
          <w:szCs w:val="28"/>
          <w:lang w:val="nl-NL"/>
        </w:rPr>
        <w:t>- Phẩm chất nhân ái: Xây dựng tốt mối quan hệ thân thiện với bạn trong học tập và trải nghiệm.</w:t>
      </w:r>
    </w:p>
    <w:p w:rsidR="00CE5A15" w:rsidRPr="00F16990" w:rsidRDefault="00CE5A15" w:rsidP="00CE5A15">
      <w:pPr>
        <w:spacing w:before="0" w:after="0" w:line="240" w:lineRule="auto"/>
        <w:rPr>
          <w:rFonts w:cs="Times New Roman"/>
          <w:sz w:val="28"/>
          <w:szCs w:val="28"/>
          <w:lang w:val="nl-NL"/>
        </w:rPr>
      </w:pPr>
      <w:r w:rsidRPr="00F16990">
        <w:rPr>
          <w:rFonts w:cs="Times New Roman"/>
          <w:sz w:val="28"/>
          <w:szCs w:val="28"/>
          <w:lang w:val="nl-NL"/>
        </w:rPr>
        <w:t>- Phẩm chất chăm chỉ: Có tinh thần chăm chỉ rèn luyện để năm vững nội dung yêu cầu cần đạt của bài học.</w:t>
      </w:r>
    </w:p>
    <w:p w:rsidR="00CE5A15" w:rsidRPr="00F16990" w:rsidRDefault="00CE5A15" w:rsidP="00CE5A15">
      <w:pPr>
        <w:spacing w:before="0" w:after="0" w:line="240" w:lineRule="auto"/>
        <w:rPr>
          <w:rFonts w:cs="Times New Roman"/>
          <w:sz w:val="28"/>
          <w:szCs w:val="28"/>
          <w:lang w:val="nl-NL"/>
        </w:rPr>
      </w:pPr>
      <w:r w:rsidRPr="00F16990">
        <w:rPr>
          <w:rFonts w:cs="Times New Roman"/>
          <w:sz w:val="28"/>
          <w:szCs w:val="28"/>
          <w:lang w:val="nl-NL"/>
        </w:rPr>
        <w:t>- Phẩm chất trách nhiệm: Có ý thức trách nhiệm với lớp, tôn trọng tập thể.</w:t>
      </w:r>
    </w:p>
    <w:p w:rsidR="00CE5A15" w:rsidRPr="00E461FB" w:rsidRDefault="00CE5A15" w:rsidP="00CE5A15">
      <w:pPr>
        <w:spacing w:before="0" w:line="240" w:lineRule="auto"/>
        <w:rPr>
          <w:rFonts w:eastAsia="Calibri"/>
          <w:b/>
          <w:bCs/>
          <w:kern w:val="2"/>
          <w:sz w:val="28"/>
          <w:szCs w:val="28"/>
          <w:lang w:val="en-GB"/>
        </w:rPr>
      </w:pPr>
      <w:r w:rsidRPr="00E461FB">
        <w:rPr>
          <w:rFonts w:eastAsia="Calibri"/>
          <w:b/>
          <w:bCs/>
          <w:kern w:val="2"/>
          <w:sz w:val="28"/>
          <w:szCs w:val="28"/>
          <w:lang w:val="en-GB"/>
        </w:rPr>
        <w:t>II. ĐỒ DÙNG</w:t>
      </w:r>
    </w:p>
    <w:p w:rsidR="00CE5A15" w:rsidRPr="00E461FB" w:rsidRDefault="00CE5A15" w:rsidP="00CE5A15">
      <w:pPr>
        <w:spacing w:before="0" w:line="240" w:lineRule="auto"/>
        <w:rPr>
          <w:rFonts w:eastAsia="Calibri"/>
          <w:kern w:val="2"/>
          <w:sz w:val="28"/>
          <w:szCs w:val="28"/>
          <w:lang w:val="vi-VN"/>
        </w:rPr>
      </w:pPr>
      <w:r w:rsidRPr="00E461FB">
        <w:rPr>
          <w:rFonts w:eastAsia="Calibri"/>
          <w:b/>
          <w:bCs/>
          <w:kern w:val="2"/>
          <w:sz w:val="28"/>
          <w:szCs w:val="28"/>
          <w:lang w:val="en-GB"/>
        </w:rPr>
        <w:t xml:space="preserve">1. Các thiết bị dùng chung cả lớp: </w:t>
      </w:r>
      <w:r w:rsidRPr="00E461FB">
        <w:rPr>
          <w:rFonts w:eastAsia="Calibri"/>
          <w:kern w:val="2"/>
          <w:sz w:val="28"/>
          <w:szCs w:val="28"/>
          <w:lang w:val="en-GB"/>
        </w:rPr>
        <w:t>Video</w:t>
      </w:r>
      <w:r w:rsidRPr="00E461FB">
        <w:rPr>
          <w:rFonts w:eastAsia="Calibri"/>
          <w:kern w:val="2"/>
          <w:sz w:val="28"/>
          <w:szCs w:val="28"/>
          <w:lang w:val="vi-VN"/>
        </w:rPr>
        <w:t xml:space="preserve"> về các loại nấm,</w:t>
      </w:r>
      <w:r w:rsidRPr="00E461FB">
        <w:rPr>
          <w:rFonts w:eastAsia="Calibri"/>
          <w:b/>
          <w:bCs/>
          <w:kern w:val="2"/>
          <w:sz w:val="28"/>
          <w:szCs w:val="28"/>
          <w:lang w:val="vi-VN"/>
        </w:rPr>
        <w:t xml:space="preserve"> </w:t>
      </w:r>
      <w:r w:rsidRPr="00E461FB">
        <w:rPr>
          <w:rFonts w:eastAsia="Calibri"/>
          <w:kern w:val="2"/>
          <w:sz w:val="28"/>
          <w:szCs w:val="28"/>
          <w:lang w:val="vi-VN"/>
        </w:rPr>
        <w:t>sơ đồ về bộ phận của nấm.</w:t>
      </w:r>
    </w:p>
    <w:p w:rsidR="00CE5A15" w:rsidRPr="00E461FB" w:rsidRDefault="00CE5A15" w:rsidP="00CE5A15">
      <w:pPr>
        <w:spacing w:before="0" w:line="240" w:lineRule="auto"/>
        <w:rPr>
          <w:rFonts w:eastAsia="Calibri"/>
          <w:kern w:val="2"/>
          <w:sz w:val="28"/>
          <w:szCs w:val="28"/>
          <w:lang w:val="vi-VN"/>
        </w:rPr>
      </w:pPr>
      <w:r w:rsidRPr="00E461FB">
        <w:rPr>
          <w:rFonts w:eastAsia="Calibri"/>
          <w:b/>
          <w:bCs/>
          <w:kern w:val="2"/>
          <w:sz w:val="28"/>
          <w:szCs w:val="28"/>
          <w:lang w:val="en-GB"/>
        </w:rPr>
        <w:t xml:space="preserve">2. Các thiết bị dùng để HS thực hành theo nhóm, cá nhân: </w:t>
      </w:r>
      <w:r w:rsidRPr="00E461FB">
        <w:rPr>
          <w:rFonts w:eastAsia="Calibri"/>
          <w:kern w:val="2"/>
          <w:sz w:val="28"/>
          <w:szCs w:val="28"/>
          <w:lang w:val="en-GB"/>
        </w:rPr>
        <w:t>Phiếu</w:t>
      </w:r>
      <w:r w:rsidRPr="00E461FB">
        <w:rPr>
          <w:rFonts w:eastAsia="Calibri"/>
          <w:kern w:val="2"/>
          <w:sz w:val="28"/>
          <w:szCs w:val="28"/>
          <w:lang w:val="vi-VN"/>
        </w:rPr>
        <w:t xml:space="preserve"> học tập, các mẫu vật sưu tầm về các loại nấm. </w:t>
      </w:r>
    </w:p>
    <w:p w:rsidR="00CE5A15" w:rsidRPr="00E461FB" w:rsidRDefault="00CE5A15" w:rsidP="00CE5A15">
      <w:pPr>
        <w:spacing w:before="0" w:line="240" w:lineRule="auto"/>
        <w:rPr>
          <w:rFonts w:eastAsia="Calibri"/>
          <w:b/>
          <w:bCs/>
          <w:kern w:val="2"/>
          <w:sz w:val="28"/>
          <w:szCs w:val="28"/>
          <w:lang w:val="en-GB"/>
        </w:rPr>
      </w:pPr>
      <w:r w:rsidRPr="00E461FB">
        <w:rPr>
          <w:rFonts w:eastAsia="Calibri"/>
          <w:b/>
          <w:bCs/>
          <w:kern w:val="2"/>
          <w:sz w:val="28"/>
          <w:szCs w:val="28"/>
          <w:lang w:val="en-GB"/>
        </w:rPr>
        <w:t>III. CÁC HOẠT ĐỘNG DẠY HỌC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252"/>
      </w:tblGrid>
      <w:tr w:rsidR="00CE5A15" w:rsidRPr="00E461FB" w:rsidTr="006508E3">
        <w:tc>
          <w:tcPr>
            <w:tcW w:w="5637" w:type="dxa"/>
            <w:shd w:val="clear" w:color="auto" w:fill="auto"/>
          </w:tcPr>
          <w:p w:rsidR="00CE5A15" w:rsidRPr="00E461FB" w:rsidRDefault="00CE5A15" w:rsidP="006508E3">
            <w:pPr>
              <w:spacing w:before="0" w:line="240" w:lineRule="auto"/>
              <w:rPr>
                <w:rFonts w:eastAsia="Calibri"/>
                <w:b/>
                <w:bCs/>
                <w:color w:val="000000"/>
                <w:kern w:val="2"/>
                <w:sz w:val="28"/>
                <w:szCs w:val="28"/>
              </w:rPr>
            </w:pPr>
            <w:r w:rsidRPr="00E461FB">
              <w:rPr>
                <w:rFonts w:eastAsia="Calibri"/>
                <w:b/>
                <w:bCs/>
                <w:color w:val="000000"/>
                <w:kern w:val="2"/>
                <w:sz w:val="28"/>
                <w:szCs w:val="28"/>
              </w:rPr>
              <w:t>A. Khám phá kiến thức</w:t>
            </w:r>
          </w:p>
          <w:p w:rsidR="00CE5A15" w:rsidRPr="00E461FB" w:rsidRDefault="00CE5A15" w:rsidP="006508E3">
            <w:pPr>
              <w:spacing w:before="0" w:line="240" w:lineRule="auto"/>
              <w:rPr>
                <w:rFonts w:eastAsia="Calibri"/>
                <w:kern w:val="2"/>
                <w:sz w:val="28"/>
                <w:szCs w:val="28"/>
                <w:lang w:val="vi-VN"/>
              </w:rPr>
            </w:pPr>
            <w:r w:rsidRPr="00E461FB">
              <w:rPr>
                <w:rFonts w:eastAsia="Calibri"/>
                <w:kern w:val="2"/>
                <w:sz w:val="28"/>
                <w:szCs w:val="28"/>
                <w:lang w:val="vi-VN"/>
              </w:rPr>
              <w:t>- Mời 1 HS đọc yêu cầu trong SGK trang 65</w:t>
            </w:r>
          </w:p>
          <w:p w:rsidR="00CE5A15" w:rsidRPr="00E461FB" w:rsidRDefault="00CE5A15" w:rsidP="006508E3">
            <w:pPr>
              <w:spacing w:before="0" w:line="240" w:lineRule="auto"/>
              <w:rPr>
                <w:rFonts w:eastAsia="Calibri"/>
                <w:kern w:val="2"/>
                <w:sz w:val="28"/>
                <w:szCs w:val="28"/>
                <w:lang w:val="vi-VN"/>
              </w:rPr>
            </w:pPr>
            <w:r w:rsidRPr="00E461FB">
              <w:rPr>
                <w:noProof/>
                <w:kern w:val="2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0E0B5DCD" wp14:editId="651A28CF">
                  <wp:simplePos x="0" y="0"/>
                  <wp:positionH relativeFrom="column">
                    <wp:posOffset>765175</wp:posOffset>
                  </wp:positionH>
                  <wp:positionV relativeFrom="paragraph">
                    <wp:posOffset>7620</wp:posOffset>
                  </wp:positionV>
                  <wp:extent cx="2404110" cy="998220"/>
                  <wp:effectExtent l="0" t="0" r="0" b="0"/>
                  <wp:wrapTopAndBottom/>
                  <wp:docPr id="1332872589" name="Picture 13328725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7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411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61FB">
              <w:rPr>
                <w:rFonts w:eastAsia="Calibri"/>
                <w:kern w:val="2"/>
                <w:sz w:val="28"/>
                <w:szCs w:val="28"/>
                <w:lang w:val="vi-VN"/>
              </w:rPr>
              <w:t xml:space="preserve">- Yêu cầu HS quan sát hình 7 SGK trang 65 và  thảo luận nhóm đôi về các bộ phận của nấm hương. </w:t>
            </w:r>
          </w:p>
          <w:p w:rsidR="00CE5A15" w:rsidRPr="00E461FB" w:rsidRDefault="00CE5A15" w:rsidP="006508E3">
            <w:pPr>
              <w:spacing w:before="0" w:line="240" w:lineRule="auto"/>
              <w:rPr>
                <w:rFonts w:eastAsia="Calibri"/>
                <w:kern w:val="2"/>
                <w:sz w:val="28"/>
                <w:szCs w:val="28"/>
                <w:lang w:val="vi-VN"/>
              </w:rPr>
            </w:pPr>
            <w:r w:rsidRPr="00E461FB">
              <w:rPr>
                <w:rFonts w:eastAsia="Calibri"/>
                <w:kern w:val="2"/>
                <w:sz w:val="28"/>
                <w:szCs w:val="28"/>
                <w:lang w:val="vi-VN"/>
              </w:rPr>
              <w:t xml:space="preserve">- GV chiếu hình ảnh về nấm hương trên màn hình </w:t>
            </w:r>
          </w:p>
          <w:p w:rsidR="00CE5A15" w:rsidRPr="00E461FB" w:rsidRDefault="00CE5A15" w:rsidP="006508E3">
            <w:pPr>
              <w:spacing w:before="0" w:line="240" w:lineRule="auto"/>
              <w:rPr>
                <w:rFonts w:eastAsia="Calibri"/>
                <w:kern w:val="2"/>
                <w:sz w:val="28"/>
                <w:szCs w:val="28"/>
                <w:lang w:val="vi-VN"/>
              </w:rPr>
            </w:pPr>
            <w:r w:rsidRPr="00E461FB">
              <w:rPr>
                <w:rFonts w:eastAsia="Calibri"/>
                <w:kern w:val="2"/>
                <w:sz w:val="28"/>
                <w:szCs w:val="28"/>
                <w:lang w:val="vi-VN"/>
              </w:rPr>
              <w:lastRenderedPageBreak/>
              <w:t xml:space="preserve">- Mời 2 – 3 HS chỉ và nói các bộ phận của nấm hương. </w:t>
            </w:r>
          </w:p>
          <w:p w:rsidR="00CE5A15" w:rsidRPr="00E461FB" w:rsidRDefault="00CE5A15" w:rsidP="006508E3">
            <w:pPr>
              <w:spacing w:before="0" w:line="240" w:lineRule="auto"/>
              <w:rPr>
                <w:rFonts w:eastAsia="Calibri"/>
                <w:kern w:val="2"/>
                <w:sz w:val="28"/>
                <w:szCs w:val="28"/>
                <w:lang w:val="vi-VN"/>
              </w:rPr>
            </w:pPr>
            <w:r w:rsidRPr="00E461FB">
              <w:rPr>
                <w:rFonts w:eastAsia="Calibri"/>
                <w:kern w:val="2"/>
                <w:sz w:val="28"/>
                <w:szCs w:val="28"/>
                <w:lang w:val="vi-VN"/>
              </w:rPr>
              <w:t>- Mời 1 – 2 HS nhận xét.</w:t>
            </w:r>
          </w:p>
          <w:p w:rsidR="00CE5A15" w:rsidRPr="00E461FB" w:rsidRDefault="00CE5A15" w:rsidP="006508E3">
            <w:pPr>
              <w:spacing w:before="0" w:line="240" w:lineRule="auto"/>
              <w:rPr>
                <w:rFonts w:eastAsia="Calibri"/>
                <w:kern w:val="2"/>
                <w:sz w:val="28"/>
                <w:szCs w:val="28"/>
                <w:lang w:val="vi-VN"/>
              </w:rPr>
            </w:pPr>
            <w:r w:rsidRPr="00E461FB">
              <w:rPr>
                <w:rFonts w:eastAsia="Calibri"/>
                <w:kern w:val="2"/>
                <w:sz w:val="28"/>
                <w:szCs w:val="28"/>
                <w:lang w:val="vi-VN"/>
              </w:rPr>
              <w:t>- GV nhận xét và tuyên dương.</w:t>
            </w:r>
          </w:p>
        </w:tc>
        <w:tc>
          <w:tcPr>
            <w:tcW w:w="4252" w:type="dxa"/>
            <w:shd w:val="clear" w:color="auto" w:fill="auto"/>
          </w:tcPr>
          <w:p w:rsidR="00CE5A15" w:rsidRPr="00E461FB" w:rsidRDefault="00CE5A15" w:rsidP="006508E3">
            <w:pPr>
              <w:spacing w:before="0" w:line="240" w:lineRule="auto"/>
              <w:rPr>
                <w:rFonts w:eastAsia="Calibri"/>
                <w:kern w:val="2"/>
                <w:sz w:val="28"/>
                <w:szCs w:val="28"/>
              </w:rPr>
            </w:pPr>
          </w:p>
          <w:p w:rsidR="00CE5A15" w:rsidRPr="00E461FB" w:rsidRDefault="00CE5A15" w:rsidP="006508E3">
            <w:pPr>
              <w:spacing w:before="0" w:line="240" w:lineRule="auto"/>
              <w:rPr>
                <w:rFonts w:eastAsia="Calibri"/>
                <w:i/>
                <w:iCs/>
                <w:kern w:val="2"/>
                <w:sz w:val="28"/>
                <w:szCs w:val="28"/>
                <w:lang w:val="vi-VN"/>
              </w:rPr>
            </w:pPr>
            <w:r w:rsidRPr="00E461FB">
              <w:rPr>
                <w:rFonts w:eastAsia="Calibri"/>
                <w:kern w:val="2"/>
                <w:sz w:val="28"/>
                <w:szCs w:val="28"/>
                <w:lang w:val="vi-VN"/>
              </w:rPr>
              <w:t xml:space="preserve">- HS đọc yêu cầu: </w:t>
            </w:r>
            <w:r w:rsidRPr="00E461FB">
              <w:rPr>
                <w:rFonts w:eastAsia="Calibri"/>
                <w:i/>
                <w:iCs/>
                <w:kern w:val="2"/>
                <w:sz w:val="28"/>
                <w:szCs w:val="28"/>
                <w:lang w:val="vi-VN"/>
              </w:rPr>
              <w:t>“Chỉ và nói tên các bộ phận của nấm hương trong hình”</w:t>
            </w:r>
          </w:p>
          <w:p w:rsidR="00CE5A15" w:rsidRPr="00E461FB" w:rsidRDefault="00CE5A15" w:rsidP="006508E3">
            <w:pPr>
              <w:spacing w:before="0" w:line="240" w:lineRule="auto"/>
              <w:rPr>
                <w:rFonts w:eastAsia="Calibri"/>
                <w:kern w:val="2"/>
                <w:sz w:val="28"/>
                <w:szCs w:val="28"/>
                <w:lang w:val="vi-VN"/>
              </w:rPr>
            </w:pPr>
            <w:r w:rsidRPr="00E461FB">
              <w:rPr>
                <w:rFonts w:eastAsia="Calibri"/>
                <w:kern w:val="2"/>
                <w:sz w:val="28"/>
                <w:szCs w:val="28"/>
                <w:lang w:val="vi-VN"/>
              </w:rPr>
              <w:t>- HS quan sát và thảo luận.</w:t>
            </w:r>
          </w:p>
          <w:p w:rsidR="00CE5A15" w:rsidRPr="00E461FB" w:rsidRDefault="00CE5A15" w:rsidP="006508E3">
            <w:pPr>
              <w:spacing w:before="0" w:line="240" w:lineRule="auto"/>
              <w:rPr>
                <w:rFonts w:eastAsia="Calibri"/>
                <w:kern w:val="2"/>
                <w:sz w:val="28"/>
                <w:szCs w:val="28"/>
                <w:lang w:val="vi-VN"/>
              </w:rPr>
            </w:pPr>
            <w:r w:rsidRPr="00E461FB">
              <w:rPr>
                <w:rFonts w:eastAsia="Calibri"/>
                <w:kern w:val="2"/>
                <w:sz w:val="28"/>
                <w:szCs w:val="28"/>
                <w:lang w:val="vi-VN"/>
              </w:rPr>
              <w:t xml:space="preserve">- HS quan sát. </w:t>
            </w:r>
          </w:p>
          <w:p w:rsidR="00CE5A15" w:rsidRPr="00E461FB" w:rsidRDefault="00CE5A15" w:rsidP="006508E3">
            <w:pPr>
              <w:spacing w:before="0" w:line="240" w:lineRule="auto"/>
              <w:rPr>
                <w:rFonts w:eastAsia="Calibri"/>
                <w:kern w:val="2"/>
                <w:sz w:val="28"/>
                <w:szCs w:val="28"/>
                <w:lang w:val="vi-VN"/>
              </w:rPr>
            </w:pPr>
            <w:r w:rsidRPr="00E461FB">
              <w:rPr>
                <w:rFonts w:eastAsia="Calibri"/>
                <w:kern w:val="2"/>
                <w:sz w:val="28"/>
                <w:szCs w:val="28"/>
                <w:lang w:val="vi-VN"/>
              </w:rPr>
              <w:t>- HS chỉ và nói các bộ phận của nấm hương: Các bộ phận của nấm hương trong hình: Thân nấm, chân nấm và mũ nấm.</w:t>
            </w:r>
          </w:p>
          <w:p w:rsidR="00CE5A15" w:rsidRPr="00E461FB" w:rsidRDefault="00CE5A15" w:rsidP="006508E3">
            <w:pPr>
              <w:spacing w:before="0" w:line="240" w:lineRule="auto"/>
              <w:rPr>
                <w:rFonts w:eastAsia="Calibri"/>
                <w:kern w:val="2"/>
                <w:sz w:val="28"/>
                <w:szCs w:val="28"/>
                <w:lang w:val="vi-VN"/>
              </w:rPr>
            </w:pPr>
            <w:r w:rsidRPr="00E461FB">
              <w:rPr>
                <w:rFonts w:eastAsia="Calibri"/>
                <w:kern w:val="2"/>
                <w:sz w:val="28"/>
                <w:szCs w:val="28"/>
                <w:lang w:val="vi-VN"/>
              </w:rPr>
              <w:t>- HS nhận xét.</w:t>
            </w:r>
          </w:p>
          <w:p w:rsidR="00CE5A15" w:rsidRPr="00E461FB" w:rsidRDefault="00CE5A15" w:rsidP="006508E3">
            <w:pPr>
              <w:spacing w:before="0" w:line="240" w:lineRule="auto"/>
              <w:rPr>
                <w:rFonts w:eastAsia="Calibri"/>
                <w:kern w:val="2"/>
                <w:sz w:val="28"/>
                <w:szCs w:val="28"/>
                <w:lang w:val="vi-VN"/>
              </w:rPr>
            </w:pPr>
            <w:r w:rsidRPr="00E461FB">
              <w:rPr>
                <w:rFonts w:eastAsia="Calibri"/>
                <w:kern w:val="2"/>
                <w:sz w:val="28"/>
                <w:szCs w:val="28"/>
                <w:lang w:val="vi-VN"/>
              </w:rPr>
              <w:lastRenderedPageBreak/>
              <w:t xml:space="preserve">- Chú ý lắng nghe. </w:t>
            </w:r>
          </w:p>
        </w:tc>
      </w:tr>
      <w:tr w:rsidR="00CE5A15" w:rsidRPr="00E461FB" w:rsidTr="006508E3">
        <w:tc>
          <w:tcPr>
            <w:tcW w:w="9889" w:type="dxa"/>
            <w:gridSpan w:val="2"/>
            <w:shd w:val="clear" w:color="auto" w:fill="auto"/>
            <w:hideMark/>
          </w:tcPr>
          <w:p w:rsidR="00CE5A15" w:rsidRPr="00E461FB" w:rsidRDefault="00CE5A15" w:rsidP="006508E3">
            <w:pPr>
              <w:spacing w:before="0" w:line="240" w:lineRule="auto"/>
              <w:rPr>
                <w:rFonts w:eastAsia="Calibri"/>
                <w:b/>
                <w:bCs/>
                <w:color w:val="70AD47"/>
                <w:kern w:val="2"/>
                <w:sz w:val="28"/>
                <w:szCs w:val="28"/>
              </w:rPr>
            </w:pPr>
            <w:r w:rsidRPr="00E461FB">
              <w:rPr>
                <w:rFonts w:eastAsia="Calibri"/>
                <w:b/>
                <w:bCs/>
                <w:color w:val="000000"/>
                <w:kern w:val="2"/>
                <w:sz w:val="28"/>
                <w:szCs w:val="28"/>
              </w:rPr>
              <w:lastRenderedPageBreak/>
              <w:t>B. Luyện tập vận dụng</w:t>
            </w:r>
          </w:p>
        </w:tc>
      </w:tr>
      <w:tr w:rsidR="00CE5A15" w:rsidRPr="00E461FB" w:rsidTr="006508E3">
        <w:trPr>
          <w:trHeight w:val="8102"/>
        </w:trPr>
        <w:tc>
          <w:tcPr>
            <w:tcW w:w="5637" w:type="dxa"/>
            <w:shd w:val="clear" w:color="auto" w:fill="auto"/>
            <w:hideMark/>
          </w:tcPr>
          <w:p w:rsidR="00CE5A15" w:rsidRPr="00E461FB" w:rsidRDefault="00CE5A15" w:rsidP="006508E3">
            <w:pPr>
              <w:spacing w:before="0" w:line="240" w:lineRule="auto"/>
              <w:rPr>
                <w:rFonts w:eastAsia="Calibri"/>
                <w:kern w:val="2"/>
                <w:sz w:val="28"/>
                <w:szCs w:val="28"/>
                <w:lang w:val="vi-VN"/>
              </w:rPr>
            </w:pPr>
            <w:r w:rsidRPr="00E461FB">
              <w:rPr>
                <w:rFonts w:eastAsia="Calibri"/>
                <w:kern w:val="2"/>
                <w:sz w:val="28"/>
                <w:szCs w:val="28"/>
                <w:lang w:val="vi-VN"/>
              </w:rPr>
              <w:t xml:space="preserve">- GV cho HS vẽ sơ đồ và ghi chú tên các bộ phận của nấm. </w:t>
            </w:r>
          </w:p>
          <w:p w:rsidR="00CE5A15" w:rsidRPr="00E461FB" w:rsidRDefault="00CE5A15" w:rsidP="006508E3">
            <w:pPr>
              <w:spacing w:before="0" w:line="240" w:lineRule="auto"/>
              <w:rPr>
                <w:rFonts w:eastAsia="Calibri"/>
                <w:kern w:val="2"/>
                <w:sz w:val="28"/>
                <w:szCs w:val="28"/>
                <w:lang w:val="vi-VN"/>
              </w:rPr>
            </w:pPr>
            <w:r w:rsidRPr="00E461FB">
              <w:rPr>
                <w:rFonts w:eastAsia="Calibri"/>
                <w:kern w:val="2"/>
                <w:sz w:val="28"/>
                <w:szCs w:val="28"/>
                <w:lang w:val="vi-VN"/>
              </w:rPr>
              <w:t>- GV cho HS quan sát mẫu về sơ đồ của nấm</w:t>
            </w:r>
            <w:r w:rsidRPr="00E461FB">
              <w:rPr>
                <w:noProof/>
                <w:kern w:val="2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379C74E7" wp14:editId="083D8462">
                  <wp:simplePos x="0" y="0"/>
                  <wp:positionH relativeFrom="column">
                    <wp:posOffset>1017905</wp:posOffset>
                  </wp:positionH>
                  <wp:positionV relativeFrom="paragraph">
                    <wp:posOffset>236220</wp:posOffset>
                  </wp:positionV>
                  <wp:extent cx="1447800" cy="1295400"/>
                  <wp:effectExtent l="0" t="0" r="0" b="0"/>
                  <wp:wrapTopAndBottom/>
                  <wp:docPr id="1332872588" name="Picture 13328725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61FB">
              <w:rPr>
                <w:rFonts w:eastAsia="Calibri"/>
                <w:kern w:val="2"/>
                <w:sz w:val="28"/>
                <w:szCs w:val="28"/>
                <w:lang w:val="vi-VN"/>
              </w:rPr>
              <w:t>.</w:t>
            </w:r>
          </w:p>
          <w:p w:rsidR="00CE5A15" w:rsidRPr="00E461FB" w:rsidRDefault="00CE5A15" w:rsidP="006508E3">
            <w:pPr>
              <w:spacing w:before="0" w:line="240" w:lineRule="auto"/>
              <w:rPr>
                <w:rFonts w:eastAsia="Calibri"/>
                <w:kern w:val="2"/>
                <w:sz w:val="28"/>
                <w:szCs w:val="28"/>
                <w:lang w:val="vi-VN"/>
              </w:rPr>
            </w:pPr>
            <w:r w:rsidRPr="00E461FB">
              <w:rPr>
                <w:rFonts w:eastAsia="Calibri"/>
                <w:kern w:val="2"/>
                <w:sz w:val="28"/>
                <w:szCs w:val="28"/>
                <w:lang w:val="vi-VN"/>
              </w:rPr>
              <w:t xml:space="preserve">- HS dựa vào hình mẫu GV đã đưa, tự vẽ sơ đồ và ghi chú tên các bộ phận của nấm. </w:t>
            </w:r>
          </w:p>
          <w:p w:rsidR="00CE5A15" w:rsidRPr="00E461FB" w:rsidRDefault="00CE5A15" w:rsidP="006508E3">
            <w:pPr>
              <w:spacing w:before="0" w:line="240" w:lineRule="auto"/>
              <w:rPr>
                <w:rFonts w:eastAsia="Calibri"/>
                <w:kern w:val="2"/>
                <w:sz w:val="28"/>
                <w:szCs w:val="28"/>
                <w:lang w:val="vi-VN"/>
              </w:rPr>
            </w:pPr>
            <w:r w:rsidRPr="00E461FB">
              <w:rPr>
                <w:rFonts w:eastAsia="Calibri"/>
                <w:kern w:val="2"/>
                <w:sz w:val="28"/>
                <w:szCs w:val="28"/>
                <w:lang w:val="vi-VN"/>
              </w:rPr>
              <w:t>- Khuyến khích HS đã sưu tầm được hình ảnh các loại nấm xác định các bộ phận của nấm.</w:t>
            </w:r>
          </w:p>
          <w:p w:rsidR="00CE5A15" w:rsidRPr="00E461FB" w:rsidRDefault="00CE5A15" w:rsidP="006508E3">
            <w:pPr>
              <w:spacing w:before="0" w:line="240" w:lineRule="auto"/>
              <w:rPr>
                <w:rFonts w:eastAsia="Calibri"/>
                <w:kern w:val="2"/>
                <w:sz w:val="28"/>
                <w:szCs w:val="28"/>
                <w:lang w:val="vi-VN"/>
              </w:rPr>
            </w:pPr>
            <w:r w:rsidRPr="00E461FB">
              <w:rPr>
                <w:rFonts w:eastAsia="Calibri"/>
                <w:kern w:val="2"/>
                <w:sz w:val="28"/>
                <w:szCs w:val="28"/>
                <w:lang w:val="vi-VN"/>
              </w:rPr>
              <w:t>- Yêu cầu HS trình bày bài làm của mình trước lớp, nói rõ các bộ phận của nấm.</w:t>
            </w:r>
          </w:p>
          <w:p w:rsidR="00CE5A15" w:rsidRPr="00E461FB" w:rsidRDefault="00CE5A15" w:rsidP="006508E3">
            <w:pPr>
              <w:spacing w:before="0" w:line="240" w:lineRule="auto"/>
              <w:rPr>
                <w:rFonts w:eastAsia="Calibri"/>
                <w:kern w:val="2"/>
                <w:sz w:val="28"/>
                <w:szCs w:val="28"/>
                <w:lang w:val="vi-VN"/>
              </w:rPr>
            </w:pPr>
            <w:r w:rsidRPr="00E461FB">
              <w:rPr>
                <w:rFonts w:eastAsia="Calibri"/>
                <w:kern w:val="2"/>
                <w:sz w:val="28"/>
                <w:szCs w:val="28"/>
                <w:lang w:val="vi-VN"/>
              </w:rPr>
              <w:t>- Mời một số HS nhận xét.</w:t>
            </w:r>
          </w:p>
          <w:p w:rsidR="00CE5A15" w:rsidRPr="00E461FB" w:rsidRDefault="00CE5A15" w:rsidP="006508E3">
            <w:pPr>
              <w:spacing w:before="0" w:line="240" w:lineRule="auto"/>
              <w:rPr>
                <w:rFonts w:eastAsia="Calibri"/>
                <w:kern w:val="2"/>
                <w:sz w:val="28"/>
                <w:szCs w:val="28"/>
                <w:lang w:val="vi-VN"/>
              </w:rPr>
            </w:pPr>
            <w:r w:rsidRPr="00E461FB">
              <w:rPr>
                <w:rFonts w:eastAsia="Calibri"/>
                <w:kern w:val="2"/>
                <w:sz w:val="28"/>
                <w:szCs w:val="28"/>
                <w:lang w:val="vi-VN"/>
              </w:rPr>
              <w:t xml:space="preserve">- GV nhận xét và tuyên dương. </w:t>
            </w:r>
          </w:p>
          <w:p w:rsidR="00CE5A15" w:rsidRPr="00E461FB" w:rsidRDefault="00CE5A15" w:rsidP="006508E3">
            <w:pPr>
              <w:spacing w:before="0" w:line="240" w:lineRule="auto"/>
              <w:rPr>
                <w:rFonts w:eastAsia="Calibri"/>
                <w:b/>
                <w:bCs/>
                <w:i/>
                <w:iCs/>
                <w:kern w:val="2"/>
                <w:sz w:val="28"/>
                <w:szCs w:val="28"/>
                <w:lang w:val="vi-VN"/>
              </w:rPr>
            </w:pPr>
            <w:r w:rsidRPr="00E461FB">
              <w:rPr>
                <w:rFonts w:eastAsia="Calibri"/>
                <w:b/>
                <w:bCs/>
                <w:i/>
                <w:iCs/>
                <w:kern w:val="2"/>
                <w:sz w:val="28"/>
                <w:szCs w:val="28"/>
                <w:lang w:val="vi-VN"/>
              </w:rPr>
              <w:t>*Tiếp nối:</w:t>
            </w:r>
          </w:p>
          <w:p w:rsidR="00CE5A15" w:rsidRPr="00E461FB" w:rsidRDefault="00CE5A15" w:rsidP="006508E3">
            <w:pPr>
              <w:spacing w:before="0" w:line="240" w:lineRule="auto"/>
              <w:rPr>
                <w:rFonts w:eastAsia="Calibri"/>
                <w:kern w:val="2"/>
                <w:sz w:val="28"/>
                <w:szCs w:val="28"/>
                <w:lang w:val="vi-VN"/>
              </w:rPr>
            </w:pPr>
            <w:r w:rsidRPr="00E461FB">
              <w:rPr>
                <w:rFonts w:eastAsia="Calibri"/>
                <w:b/>
                <w:bCs/>
                <w:kern w:val="2"/>
                <w:sz w:val="28"/>
                <w:szCs w:val="28"/>
                <w:lang w:val="vi-VN"/>
              </w:rPr>
              <w:t xml:space="preserve">- </w:t>
            </w:r>
            <w:r w:rsidRPr="00E461FB">
              <w:rPr>
                <w:rFonts w:eastAsia="Calibri"/>
                <w:kern w:val="2"/>
                <w:sz w:val="28"/>
                <w:szCs w:val="28"/>
              </w:rPr>
              <w:t>Dặn dò HS về nhà: Sưu</w:t>
            </w:r>
            <w:r w:rsidRPr="00E461FB">
              <w:rPr>
                <w:rFonts w:eastAsia="Calibri"/>
                <w:kern w:val="2"/>
                <w:sz w:val="28"/>
                <w:szCs w:val="28"/>
                <w:lang w:val="vi-VN"/>
              </w:rPr>
              <w:t xml:space="preserve"> tầm một số loại nấm ăn. </w:t>
            </w:r>
          </w:p>
          <w:p w:rsidR="00CE5A15" w:rsidRPr="00E461FB" w:rsidRDefault="00CE5A15" w:rsidP="006508E3">
            <w:pPr>
              <w:spacing w:before="0" w:line="240" w:lineRule="auto"/>
              <w:rPr>
                <w:rFonts w:eastAsia="Calibri"/>
                <w:kern w:val="2"/>
                <w:sz w:val="28"/>
                <w:szCs w:val="28"/>
                <w:lang w:val="vi-VN"/>
              </w:rPr>
            </w:pPr>
            <w:r w:rsidRPr="00E461FB">
              <w:rPr>
                <w:rFonts w:eastAsia="Calibri"/>
                <w:kern w:val="2"/>
                <w:sz w:val="28"/>
                <w:szCs w:val="28"/>
                <w:lang w:val="vi-VN"/>
              </w:rPr>
              <w:t xml:space="preserve">- Xem lại bài và làm vở bài tập. </w:t>
            </w:r>
          </w:p>
        </w:tc>
        <w:tc>
          <w:tcPr>
            <w:tcW w:w="4252" w:type="dxa"/>
            <w:shd w:val="clear" w:color="auto" w:fill="auto"/>
          </w:tcPr>
          <w:p w:rsidR="00CE5A15" w:rsidRPr="00E461FB" w:rsidRDefault="00CE5A15" w:rsidP="006508E3">
            <w:pPr>
              <w:spacing w:before="0" w:line="240" w:lineRule="auto"/>
              <w:rPr>
                <w:rFonts w:eastAsia="Calibri"/>
                <w:kern w:val="2"/>
                <w:sz w:val="28"/>
                <w:szCs w:val="28"/>
              </w:rPr>
            </w:pPr>
          </w:p>
          <w:p w:rsidR="00CE5A15" w:rsidRPr="00E461FB" w:rsidRDefault="00CE5A15" w:rsidP="006508E3">
            <w:pPr>
              <w:spacing w:before="0" w:line="240" w:lineRule="auto"/>
              <w:rPr>
                <w:rFonts w:eastAsia="Calibri"/>
                <w:kern w:val="2"/>
                <w:sz w:val="28"/>
                <w:szCs w:val="28"/>
                <w:lang w:val="vi-VN"/>
              </w:rPr>
            </w:pPr>
            <w:r w:rsidRPr="00E461FB">
              <w:rPr>
                <w:rFonts w:eastAsia="Calibri"/>
                <w:kern w:val="2"/>
                <w:sz w:val="28"/>
                <w:szCs w:val="28"/>
                <w:lang w:val="vi-VN"/>
              </w:rPr>
              <w:t xml:space="preserve">- Lắng nghe và thực hiện. </w:t>
            </w:r>
          </w:p>
          <w:p w:rsidR="00CE5A15" w:rsidRPr="00E461FB" w:rsidRDefault="00CE5A15" w:rsidP="006508E3">
            <w:pPr>
              <w:spacing w:before="0" w:line="240" w:lineRule="auto"/>
              <w:rPr>
                <w:rFonts w:eastAsia="Calibri"/>
                <w:kern w:val="2"/>
                <w:sz w:val="28"/>
                <w:szCs w:val="28"/>
                <w:lang w:val="vi-VN"/>
              </w:rPr>
            </w:pPr>
          </w:p>
          <w:p w:rsidR="00CE5A15" w:rsidRPr="00E461FB" w:rsidRDefault="00CE5A15" w:rsidP="006508E3">
            <w:pPr>
              <w:spacing w:before="0" w:line="240" w:lineRule="auto"/>
              <w:rPr>
                <w:rFonts w:eastAsia="Calibri"/>
                <w:kern w:val="2"/>
                <w:sz w:val="28"/>
                <w:szCs w:val="28"/>
                <w:lang w:val="vi-VN"/>
              </w:rPr>
            </w:pPr>
            <w:r w:rsidRPr="00E461FB">
              <w:rPr>
                <w:rFonts w:eastAsia="Calibri"/>
                <w:kern w:val="2"/>
                <w:sz w:val="28"/>
                <w:szCs w:val="28"/>
                <w:lang w:val="vi-VN"/>
              </w:rPr>
              <w:t>- HS quan sát.</w:t>
            </w:r>
          </w:p>
          <w:p w:rsidR="00CE5A15" w:rsidRPr="00E461FB" w:rsidRDefault="00CE5A15" w:rsidP="006508E3">
            <w:pPr>
              <w:spacing w:before="0" w:line="240" w:lineRule="auto"/>
              <w:rPr>
                <w:rFonts w:eastAsia="Calibri"/>
                <w:kern w:val="2"/>
                <w:sz w:val="28"/>
                <w:szCs w:val="28"/>
                <w:lang w:val="vi-VN"/>
              </w:rPr>
            </w:pPr>
          </w:p>
          <w:p w:rsidR="00CE5A15" w:rsidRPr="00E461FB" w:rsidRDefault="00CE5A15" w:rsidP="006508E3">
            <w:pPr>
              <w:spacing w:before="0" w:line="240" w:lineRule="auto"/>
              <w:rPr>
                <w:rFonts w:eastAsia="Calibri"/>
                <w:kern w:val="2"/>
                <w:sz w:val="28"/>
                <w:szCs w:val="28"/>
                <w:lang w:val="vi-VN"/>
              </w:rPr>
            </w:pPr>
          </w:p>
          <w:p w:rsidR="00CE5A15" w:rsidRPr="00E461FB" w:rsidRDefault="00CE5A15" w:rsidP="006508E3">
            <w:pPr>
              <w:spacing w:before="0" w:line="240" w:lineRule="auto"/>
              <w:rPr>
                <w:rFonts w:eastAsia="Calibri"/>
                <w:kern w:val="2"/>
                <w:sz w:val="28"/>
                <w:szCs w:val="28"/>
                <w:lang w:val="vi-VN"/>
              </w:rPr>
            </w:pPr>
          </w:p>
          <w:p w:rsidR="00CE5A15" w:rsidRPr="00E461FB" w:rsidRDefault="00CE5A15" w:rsidP="006508E3">
            <w:pPr>
              <w:spacing w:before="0" w:line="240" w:lineRule="auto"/>
              <w:rPr>
                <w:rFonts w:eastAsia="Calibri"/>
                <w:kern w:val="2"/>
                <w:sz w:val="28"/>
                <w:szCs w:val="28"/>
                <w:lang w:val="vi-VN"/>
              </w:rPr>
            </w:pPr>
          </w:p>
          <w:p w:rsidR="00CE5A15" w:rsidRPr="00E461FB" w:rsidRDefault="00CE5A15" w:rsidP="006508E3">
            <w:pPr>
              <w:spacing w:before="0" w:line="240" w:lineRule="auto"/>
              <w:rPr>
                <w:rFonts w:eastAsia="Calibri"/>
                <w:kern w:val="2"/>
                <w:sz w:val="28"/>
                <w:szCs w:val="28"/>
                <w:lang w:val="vi-VN"/>
              </w:rPr>
            </w:pPr>
          </w:p>
          <w:p w:rsidR="00CE5A15" w:rsidRPr="00E461FB" w:rsidRDefault="00CE5A15" w:rsidP="006508E3">
            <w:pPr>
              <w:spacing w:before="0" w:line="240" w:lineRule="auto"/>
              <w:rPr>
                <w:rFonts w:eastAsia="Calibri"/>
                <w:kern w:val="2"/>
                <w:sz w:val="28"/>
                <w:szCs w:val="28"/>
                <w:lang w:val="vi-VN"/>
              </w:rPr>
            </w:pPr>
          </w:p>
          <w:p w:rsidR="00CE5A15" w:rsidRPr="00E461FB" w:rsidRDefault="00CE5A15" w:rsidP="006508E3">
            <w:pPr>
              <w:spacing w:before="0" w:line="240" w:lineRule="auto"/>
              <w:rPr>
                <w:rFonts w:eastAsia="Calibri"/>
                <w:kern w:val="2"/>
                <w:sz w:val="28"/>
                <w:szCs w:val="28"/>
                <w:lang w:val="vi-VN"/>
              </w:rPr>
            </w:pPr>
          </w:p>
          <w:p w:rsidR="00CE5A15" w:rsidRPr="00E461FB" w:rsidRDefault="00CE5A15" w:rsidP="006508E3">
            <w:pPr>
              <w:spacing w:before="0" w:line="240" w:lineRule="auto"/>
              <w:rPr>
                <w:rFonts w:eastAsia="Calibri"/>
                <w:kern w:val="2"/>
                <w:sz w:val="28"/>
                <w:szCs w:val="28"/>
                <w:lang w:val="vi-VN"/>
              </w:rPr>
            </w:pPr>
            <w:r w:rsidRPr="00E461FB">
              <w:rPr>
                <w:rFonts w:eastAsia="Calibri"/>
                <w:kern w:val="2"/>
                <w:sz w:val="28"/>
                <w:szCs w:val="28"/>
                <w:lang w:val="vi-VN"/>
              </w:rPr>
              <w:t>- HS thực hiện</w:t>
            </w:r>
          </w:p>
          <w:p w:rsidR="00CE5A15" w:rsidRPr="00E461FB" w:rsidRDefault="00CE5A15" w:rsidP="006508E3">
            <w:pPr>
              <w:spacing w:before="0" w:line="240" w:lineRule="auto"/>
              <w:rPr>
                <w:rFonts w:eastAsia="Calibri"/>
                <w:kern w:val="2"/>
                <w:sz w:val="28"/>
                <w:szCs w:val="28"/>
                <w:lang w:val="vi-VN"/>
              </w:rPr>
            </w:pPr>
            <w:r w:rsidRPr="00E461FB">
              <w:rPr>
                <w:rFonts w:eastAsia="Calibri"/>
                <w:kern w:val="2"/>
                <w:sz w:val="28"/>
                <w:szCs w:val="28"/>
                <w:lang w:val="vi-VN"/>
              </w:rPr>
              <w:t xml:space="preserve">- HS thực hiện </w:t>
            </w:r>
          </w:p>
          <w:p w:rsidR="00CE5A15" w:rsidRPr="00E461FB" w:rsidRDefault="00CE5A15" w:rsidP="006508E3">
            <w:pPr>
              <w:spacing w:before="0" w:line="240" w:lineRule="auto"/>
              <w:rPr>
                <w:rFonts w:eastAsia="Calibri"/>
                <w:kern w:val="2"/>
                <w:sz w:val="28"/>
                <w:szCs w:val="28"/>
                <w:lang w:val="vi-VN"/>
              </w:rPr>
            </w:pPr>
            <w:r w:rsidRPr="00E461FB">
              <w:rPr>
                <w:rFonts w:eastAsia="Calibri"/>
                <w:kern w:val="2"/>
                <w:sz w:val="28"/>
                <w:szCs w:val="28"/>
                <w:lang w:val="vi-VN"/>
              </w:rPr>
              <w:t>- HS trình bày trước lớp.</w:t>
            </w:r>
          </w:p>
          <w:p w:rsidR="00CE5A15" w:rsidRPr="00E461FB" w:rsidRDefault="00CE5A15" w:rsidP="006508E3">
            <w:pPr>
              <w:spacing w:before="0" w:line="240" w:lineRule="auto"/>
              <w:rPr>
                <w:rFonts w:eastAsia="Calibri"/>
                <w:kern w:val="2"/>
                <w:sz w:val="28"/>
                <w:szCs w:val="28"/>
                <w:lang w:val="vi-VN"/>
              </w:rPr>
            </w:pPr>
            <w:r w:rsidRPr="00E461FB">
              <w:rPr>
                <w:rFonts w:eastAsia="Calibri"/>
                <w:kern w:val="2"/>
                <w:sz w:val="28"/>
                <w:szCs w:val="28"/>
                <w:lang w:val="vi-VN"/>
              </w:rPr>
              <w:t>- HS nhận xét.</w:t>
            </w:r>
          </w:p>
          <w:p w:rsidR="00CE5A15" w:rsidRPr="00E461FB" w:rsidRDefault="00CE5A15" w:rsidP="006508E3">
            <w:pPr>
              <w:spacing w:before="0" w:line="240" w:lineRule="auto"/>
              <w:rPr>
                <w:rFonts w:eastAsia="Calibri"/>
                <w:kern w:val="2"/>
                <w:sz w:val="28"/>
                <w:szCs w:val="28"/>
                <w:lang w:val="vi-VN"/>
              </w:rPr>
            </w:pPr>
            <w:r w:rsidRPr="00E461FB">
              <w:rPr>
                <w:rFonts w:eastAsia="Calibri"/>
                <w:kern w:val="2"/>
                <w:sz w:val="28"/>
                <w:szCs w:val="28"/>
                <w:lang w:val="vi-VN"/>
              </w:rPr>
              <w:t xml:space="preserve">- Chú ý lắng nghe. </w:t>
            </w:r>
          </w:p>
        </w:tc>
      </w:tr>
    </w:tbl>
    <w:p w:rsidR="00CE5A15" w:rsidRDefault="00CE5A15" w:rsidP="00CE5A15">
      <w:pPr>
        <w:rPr>
          <w:b/>
          <w:sz w:val="28"/>
          <w:szCs w:val="28"/>
          <w:u w:val="single"/>
        </w:rPr>
      </w:pPr>
    </w:p>
    <w:p w:rsidR="00176A57" w:rsidRDefault="00CE5A15">
      <w:bookmarkStart w:id="0" w:name="_GoBack"/>
      <w:bookmarkEnd w:id="0"/>
    </w:p>
    <w:sectPr w:rsidR="00176A57" w:rsidSect="00555BB9">
      <w:pgSz w:w="11907" w:h="16840" w:code="9"/>
      <w:pgMar w:top="851" w:right="1134" w:bottom="851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A15"/>
    <w:rsid w:val="00273AB7"/>
    <w:rsid w:val="004A3087"/>
    <w:rsid w:val="004B761A"/>
    <w:rsid w:val="00555BB9"/>
    <w:rsid w:val="006F66BB"/>
    <w:rsid w:val="007C31DE"/>
    <w:rsid w:val="008A7EE3"/>
    <w:rsid w:val="008F4716"/>
    <w:rsid w:val="00A91983"/>
    <w:rsid w:val="00A91BAA"/>
    <w:rsid w:val="00B320FA"/>
    <w:rsid w:val="00CE5A15"/>
    <w:rsid w:val="00D46E60"/>
    <w:rsid w:val="00E0330D"/>
    <w:rsid w:val="00F1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A15"/>
    <w:pPr>
      <w:spacing w:before="120" w:after="120" w:line="324" w:lineRule="auto"/>
      <w:jc w:val="both"/>
    </w:pPr>
    <w:rPr>
      <w:rFonts w:ascii="Times New Roman" w:eastAsiaTheme="minorHAnsi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qFormat/>
    <w:rsid w:val="00D46E60"/>
    <w:pPr>
      <w:keepNext/>
      <w:spacing w:before="180" w:line="240" w:lineRule="auto"/>
      <w:jc w:val="center"/>
      <w:outlineLvl w:val="0"/>
    </w:pPr>
    <w:rPr>
      <w:rFonts w:eastAsia="Times New Roman" w:cs="Times New Roman"/>
      <w:b/>
      <w:sz w:val="28"/>
      <w:szCs w:val="20"/>
      <w:lang w:val="vi"/>
    </w:rPr>
  </w:style>
  <w:style w:type="paragraph" w:styleId="Heading2">
    <w:name w:val="heading 2"/>
    <w:basedOn w:val="Normal"/>
    <w:link w:val="Heading2Char"/>
    <w:autoRedefine/>
    <w:unhideWhenUsed/>
    <w:qFormat/>
    <w:rsid w:val="00D46E60"/>
    <w:pPr>
      <w:widowControl w:val="0"/>
      <w:autoSpaceDE w:val="0"/>
      <w:autoSpaceDN w:val="0"/>
      <w:spacing w:line="240" w:lineRule="auto"/>
      <w:ind w:left="768"/>
      <w:outlineLvl w:val="1"/>
    </w:pPr>
    <w:rPr>
      <w:rFonts w:eastAsia="Times New Roman" w:cs="Times New Roman"/>
      <w:b/>
      <w:bCs/>
      <w:lang w:val="vi"/>
    </w:rPr>
  </w:style>
  <w:style w:type="paragraph" w:styleId="Heading3">
    <w:name w:val="heading 3"/>
    <w:basedOn w:val="Normal"/>
    <w:next w:val="Normal"/>
    <w:link w:val="Heading3Char"/>
    <w:autoRedefine/>
    <w:qFormat/>
    <w:rsid w:val="00D46E60"/>
    <w:pPr>
      <w:keepNext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before="240" w:after="240" w:line="360" w:lineRule="auto"/>
      <w:ind w:left="1170" w:hanging="450"/>
      <w:outlineLvl w:val="2"/>
    </w:pPr>
    <w:rPr>
      <w:rFonts w:eastAsia="Times New Roman" w:cs="Times New Roman"/>
      <w:b/>
      <w:bCs/>
      <w:i/>
      <w:szCs w:val="20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6E60"/>
    <w:rPr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D46E60"/>
    <w:rPr>
      <w:b/>
      <w:bCs/>
      <w:sz w:val="26"/>
      <w:lang w:val="vi"/>
    </w:rPr>
  </w:style>
  <w:style w:type="character" w:customStyle="1" w:styleId="Heading3Char">
    <w:name w:val="Heading 3 Char"/>
    <w:basedOn w:val="DefaultParagraphFont"/>
    <w:link w:val="Heading3"/>
    <w:rsid w:val="00D46E60"/>
    <w:rPr>
      <w:b/>
      <w:bCs/>
      <w:i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A15"/>
    <w:pPr>
      <w:spacing w:before="120" w:after="120" w:line="324" w:lineRule="auto"/>
      <w:jc w:val="both"/>
    </w:pPr>
    <w:rPr>
      <w:rFonts w:ascii="Times New Roman" w:eastAsiaTheme="minorHAnsi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qFormat/>
    <w:rsid w:val="00D46E60"/>
    <w:pPr>
      <w:keepNext/>
      <w:spacing w:before="180" w:line="240" w:lineRule="auto"/>
      <w:jc w:val="center"/>
      <w:outlineLvl w:val="0"/>
    </w:pPr>
    <w:rPr>
      <w:rFonts w:eastAsia="Times New Roman" w:cs="Times New Roman"/>
      <w:b/>
      <w:sz w:val="28"/>
      <w:szCs w:val="20"/>
      <w:lang w:val="vi"/>
    </w:rPr>
  </w:style>
  <w:style w:type="paragraph" w:styleId="Heading2">
    <w:name w:val="heading 2"/>
    <w:basedOn w:val="Normal"/>
    <w:link w:val="Heading2Char"/>
    <w:autoRedefine/>
    <w:unhideWhenUsed/>
    <w:qFormat/>
    <w:rsid w:val="00D46E60"/>
    <w:pPr>
      <w:widowControl w:val="0"/>
      <w:autoSpaceDE w:val="0"/>
      <w:autoSpaceDN w:val="0"/>
      <w:spacing w:line="240" w:lineRule="auto"/>
      <w:ind w:left="768"/>
      <w:outlineLvl w:val="1"/>
    </w:pPr>
    <w:rPr>
      <w:rFonts w:eastAsia="Times New Roman" w:cs="Times New Roman"/>
      <w:b/>
      <w:bCs/>
      <w:lang w:val="vi"/>
    </w:rPr>
  </w:style>
  <w:style w:type="paragraph" w:styleId="Heading3">
    <w:name w:val="heading 3"/>
    <w:basedOn w:val="Normal"/>
    <w:next w:val="Normal"/>
    <w:link w:val="Heading3Char"/>
    <w:autoRedefine/>
    <w:qFormat/>
    <w:rsid w:val="00D46E60"/>
    <w:pPr>
      <w:keepNext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before="240" w:after="240" w:line="360" w:lineRule="auto"/>
      <w:ind w:left="1170" w:hanging="450"/>
      <w:outlineLvl w:val="2"/>
    </w:pPr>
    <w:rPr>
      <w:rFonts w:eastAsia="Times New Roman" w:cs="Times New Roman"/>
      <w:b/>
      <w:bCs/>
      <w:i/>
      <w:szCs w:val="20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6E60"/>
    <w:rPr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D46E60"/>
    <w:rPr>
      <w:b/>
      <w:bCs/>
      <w:sz w:val="26"/>
      <w:lang w:val="vi"/>
    </w:rPr>
  </w:style>
  <w:style w:type="character" w:customStyle="1" w:styleId="Heading3Char">
    <w:name w:val="Heading 3 Char"/>
    <w:basedOn w:val="DefaultParagraphFont"/>
    <w:link w:val="Heading3"/>
    <w:rsid w:val="00D46E60"/>
    <w:rPr>
      <w:b/>
      <w:bCs/>
      <w:i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2025-04-08T15:14:00Z</dcterms:created>
  <dcterms:modified xsi:type="dcterms:W3CDTF">2025-04-08T15:15:00Z</dcterms:modified>
</cp:coreProperties>
</file>