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76" w:rsidRPr="004D12E6" w:rsidRDefault="00CB1276" w:rsidP="00CB1276">
      <w:pPr>
        <w:spacing w:before="0" w:after="0" w:line="240" w:lineRule="auto"/>
        <w:ind w:hanging="720"/>
        <w:jc w:val="center"/>
        <w:rPr>
          <w:b/>
          <w:bCs/>
          <w:sz w:val="28"/>
          <w:szCs w:val="28"/>
          <w:lang w:val="nl-NL"/>
        </w:rPr>
      </w:pPr>
      <w:r w:rsidRPr="004D12E6">
        <w:rPr>
          <w:b/>
          <w:bCs/>
          <w:sz w:val="28"/>
          <w:szCs w:val="28"/>
          <w:lang w:val="nl-NL"/>
        </w:rPr>
        <w:t xml:space="preserve">       Bài 80: PHÉP NHÂN PHÂN SỐ  (T1)</w:t>
      </w:r>
    </w:p>
    <w:p w:rsidR="00CB1276" w:rsidRPr="004D12E6" w:rsidRDefault="00CB1276" w:rsidP="00CB1276">
      <w:pPr>
        <w:spacing w:before="0" w:after="0" w:line="240" w:lineRule="auto"/>
        <w:rPr>
          <w:b/>
          <w:bCs/>
          <w:sz w:val="28"/>
          <w:szCs w:val="28"/>
          <w:lang w:val="nl-NL"/>
        </w:rPr>
      </w:pPr>
      <w:r w:rsidRPr="004D12E6">
        <w:rPr>
          <w:b/>
          <w:bCs/>
          <w:sz w:val="28"/>
          <w:szCs w:val="28"/>
          <w:lang w:val="nl-NL"/>
        </w:rPr>
        <w:t>I. YÊU CẦU CẦN ĐẠT</w:t>
      </w:r>
    </w:p>
    <w:p w:rsidR="00CB1276" w:rsidRPr="004D12E6" w:rsidRDefault="00CB1276" w:rsidP="00CB1276">
      <w:pPr>
        <w:spacing w:before="0" w:after="0" w:line="240" w:lineRule="auto"/>
        <w:rPr>
          <w:b/>
          <w:sz w:val="28"/>
          <w:szCs w:val="28"/>
          <w:lang w:val="nl-NL"/>
        </w:rPr>
      </w:pPr>
      <w:r w:rsidRPr="004D12E6">
        <w:rPr>
          <w:b/>
          <w:sz w:val="28"/>
          <w:szCs w:val="28"/>
          <w:lang w:val="nl-NL"/>
        </w:rPr>
        <w:t>1. Năng lực đặc thù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b/>
          <w:sz w:val="28"/>
          <w:szCs w:val="28"/>
          <w:lang w:val="nl-NL"/>
        </w:rPr>
        <w:t>-</w:t>
      </w:r>
      <w:r w:rsidRPr="004D12E6">
        <w:rPr>
          <w:sz w:val="28"/>
          <w:szCs w:val="28"/>
          <w:lang w:val="nl-NL"/>
        </w:rPr>
        <w:t xml:space="preserve"> Biết dựa vào mô hình để tìm ra cách nhân hai phân số</w:t>
      </w:r>
    </w:p>
    <w:p w:rsidR="00CB127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b/>
          <w:sz w:val="28"/>
          <w:szCs w:val="28"/>
          <w:lang w:val="nl-NL"/>
        </w:rPr>
        <w:t xml:space="preserve">- </w:t>
      </w:r>
      <w:r w:rsidRPr="004D12E6">
        <w:rPr>
          <w:sz w:val="28"/>
          <w:szCs w:val="28"/>
          <w:lang w:val="nl-NL"/>
        </w:rPr>
        <w:t>Nắm chắc cách nhân phân số và vận dụng giải các bài toán liên quan đến phép nhân hai phân số.</w:t>
      </w:r>
    </w:p>
    <w:p w:rsidR="00CB1276" w:rsidRPr="004D12E6" w:rsidRDefault="00CB1276" w:rsidP="00CB1276">
      <w:pPr>
        <w:spacing w:before="0" w:after="0" w:line="240" w:lineRule="auto"/>
        <w:rPr>
          <w:color w:val="FF0000"/>
          <w:sz w:val="28"/>
          <w:szCs w:val="28"/>
          <w:lang w:val="nl-NL"/>
        </w:rPr>
      </w:pPr>
      <w:r w:rsidRPr="004D12E6">
        <w:rPr>
          <w:color w:val="FF0000"/>
          <w:sz w:val="28"/>
          <w:szCs w:val="28"/>
          <w:lang w:val="nl-NL"/>
        </w:rPr>
        <w:t>- HSKT: Nhận biết được phép nhân phân số</w:t>
      </w:r>
    </w:p>
    <w:p w:rsidR="00CB1276" w:rsidRPr="004D12E6" w:rsidRDefault="00CB1276" w:rsidP="00CB1276">
      <w:pPr>
        <w:spacing w:before="0" w:after="0" w:line="240" w:lineRule="auto"/>
        <w:rPr>
          <w:b/>
          <w:sz w:val="28"/>
          <w:szCs w:val="28"/>
          <w:lang w:val="nl-NL"/>
        </w:rPr>
      </w:pPr>
      <w:r w:rsidRPr="004D12E6">
        <w:rPr>
          <w:b/>
          <w:sz w:val="28"/>
          <w:szCs w:val="28"/>
          <w:lang w:val="nl-NL"/>
        </w:rPr>
        <w:t>2. Năng lực chung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 xml:space="preserve">- Năng lực tự chủ, tự học: Học sinh tích cực học tập để tìm ra cách nhân hai phân số và làm tốt các bài tập. 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>- Năng lực giải quyết vấn đề và sáng tạo: Đề xuất được cách giải và giải được các bài toán liên quan đến phép nhân  phân số trong thực tế cuộc sống.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 xml:space="preserve">- Năng lực giao tiếp và hợp tác: Trao đổi, thảo luận với bạn bè về các cách giải toán liên quan đến phép nhân hai phân số. </w:t>
      </w:r>
    </w:p>
    <w:p w:rsidR="00CB1276" w:rsidRPr="004D12E6" w:rsidRDefault="00CB1276" w:rsidP="00CB1276">
      <w:pPr>
        <w:spacing w:before="0" w:after="0" w:line="240" w:lineRule="auto"/>
        <w:rPr>
          <w:b/>
          <w:sz w:val="28"/>
          <w:szCs w:val="28"/>
          <w:lang w:val="nl-NL"/>
        </w:rPr>
      </w:pPr>
      <w:r w:rsidRPr="004D12E6">
        <w:rPr>
          <w:b/>
          <w:sz w:val="28"/>
          <w:szCs w:val="28"/>
          <w:lang w:val="nl-NL"/>
        </w:rPr>
        <w:t>3. Phẩm chất.</w:t>
      </w:r>
    </w:p>
    <w:p w:rsidR="00CB1276" w:rsidRPr="004D12E6" w:rsidRDefault="00CB1276" w:rsidP="00CB1276">
      <w:pPr>
        <w:spacing w:before="0" w:after="0" w:line="240" w:lineRule="auto"/>
        <w:rPr>
          <w:b/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>- Phẩm chất nhân ái: Biết giúp đỡ bạn khi bạn gặp khó khăn trong học tập.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>- Phẩm chất chăm chỉ: Học sinh tích cực suy nghĩ, chăm chỉ hoàn thành nhiệm vụ học tập.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>- Phẩm chất trách nhiệm: Luôn lắng nghe, nghiêm túc thực hiện nhiệm vụ.</w:t>
      </w:r>
    </w:p>
    <w:p w:rsidR="00CB1276" w:rsidRPr="004D12E6" w:rsidRDefault="00CB1276" w:rsidP="00CB1276">
      <w:pPr>
        <w:spacing w:before="0" w:after="0" w:line="240" w:lineRule="auto"/>
        <w:rPr>
          <w:b/>
          <w:sz w:val="28"/>
          <w:szCs w:val="28"/>
          <w:lang w:val="nl-NL"/>
        </w:rPr>
      </w:pPr>
      <w:r w:rsidRPr="004D12E6">
        <w:rPr>
          <w:b/>
          <w:sz w:val="28"/>
          <w:szCs w:val="28"/>
          <w:lang w:val="nl-NL"/>
        </w:rPr>
        <w:t xml:space="preserve">II. ĐỒ DÙNG DẠY HỌC 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>- Kế hoạch bài dạy, bài giảng Power point.</w:t>
      </w:r>
    </w:p>
    <w:p w:rsidR="00CB1276" w:rsidRPr="004D12E6" w:rsidRDefault="00CB1276" w:rsidP="00CB1276">
      <w:pPr>
        <w:spacing w:before="0" w:after="0" w:line="240" w:lineRule="auto"/>
        <w:rPr>
          <w:sz w:val="28"/>
          <w:szCs w:val="28"/>
          <w:lang w:val="nl-NL"/>
        </w:rPr>
      </w:pPr>
      <w:r w:rsidRPr="004D12E6">
        <w:rPr>
          <w:sz w:val="28"/>
          <w:szCs w:val="28"/>
          <w:lang w:val="nl-NL"/>
        </w:rPr>
        <w:t>- SGK và các thiết bị, học liệu phục vụ cho tiết dạy.</w:t>
      </w:r>
    </w:p>
    <w:p w:rsidR="00CB1276" w:rsidRPr="004D12E6" w:rsidRDefault="00CB1276" w:rsidP="00CB1276">
      <w:pPr>
        <w:spacing w:before="0" w:after="0" w:line="240" w:lineRule="auto"/>
        <w:outlineLvl w:val="0"/>
        <w:rPr>
          <w:b/>
          <w:bCs/>
          <w:sz w:val="28"/>
          <w:szCs w:val="28"/>
          <w:u w:val="single"/>
          <w:lang w:val="nl-NL"/>
        </w:rPr>
      </w:pPr>
      <w:r w:rsidRPr="004D12E6">
        <w:rPr>
          <w:b/>
          <w:sz w:val="28"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857"/>
      </w:tblGrid>
      <w:tr w:rsidR="00CB1276" w:rsidRPr="004D12E6" w:rsidTr="004F6032">
        <w:tc>
          <w:tcPr>
            <w:tcW w:w="5174" w:type="dxa"/>
            <w:tcBorders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D12E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57" w:type="dxa"/>
            <w:tcBorders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D12E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B1276" w:rsidRPr="004D12E6" w:rsidTr="004F6032">
        <w:tc>
          <w:tcPr>
            <w:tcW w:w="10031" w:type="dxa"/>
            <w:gridSpan w:val="2"/>
            <w:tcBorders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bCs/>
                <w:i/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  <w:r w:rsidRPr="004D12E6">
              <w:rPr>
                <w:b/>
                <w:i/>
                <w:sz w:val="28"/>
                <w:szCs w:val="28"/>
                <w:lang w:val="nl-NL"/>
              </w:rPr>
              <w:t>Trò chơi “Ai nhanh- Ai đúng”</w:t>
            </w:r>
            <w:r w:rsidRPr="004D12E6">
              <w:rPr>
                <w:sz w:val="28"/>
                <w:szCs w:val="28"/>
                <w:lang w:val="nl-NL"/>
              </w:rPr>
              <w:t>: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+ Tạo tình huống, cơ hội để học sinh phát hiện và thiết lập được phép nhân phân số.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+ Tạo không khí vui vẻ, hào hứng.  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B1276" w:rsidRPr="004D12E6" w:rsidTr="004F6032">
        <w:tc>
          <w:tcPr>
            <w:tcW w:w="5174" w:type="dxa"/>
            <w:tcBorders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 xml:space="preserve">- GV nêu tình huống kết hợp trực quan: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Cho HS quan sát tranh và chia sẻ với bạn về những gì em quan sát được.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Chiều dài hình chữ nhật được gắn hoa có chiều dài bằng mấy phần của chiều dài tấm bảng?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Hình chữ nhật được gắn hoa có chiều rộng bằng mấy phần tấm bảng?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lastRenderedPageBreak/>
              <w:t>- Diện tích hình chữ nhật được gắn hoa có diện tích bằng mấy phần diện tích tấm bảng?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Muốn tính diện tích hình chữ nhật được gắn hoa ta làm như thế nào?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GV: Để thực hiện phép nhân hai phân số trên ta làm như thế nào?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giới thiệu bài</w:t>
            </w:r>
          </w:p>
        </w:tc>
        <w:tc>
          <w:tcPr>
            <w:tcW w:w="4857" w:type="dxa"/>
            <w:tcBorders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</w:rPr>
              <w:lastRenderedPageBreak/>
              <w:t>- HS lắng nghe tình huống và quan sát trực quan mà GV đưa ra rồi ghi kết quả vào bảng con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noProof/>
                <w:sz w:val="28"/>
                <w:szCs w:val="28"/>
              </w:rPr>
              <w:drawing>
                <wp:inline distT="0" distB="0" distL="0" distR="0" wp14:anchorId="2589387C" wp14:editId="1C48BECC">
                  <wp:extent cx="2324100" cy="11938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- HS nêu ý kiến: chiều dài bằng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 \f(3,4)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  <w:lang w:val="nl-NL"/>
              </w:rPr>
              <w:t>chiều dài tấm bảng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- HS trả lời: chiều rộng hình chữ nhật được gắn hoa bằng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 \f( 1,2)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  <w:lang w:val="nl-NL"/>
              </w:rPr>
              <w:t>chiều dài tấm bảng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lastRenderedPageBreak/>
              <w:t xml:space="preserve">- Diện tích hình chữ nhật được gắn hoa bằng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 \f(3,8)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  <w:lang w:val="nl-NL"/>
              </w:rPr>
              <w:t xml:space="preserve"> chiều dài tấm bảng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EQ\f(3,8)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 </w:instrText>
            </w:r>
            <w:r w:rsidRPr="004D12E6">
              <w:rPr>
                <w:sz w:val="28"/>
                <w:szCs w:val="28"/>
              </w:rPr>
              <w:fldChar w:fldCharType="end"/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- HS nêu phép tính:  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 \f(3,4)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  <w:lang w:val="nl-NL"/>
              </w:rPr>
              <w:t xml:space="preserve"> x 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 \f( 1,2)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  <w:lang w:val="nl-NL"/>
              </w:rPr>
              <w:t xml:space="preserve">=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  <w:lang w:val="nl-NL"/>
              </w:rPr>
              <w:instrText xml:space="preserve"> EQ \f(3,8) </w:instrText>
            </w:r>
            <w:r w:rsidRPr="004D12E6">
              <w:rPr>
                <w:sz w:val="28"/>
                <w:szCs w:val="28"/>
              </w:rPr>
              <w:fldChar w:fldCharType="end"/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suy nghĩ và tìm phương án trả lời câu hỏi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</w:rPr>
              <w:t>- HS lắng nghe</w:t>
            </w:r>
          </w:p>
        </w:tc>
      </w:tr>
      <w:tr w:rsidR="00CB1276" w:rsidRPr="004D12E6" w:rsidTr="004F6032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phá: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D12E6">
              <w:rPr>
                <w:bCs/>
                <w:sz w:val="28"/>
                <w:szCs w:val="28"/>
                <w:lang w:val="nl-NL"/>
              </w:rPr>
              <w:t>Mục tiêu:</w:t>
            </w:r>
            <w:r w:rsidRPr="004D12E6">
              <w:rPr>
                <w:sz w:val="28"/>
                <w:szCs w:val="28"/>
                <w:lang w:val="nl-NL"/>
              </w:rPr>
              <w:t xml:space="preserve">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+ </w:t>
            </w:r>
            <w:r w:rsidRPr="004D12E6">
              <w:rPr>
                <w:sz w:val="28"/>
                <w:szCs w:val="28"/>
              </w:rPr>
              <w:t>HS nắm được cách thực hiện phép nhân hai phân số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D12E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B1276" w:rsidRPr="004D12E6" w:rsidTr="004F6032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cho học sinh tìm phương án trả lời bằng cách thực hành tô màu diện tích phần hình chữ nhật được gắn hoa.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 xml:space="preserve">- Làm thế nào để thực hiện phép nhân phân số 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</w:rPr>
              <w:instrText xml:space="preserve"> EQ \f(3,4)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</w:rPr>
              <w:t xml:space="preserve"> x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</w:rPr>
              <w:instrText xml:space="preserve"> EQ \f( 1,2)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</w:rPr>
              <w:t xml:space="preserve">=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</w:rPr>
              <w:instrText xml:space="preserve"> EQ \f(3,8) </w:instrText>
            </w:r>
            <w:r w:rsidRPr="004D12E6">
              <w:rPr>
                <w:sz w:val="28"/>
                <w:szCs w:val="28"/>
              </w:rPr>
              <w:fldChar w:fldCharType="end"/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Cho HS thảo luận và nêu nhận xét về tử số và mẫu số của tích với tử số và mẫu số của hai phân số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H: Muốn nhân hai phân số, ta làm như thế nào?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chốt và cho HS nhắc lại cách nhân hai phân số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đưa ví dụ, cho học sinh thực hiện để củng cố cách nhân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</w:rPr>
              <w:instrText xml:space="preserve"> EQ \f(4,5)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</w:rPr>
              <w:t xml:space="preserve"> x </w:t>
            </w:r>
            <w:r w:rsidRPr="004D12E6">
              <w:rPr>
                <w:sz w:val="28"/>
                <w:szCs w:val="28"/>
              </w:rPr>
              <w:fldChar w:fldCharType="begin"/>
            </w:r>
            <w:r w:rsidRPr="004D12E6">
              <w:rPr>
                <w:sz w:val="28"/>
                <w:szCs w:val="28"/>
              </w:rPr>
              <w:instrText xml:space="preserve"> EQ \f(2,3) </w:instrText>
            </w:r>
            <w:r w:rsidRPr="004D12E6">
              <w:rPr>
                <w:sz w:val="28"/>
                <w:szCs w:val="28"/>
              </w:rPr>
              <w:fldChar w:fldCharType="end"/>
            </w:r>
            <w:r w:rsidRPr="004D12E6">
              <w:rPr>
                <w:sz w:val="28"/>
                <w:szCs w:val="28"/>
              </w:rPr>
              <w:t xml:space="preserve">=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quan sát và nhận xét.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</w:rPr>
              <w:t xml:space="preserve"> * Để vận dụng thực hiện phép nhân phân số, chúng ta cùng đi luyện tập thực hành.</w:t>
            </w:r>
          </w:p>
        </w:tc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thực hành tô màu diện tích phần hình chữ nhật được gắn hoa.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suy nghĩ và tìm câu trả lời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 x 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 x 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Tử số và mẫu số của tích chính bằng tích của tử số và mẫu số của hai phân số.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Muốn nhân hai phân số ta lấy tử số nhân với tử số và mẫu số nhân với mẫu số.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nhắc lại cách nhân hai phân số.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trình bày ra bảng con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 x 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 x 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</w:rPr>
              <w:t>- HS nhận xét bài làm của bạn và nêu lại cách chia</w:t>
            </w:r>
          </w:p>
        </w:tc>
      </w:tr>
      <w:tr w:rsidR="00CB1276" w:rsidRPr="004D12E6" w:rsidTr="004F6032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iCs/>
                <w:sz w:val="28"/>
                <w:szCs w:val="28"/>
                <w:lang w:val="nl-NL"/>
              </w:rPr>
              <w:t>3. Thực hành, luyện tập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D12E6">
              <w:rPr>
                <w:bCs/>
                <w:sz w:val="28"/>
                <w:szCs w:val="28"/>
                <w:lang w:val="nl-NL"/>
              </w:rPr>
              <w:t>Mục tiêu:</w:t>
            </w:r>
            <w:r w:rsidRPr="004D12E6">
              <w:rPr>
                <w:sz w:val="28"/>
                <w:szCs w:val="28"/>
                <w:lang w:val="nl-NL"/>
              </w:rPr>
              <w:t xml:space="preserve">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+ Vận dụng để thực hiện phép nhân phân số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D12E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B1276" w:rsidRPr="004D12E6" w:rsidTr="004F6032">
        <w:trPr>
          <w:trHeight w:val="409"/>
        </w:trPr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4D12E6">
              <w:rPr>
                <w:b/>
                <w:sz w:val="28"/>
                <w:szCs w:val="28"/>
              </w:rPr>
              <w:t>Hoạt động  1: làm việc cá nhân vào vở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cho học sinh đọc yêu cầu của bài toán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gọi HS nêu lại cách nhân hai phân số. và cho học sinh làm bài vào vở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lastRenderedPageBreak/>
              <w:t>- GV cho học sinh chia sẻ và nhận xét bài làm của bạn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kết luận.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b/>
                <w:sz w:val="28"/>
                <w:szCs w:val="28"/>
              </w:rPr>
            </w:pPr>
            <w:r w:rsidRPr="004D12E6">
              <w:rPr>
                <w:b/>
                <w:sz w:val="28"/>
                <w:szCs w:val="28"/>
              </w:rPr>
              <w:t>Hoạt động 2: làm việc nhóm bàn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cho học sinh đọc yêu cầu của bài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yêu cầu HS thảo luận và làm bài theo nhóm bàn.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Gọi đại diện các nhóm trình bày bài làm.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Gọi HS nhận xét bài làm.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857" w:type="dxa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đọc và thực hiện theo yêu cầu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 xml:space="preserve">- HS nhắc lại cách nhân và làm bài vào vở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 x 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 x 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         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 x 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 x 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den>
              </m:f>
            </m:oMath>
            <w:r w:rsidRPr="004D12E6">
              <w:rPr>
                <w:sz w:val="28"/>
                <w:szCs w:val="28"/>
              </w:rPr>
              <w:t xml:space="preserve"> 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 x 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 x 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56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lastRenderedPageBreak/>
              <w:t>- HS trình bày bài làm của mình- HS khác nhận xét, bổ sung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lắng nghe.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nêu yêu cầu của bài toán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thảo luận theo nhóm bàn và thực hiện nhiệm vụ.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 x 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 x 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 x 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 x 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 x 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 x 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 x 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 x 7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den>
                </m:f>
              </m:oMath>
            </m:oMathPara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Đại diện các nhóm trình bày bài làm.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nhận xét, chia sẻ về bài làm của bạn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HS lắng nghe.</w:t>
            </w:r>
          </w:p>
        </w:tc>
      </w:tr>
      <w:tr w:rsidR="00CB1276" w:rsidRPr="004D12E6" w:rsidTr="004F6032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Mục tiêu: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 xml:space="preserve">+ Vận dụng kiến thức phép nhân phân số để giải toán trong các tình huống thực tế. 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</w:rPr>
              <w:t>- Cách tiến hành:</w:t>
            </w:r>
          </w:p>
        </w:tc>
      </w:tr>
      <w:tr w:rsidR="00CB1276" w:rsidRPr="004D12E6" w:rsidTr="004F6032">
        <w:tc>
          <w:tcPr>
            <w:tcW w:w="5174" w:type="dxa"/>
            <w:tcBorders>
              <w:top w:val="dashed" w:sz="4" w:space="0" w:color="auto"/>
              <w:bottom w:val="single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 xml:space="preserve">  Tổ chức cho HS chơi trò chơi Ai nhanh - ai đúng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Cho HS ghi phép tính vào bảng con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GV quan sát và chọn ra người thắng cuộc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</w:rPr>
            </w:pPr>
            <w:r w:rsidRPr="004D12E6">
              <w:rPr>
                <w:sz w:val="28"/>
                <w:szCs w:val="28"/>
              </w:rPr>
              <w:t>- Cho HS nhắc lại cách nhân hai phân số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</w:rPr>
              <w:t>- Dặn HS về nhà tự tìm các tình huống thực tế liên quan đến phép nhân phân số</w:t>
            </w:r>
          </w:p>
        </w:tc>
        <w:tc>
          <w:tcPr>
            <w:tcW w:w="4857" w:type="dxa"/>
            <w:tcBorders>
              <w:top w:val="dashed" w:sz="4" w:space="0" w:color="auto"/>
              <w:bottom w:val="single" w:sz="4" w:space="0" w:color="auto"/>
            </w:tcBorders>
          </w:tcPr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lắng nghe luật chơi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ghi phép tính vào bảng con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nêu phép tính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nhắc lại cách nhân hai phân số</w:t>
            </w:r>
          </w:p>
          <w:p w:rsidR="00CB1276" w:rsidRPr="004D12E6" w:rsidRDefault="00CB1276" w:rsidP="004F6032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4D12E6">
              <w:rPr>
                <w:sz w:val="28"/>
                <w:szCs w:val="28"/>
                <w:lang w:val="nl-NL"/>
              </w:rPr>
              <w:t>- HS lắng nghe GV dặn dò</w:t>
            </w:r>
          </w:p>
        </w:tc>
      </w:tr>
    </w:tbl>
    <w:p w:rsidR="000D117C" w:rsidRDefault="000D117C">
      <w:bookmarkStart w:id="0" w:name="_GoBack"/>
      <w:bookmarkEnd w:id="0"/>
    </w:p>
    <w:sectPr w:rsidR="000D117C" w:rsidSect="00CB1276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76"/>
    <w:rsid w:val="000D117C"/>
    <w:rsid w:val="0024119B"/>
    <w:rsid w:val="00CB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37916-F769-4FC3-9352-BD3BF977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276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2025-04-06T08:42:00Z</dcterms:created>
  <dcterms:modified xsi:type="dcterms:W3CDTF">2025-04-06T08:42:00Z</dcterms:modified>
</cp:coreProperties>
</file>