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C8" w:rsidRPr="00C167A1" w:rsidRDefault="00ED26C8" w:rsidP="00ED26C8">
      <w:pPr>
        <w:spacing w:before="0" w:after="0" w:line="240" w:lineRule="auto"/>
        <w:jc w:val="center"/>
        <w:rPr>
          <w:rFonts w:eastAsia=".VnTime"/>
          <w:b/>
          <w:bCs/>
          <w:sz w:val="28"/>
          <w:szCs w:val="28"/>
          <w:u w:val="single"/>
          <w:lang w:val="es-AR"/>
        </w:rPr>
      </w:pPr>
      <w:bookmarkStart w:id="0" w:name="_GoBack"/>
      <w:r w:rsidRPr="00C167A1">
        <w:rPr>
          <w:rFonts w:eastAsia=".VnTime"/>
          <w:b/>
          <w:bCs/>
          <w:sz w:val="28"/>
          <w:szCs w:val="28"/>
          <w:lang w:val="vi-VN"/>
        </w:rPr>
        <w:t xml:space="preserve">Bài viết </w:t>
      </w:r>
      <w:r w:rsidRPr="00C167A1">
        <w:rPr>
          <w:rFonts w:eastAsia=".VnTime"/>
          <w:b/>
          <w:bCs/>
          <w:sz w:val="28"/>
          <w:szCs w:val="28"/>
          <w:lang w:val="es-AR"/>
        </w:rPr>
        <w:t xml:space="preserve">3: </w:t>
      </w:r>
      <w:r w:rsidRPr="00C167A1">
        <w:rPr>
          <w:b/>
          <w:sz w:val="28"/>
          <w:szCs w:val="28"/>
          <w:lang w:val="nl-NL"/>
        </w:rPr>
        <w:t xml:space="preserve">VIẾT </w:t>
      </w:r>
      <w:r w:rsidRPr="00C167A1">
        <w:rPr>
          <w:b/>
          <w:sz w:val="28"/>
          <w:szCs w:val="28"/>
          <w:lang w:val="vi-VN"/>
        </w:rPr>
        <w:t>HƯỚNG DẪN THỰC HIỆN MỘT CÔNG VIỆC</w:t>
      </w:r>
      <w:r w:rsidRPr="00C167A1">
        <w:rPr>
          <w:b/>
          <w:sz w:val="28"/>
          <w:szCs w:val="28"/>
          <w:lang w:val="nl-NL"/>
        </w:rPr>
        <w:t xml:space="preserve"> </w:t>
      </w:r>
      <w:bookmarkEnd w:id="0"/>
      <w:r w:rsidRPr="00C167A1">
        <w:rPr>
          <w:b/>
          <w:sz w:val="28"/>
          <w:szCs w:val="28"/>
          <w:lang w:val="nl-NL"/>
        </w:rPr>
        <w:t>(1 tiết)</w:t>
      </w:r>
    </w:p>
    <w:p w:rsidR="00ED26C8" w:rsidRPr="00C167A1" w:rsidRDefault="00ED26C8" w:rsidP="00ED26C8">
      <w:pPr>
        <w:spacing w:before="0" w:after="0" w:line="240" w:lineRule="auto"/>
        <w:rPr>
          <w:b/>
          <w:sz w:val="28"/>
          <w:szCs w:val="28"/>
          <w:lang w:val="nl-NL"/>
        </w:rPr>
      </w:pPr>
      <w:r w:rsidRPr="00C167A1">
        <w:rPr>
          <w:b/>
          <w:sz w:val="28"/>
          <w:szCs w:val="28"/>
          <w:lang w:val="nl-NL"/>
        </w:rPr>
        <w:t>I. YÊU CẦU CẦN ĐẠT</w:t>
      </w:r>
    </w:p>
    <w:p w:rsidR="00ED26C8" w:rsidRPr="00C167A1" w:rsidRDefault="00ED26C8" w:rsidP="00ED26C8">
      <w:pPr>
        <w:spacing w:before="0" w:after="0" w:line="240" w:lineRule="auto"/>
        <w:rPr>
          <w:b/>
          <w:i/>
          <w:sz w:val="28"/>
          <w:szCs w:val="28"/>
          <w:lang w:val="nl-NL"/>
        </w:rPr>
      </w:pPr>
      <w:r w:rsidRPr="00C167A1">
        <w:rPr>
          <w:b/>
          <w:i/>
          <w:sz w:val="28"/>
          <w:szCs w:val="28"/>
          <w:lang w:val="nl-NL"/>
        </w:rPr>
        <w:t>1. Năng lực đặc thù</w:t>
      </w:r>
    </w:p>
    <w:p w:rsidR="00ED26C8" w:rsidRPr="00C167A1" w:rsidRDefault="00ED26C8" w:rsidP="00ED26C8">
      <w:pPr>
        <w:spacing w:before="0" w:after="0" w:line="240" w:lineRule="auto"/>
        <w:rPr>
          <w:sz w:val="28"/>
          <w:szCs w:val="28"/>
          <w:lang w:val="nl-NL"/>
        </w:rPr>
      </w:pPr>
      <w:r w:rsidRPr="00C167A1">
        <w:rPr>
          <w:sz w:val="28"/>
          <w:szCs w:val="28"/>
          <w:lang w:val="nl-NL"/>
        </w:rPr>
        <w:t>- D</w:t>
      </w:r>
      <w:r w:rsidRPr="00C167A1">
        <w:rPr>
          <w:sz w:val="28"/>
          <w:szCs w:val="28"/>
          <w:lang w:val="vi-VN"/>
        </w:rPr>
        <w:t xml:space="preserve">ựa vào tranh minh họa và lời gợi ý, </w:t>
      </w:r>
      <w:r w:rsidRPr="00C167A1">
        <w:rPr>
          <w:sz w:val="28"/>
          <w:szCs w:val="28"/>
          <w:lang w:val="nl-NL"/>
        </w:rPr>
        <w:t xml:space="preserve"> viết </w:t>
      </w:r>
      <w:r w:rsidRPr="00C167A1">
        <w:rPr>
          <w:sz w:val="28"/>
          <w:szCs w:val="28"/>
          <w:lang w:val="vi-VN"/>
        </w:rPr>
        <w:t>được b</w:t>
      </w:r>
      <w:r w:rsidRPr="00C167A1">
        <w:rPr>
          <w:sz w:val="28"/>
          <w:szCs w:val="28"/>
          <w:lang w:val="nl-NL"/>
        </w:rPr>
        <w:t>ả</w:t>
      </w:r>
      <w:r w:rsidRPr="00C167A1">
        <w:rPr>
          <w:sz w:val="28"/>
          <w:szCs w:val="28"/>
          <w:lang w:val="vi-VN"/>
        </w:rPr>
        <w:t xml:space="preserve">n hướng dẫn thực hiện một công việc </w:t>
      </w:r>
      <w:r w:rsidRPr="00C167A1">
        <w:rPr>
          <w:sz w:val="28"/>
          <w:szCs w:val="28"/>
          <w:lang w:val="nl-NL"/>
        </w:rPr>
        <w:t>(</w:t>
      </w:r>
      <w:r w:rsidRPr="00C167A1">
        <w:rPr>
          <w:sz w:val="28"/>
          <w:szCs w:val="28"/>
          <w:lang w:val="vi-VN"/>
        </w:rPr>
        <w:t>hướng dẫn trồng cây xanh</w:t>
      </w:r>
      <w:r w:rsidRPr="00C167A1">
        <w:rPr>
          <w:sz w:val="28"/>
          <w:szCs w:val="28"/>
          <w:lang w:val="nl-NL"/>
        </w:rPr>
        <w:t>)</w:t>
      </w:r>
      <w:r w:rsidRPr="00C167A1">
        <w:rPr>
          <w:sz w:val="28"/>
          <w:szCs w:val="28"/>
          <w:lang w:val="vi-VN"/>
        </w:rPr>
        <w:t xml:space="preserve"> </w:t>
      </w:r>
    </w:p>
    <w:p w:rsidR="00ED26C8" w:rsidRPr="00C167A1" w:rsidRDefault="00ED26C8" w:rsidP="00ED26C8">
      <w:pPr>
        <w:spacing w:before="0" w:after="0" w:line="240" w:lineRule="auto"/>
        <w:rPr>
          <w:sz w:val="28"/>
          <w:szCs w:val="28"/>
          <w:lang w:val="nl-NL"/>
        </w:rPr>
      </w:pPr>
      <w:r w:rsidRPr="00C167A1">
        <w:rPr>
          <w:sz w:val="28"/>
          <w:szCs w:val="28"/>
          <w:lang w:val="nl-NL"/>
        </w:rPr>
        <w:t>- Biết vận dụng bài học vào thực tiễn cuộc sống: biết trồng một cây xanh</w:t>
      </w:r>
    </w:p>
    <w:p w:rsidR="00ED26C8" w:rsidRPr="00C167A1" w:rsidRDefault="00ED26C8" w:rsidP="00ED26C8">
      <w:pPr>
        <w:spacing w:before="0" w:after="0" w:line="240" w:lineRule="auto"/>
        <w:rPr>
          <w:b/>
          <w:i/>
          <w:sz w:val="28"/>
          <w:szCs w:val="28"/>
          <w:lang w:val="vi-VN"/>
        </w:rPr>
      </w:pPr>
      <w:r w:rsidRPr="00C167A1">
        <w:rPr>
          <w:b/>
          <w:i/>
          <w:sz w:val="28"/>
          <w:szCs w:val="28"/>
          <w:lang w:val="vi-VN"/>
        </w:rPr>
        <w:t>2. Năng lực chung</w:t>
      </w:r>
    </w:p>
    <w:p w:rsidR="00ED26C8" w:rsidRPr="00C167A1" w:rsidRDefault="00ED26C8" w:rsidP="00ED26C8">
      <w:pPr>
        <w:spacing w:before="0" w:after="0" w:line="240" w:lineRule="auto"/>
        <w:rPr>
          <w:sz w:val="28"/>
          <w:szCs w:val="28"/>
          <w:lang w:val="vi-VN"/>
        </w:rPr>
      </w:pPr>
      <w:r w:rsidRPr="00C167A1">
        <w:rPr>
          <w:sz w:val="28"/>
          <w:szCs w:val="28"/>
          <w:lang w:val="vi-VN"/>
        </w:rPr>
        <w:t>- Năng lực tự chủ, tự học: Tích cực học tập, tiếp thu kiến thức để thực hiện tốt nội dung bài học.</w:t>
      </w:r>
    </w:p>
    <w:p w:rsidR="00ED26C8" w:rsidRPr="00C167A1" w:rsidRDefault="00ED26C8" w:rsidP="00ED26C8">
      <w:pPr>
        <w:spacing w:before="0" w:after="0" w:line="240" w:lineRule="auto"/>
        <w:rPr>
          <w:sz w:val="28"/>
          <w:szCs w:val="28"/>
          <w:lang w:val="vi-VN"/>
        </w:rPr>
      </w:pPr>
      <w:r w:rsidRPr="00C167A1">
        <w:rPr>
          <w:sz w:val="28"/>
          <w:szCs w:val="28"/>
          <w:lang w:val="vi-VN"/>
        </w:rPr>
        <w:t>- Năng lực giải quyết vấn đề và sáng tạo: Nâng cao ý thức bảo vệ môi trường.</w:t>
      </w:r>
    </w:p>
    <w:p w:rsidR="00ED26C8" w:rsidRPr="00C167A1" w:rsidRDefault="00ED26C8" w:rsidP="00ED26C8">
      <w:pPr>
        <w:spacing w:before="0" w:after="0" w:line="240" w:lineRule="auto"/>
        <w:rPr>
          <w:sz w:val="28"/>
          <w:szCs w:val="28"/>
          <w:lang w:val="vi-VN"/>
        </w:rPr>
      </w:pPr>
      <w:r w:rsidRPr="00C167A1">
        <w:rPr>
          <w:sz w:val="28"/>
          <w:szCs w:val="28"/>
          <w:lang w:val="vi-VN"/>
        </w:rPr>
        <w:t xml:space="preserve">- Năng lực giao tiếp và hợp tác: Phát triển năng lực giao tiếp trong trò chơi và hoạt động nhóm. </w:t>
      </w:r>
    </w:p>
    <w:p w:rsidR="00ED26C8" w:rsidRPr="00C167A1" w:rsidRDefault="00ED26C8" w:rsidP="00ED26C8">
      <w:pPr>
        <w:spacing w:before="0" w:after="0" w:line="240" w:lineRule="auto"/>
        <w:rPr>
          <w:b/>
          <w:i/>
          <w:sz w:val="28"/>
          <w:szCs w:val="28"/>
          <w:lang w:val="vi-VN"/>
        </w:rPr>
      </w:pPr>
      <w:r w:rsidRPr="00C167A1">
        <w:rPr>
          <w:b/>
          <w:i/>
          <w:sz w:val="28"/>
          <w:szCs w:val="28"/>
          <w:lang w:val="vi-VN"/>
        </w:rPr>
        <w:t>3. Phẩm chất</w:t>
      </w:r>
    </w:p>
    <w:p w:rsidR="00ED26C8" w:rsidRPr="00C167A1" w:rsidRDefault="00ED26C8" w:rsidP="00ED26C8">
      <w:pPr>
        <w:spacing w:before="0" w:after="0" w:line="240" w:lineRule="auto"/>
        <w:rPr>
          <w:sz w:val="28"/>
          <w:szCs w:val="28"/>
          <w:lang w:val="vi-VN"/>
        </w:rPr>
      </w:pPr>
      <w:r w:rsidRPr="00C167A1">
        <w:rPr>
          <w:sz w:val="28"/>
          <w:szCs w:val="28"/>
          <w:lang w:val="vi-VN"/>
        </w:rPr>
        <w:t>- Phẩm chất nhân ái: Thông qua bài học, biết yêu quý bạn bè và đoàn kết trong học tập.</w:t>
      </w:r>
    </w:p>
    <w:p w:rsidR="00ED26C8" w:rsidRPr="00C167A1" w:rsidRDefault="00ED26C8" w:rsidP="00ED26C8">
      <w:pPr>
        <w:spacing w:before="0" w:after="0" w:line="240" w:lineRule="auto"/>
        <w:rPr>
          <w:sz w:val="28"/>
          <w:szCs w:val="28"/>
          <w:lang w:val="vi-VN"/>
        </w:rPr>
      </w:pPr>
      <w:r w:rsidRPr="00C167A1">
        <w:rPr>
          <w:sz w:val="28"/>
          <w:szCs w:val="28"/>
          <w:lang w:val="vi-VN"/>
        </w:rPr>
        <w:t>- Phẩm chất chăm chỉ: Có ý thức tự giác trong học tập, trò chơi và vận dụng.</w:t>
      </w:r>
    </w:p>
    <w:p w:rsidR="00ED26C8" w:rsidRPr="00C167A1" w:rsidRDefault="00ED26C8" w:rsidP="00ED26C8">
      <w:pPr>
        <w:spacing w:before="0" w:after="0" w:line="240" w:lineRule="auto"/>
        <w:rPr>
          <w:sz w:val="28"/>
          <w:szCs w:val="28"/>
          <w:lang w:val="vi-VN"/>
        </w:rPr>
      </w:pPr>
      <w:r w:rsidRPr="00C167A1">
        <w:rPr>
          <w:sz w:val="28"/>
          <w:szCs w:val="28"/>
          <w:lang w:val="vi-VN"/>
        </w:rPr>
        <w:t>- Phẩm chất trách nhiệm: Biết giữ trật tự, lắng nghe và học tập nghiêm túc.</w:t>
      </w:r>
    </w:p>
    <w:p w:rsidR="00ED26C8" w:rsidRPr="00C167A1" w:rsidRDefault="00ED26C8" w:rsidP="00ED26C8">
      <w:pPr>
        <w:spacing w:before="0" w:after="0" w:line="240" w:lineRule="auto"/>
        <w:rPr>
          <w:b/>
          <w:sz w:val="28"/>
          <w:szCs w:val="28"/>
          <w:lang w:val="vi-VN"/>
        </w:rPr>
      </w:pPr>
      <w:r w:rsidRPr="00C167A1">
        <w:rPr>
          <w:b/>
          <w:sz w:val="28"/>
          <w:szCs w:val="28"/>
          <w:lang w:val="vi-VN"/>
        </w:rPr>
        <w:t>II. ĐỒ DÙNG DẠY HỌC</w:t>
      </w:r>
    </w:p>
    <w:p w:rsidR="00ED26C8" w:rsidRPr="00C167A1" w:rsidRDefault="00ED26C8" w:rsidP="00ED26C8">
      <w:pPr>
        <w:spacing w:before="0" w:after="0" w:line="240" w:lineRule="auto"/>
        <w:rPr>
          <w:sz w:val="28"/>
          <w:szCs w:val="28"/>
          <w:lang w:val="vi-VN"/>
        </w:rPr>
      </w:pPr>
      <w:r w:rsidRPr="00C167A1">
        <w:rPr>
          <w:sz w:val="28"/>
          <w:szCs w:val="28"/>
          <w:lang w:val="vi-VN"/>
        </w:rPr>
        <w:t>- Kế hoạch bài dạy, bài giảng Power point.</w:t>
      </w:r>
    </w:p>
    <w:p w:rsidR="00ED26C8" w:rsidRPr="00C167A1" w:rsidRDefault="00ED26C8" w:rsidP="00ED26C8">
      <w:pPr>
        <w:spacing w:before="0" w:after="0" w:line="240" w:lineRule="auto"/>
        <w:rPr>
          <w:sz w:val="28"/>
          <w:szCs w:val="28"/>
          <w:lang w:val="vi-VN"/>
        </w:rPr>
      </w:pPr>
      <w:r w:rsidRPr="00C167A1">
        <w:rPr>
          <w:sz w:val="28"/>
          <w:szCs w:val="28"/>
          <w:lang w:val="vi-VN"/>
        </w:rPr>
        <w:t>- SGK và các thiết bị, học liệu phụ vụ cho tiết dạy.</w:t>
      </w:r>
    </w:p>
    <w:p w:rsidR="00ED26C8" w:rsidRPr="00C167A1" w:rsidRDefault="00ED26C8" w:rsidP="00ED26C8">
      <w:pPr>
        <w:spacing w:before="0" w:after="0" w:line="240" w:lineRule="auto"/>
        <w:rPr>
          <w:b/>
          <w:sz w:val="28"/>
          <w:szCs w:val="28"/>
        </w:rPr>
      </w:pPr>
      <w:r w:rsidRPr="00C167A1">
        <w:rPr>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ED26C8" w:rsidRPr="00C167A1" w:rsidTr="004F6032">
        <w:tc>
          <w:tcPr>
            <w:tcW w:w="4927" w:type="dxa"/>
            <w:shd w:val="clear" w:color="auto" w:fill="auto"/>
          </w:tcPr>
          <w:p w:rsidR="00ED26C8" w:rsidRPr="00C167A1" w:rsidRDefault="00ED26C8" w:rsidP="004F6032">
            <w:pPr>
              <w:spacing w:before="0" w:after="0" w:line="240" w:lineRule="auto"/>
              <w:jc w:val="center"/>
              <w:rPr>
                <w:b/>
                <w:sz w:val="28"/>
                <w:szCs w:val="28"/>
              </w:rPr>
            </w:pPr>
            <w:r w:rsidRPr="00C167A1">
              <w:rPr>
                <w:b/>
                <w:sz w:val="28"/>
                <w:szCs w:val="28"/>
              </w:rPr>
              <w:t>Hoạt động của giáo viên</w:t>
            </w:r>
          </w:p>
        </w:tc>
        <w:tc>
          <w:tcPr>
            <w:tcW w:w="4927" w:type="dxa"/>
            <w:shd w:val="clear" w:color="auto" w:fill="auto"/>
          </w:tcPr>
          <w:p w:rsidR="00ED26C8" w:rsidRPr="00C167A1" w:rsidRDefault="00ED26C8" w:rsidP="004F6032">
            <w:pPr>
              <w:spacing w:before="0" w:after="0" w:line="240" w:lineRule="auto"/>
              <w:jc w:val="center"/>
              <w:rPr>
                <w:b/>
                <w:sz w:val="28"/>
                <w:szCs w:val="28"/>
              </w:rPr>
            </w:pPr>
            <w:r w:rsidRPr="00C167A1">
              <w:rPr>
                <w:b/>
                <w:sz w:val="28"/>
                <w:szCs w:val="28"/>
              </w:rPr>
              <w:t>Hoạt động của học sinh</w:t>
            </w:r>
          </w:p>
        </w:tc>
      </w:tr>
      <w:tr w:rsidR="00ED26C8" w:rsidRPr="00C167A1" w:rsidTr="004F6032">
        <w:tc>
          <w:tcPr>
            <w:tcW w:w="4927" w:type="dxa"/>
            <w:shd w:val="clear" w:color="auto" w:fill="auto"/>
          </w:tcPr>
          <w:p w:rsidR="00ED26C8" w:rsidRPr="00C167A1" w:rsidRDefault="00ED26C8" w:rsidP="004F6032">
            <w:pPr>
              <w:keepNext/>
              <w:shd w:val="clear" w:color="auto" w:fill="FFFFFF"/>
              <w:spacing w:before="0" w:after="0" w:line="240" w:lineRule="auto"/>
              <w:outlineLvl w:val="0"/>
              <w:rPr>
                <w:bCs/>
                <w:kern w:val="32"/>
                <w:sz w:val="28"/>
                <w:szCs w:val="28"/>
              </w:rPr>
            </w:pPr>
            <w:r w:rsidRPr="00C167A1">
              <w:rPr>
                <w:b/>
                <w:sz w:val="28"/>
                <w:szCs w:val="28"/>
              </w:rPr>
              <w:t>1. Khởi động:</w:t>
            </w: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GV giới thiệu bài hát: “Bài hát trồng cây” nhạc Hoàng Long.</w:t>
            </w: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GV cùng trao đổi với HS về nội dung bài hát để dẫn dắt vào bài:</w:t>
            </w: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Trồng cây đem lại lợi ích gì?</w:t>
            </w: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GV dẫn dắt vào bài mới: Cây xanh là một phần của cuộc sống, cây xanh như người bạn không thể thiếu, nó cung cấp oxy cho con người và các loại động thực vật duy trì sự sống. Bên cạnh đó nó còn tạo bóng mát, chống sói mòn đất, … Chính vì vậy </w:t>
            </w:r>
            <w:r w:rsidRPr="00C167A1">
              <w:rPr>
                <w:b/>
                <w:kern w:val="32"/>
                <w:sz w:val="28"/>
                <w:szCs w:val="28"/>
              </w:rPr>
              <w:t>lợi ích của việc trông cây xanh</w:t>
            </w:r>
            <w:r w:rsidRPr="00C167A1">
              <w:rPr>
                <w:bCs/>
                <w:kern w:val="32"/>
                <w:sz w:val="28"/>
                <w:szCs w:val="28"/>
              </w:rPr>
              <w:t> luôn được các quốc gia quan tâm đặt biệt.</w:t>
            </w:r>
            <w:r w:rsidRPr="00C167A1">
              <w:rPr>
                <w:b/>
                <w:bCs/>
                <w:spacing w:val="2"/>
                <w:kern w:val="32"/>
                <w:sz w:val="28"/>
                <w:szCs w:val="28"/>
                <w:shd w:val="clear" w:color="auto" w:fill="FCFCFC"/>
              </w:rPr>
              <w:t xml:space="preserve"> </w:t>
            </w:r>
            <w:r w:rsidRPr="00C167A1">
              <w:rPr>
                <w:bCs/>
                <w:kern w:val="32"/>
                <w:sz w:val="28"/>
                <w:szCs w:val="28"/>
              </w:rPr>
              <w:t>Tiết học hôm nay, tay các em sẽ được đọc một bản hướng dẫn có hình ảnh minh họa về cách trồng cây xanh. Sau đó vậy các em sẽ tập viết một bài văn ngắn để hướng dẫn các bạn cách trồng cây nhé!</w:t>
            </w:r>
          </w:p>
        </w:tc>
        <w:tc>
          <w:tcPr>
            <w:tcW w:w="4927" w:type="dxa"/>
            <w:shd w:val="clear" w:color="auto" w:fill="auto"/>
          </w:tcPr>
          <w:p w:rsidR="00ED26C8" w:rsidRPr="00C167A1" w:rsidRDefault="00ED26C8" w:rsidP="004F6032">
            <w:pPr>
              <w:spacing w:before="0" w:after="0" w:line="240" w:lineRule="auto"/>
              <w:rPr>
                <w:sz w:val="28"/>
                <w:szCs w:val="28"/>
              </w:rPr>
            </w:pPr>
          </w:p>
          <w:p w:rsidR="00ED26C8" w:rsidRPr="00C167A1" w:rsidRDefault="00ED26C8" w:rsidP="004F6032">
            <w:pPr>
              <w:spacing w:before="0" w:after="0" w:line="240" w:lineRule="auto"/>
              <w:rPr>
                <w:sz w:val="28"/>
                <w:szCs w:val="28"/>
              </w:rPr>
            </w:pP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HS cùng trao đổi với GV về nội dung câu chuyện trong bài hát:</w:t>
            </w:r>
          </w:p>
          <w:p w:rsidR="00ED26C8" w:rsidRPr="00C167A1" w:rsidRDefault="00ED26C8" w:rsidP="004F6032">
            <w:pPr>
              <w:keepNext/>
              <w:shd w:val="clear" w:color="auto" w:fill="FFFFFF"/>
              <w:spacing w:before="0" w:after="0" w:line="240" w:lineRule="auto"/>
              <w:outlineLvl w:val="0"/>
              <w:rPr>
                <w:bCs/>
                <w:kern w:val="32"/>
                <w:sz w:val="28"/>
                <w:szCs w:val="28"/>
              </w:rPr>
            </w:pPr>
            <w:r w:rsidRPr="00C167A1">
              <w:rPr>
                <w:bCs/>
                <w:kern w:val="32"/>
                <w:sz w:val="28"/>
                <w:szCs w:val="28"/>
              </w:rPr>
              <w:t>+ HS nối tiếp nêu.</w:t>
            </w:r>
          </w:p>
          <w:p w:rsidR="00ED26C8" w:rsidRPr="00C167A1" w:rsidRDefault="00ED26C8" w:rsidP="004F6032">
            <w:pPr>
              <w:spacing w:before="0" w:after="0" w:line="240" w:lineRule="auto"/>
              <w:rPr>
                <w:sz w:val="28"/>
                <w:szCs w:val="28"/>
              </w:rPr>
            </w:pPr>
            <w:r w:rsidRPr="00C167A1">
              <w:rPr>
                <w:sz w:val="28"/>
                <w:szCs w:val="28"/>
              </w:rPr>
              <w:t>- HSKT tham gia</w:t>
            </w:r>
          </w:p>
          <w:p w:rsidR="00ED26C8" w:rsidRPr="00C167A1" w:rsidRDefault="00ED26C8" w:rsidP="004F6032">
            <w:pPr>
              <w:spacing w:before="0" w:after="0" w:line="240" w:lineRule="auto"/>
              <w:rPr>
                <w:sz w:val="28"/>
                <w:szCs w:val="28"/>
              </w:rPr>
            </w:pPr>
            <w:r w:rsidRPr="00C167A1">
              <w:rPr>
                <w:b/>
                <w:sz w:val="28"/>
                <w:szCs w:val="28"/>
              </w:rPr>
              <w:t xml:space="preserve">- </w:t>
            </w:r>
            <w:r w:rsidRPr="00C167A1">
              <w:rPr>
                <w:sz w:val="28"/>
                <w:szCs w:val="28"/>
              </w:rPr>
              <w:t>HS lắng nghe.</w:t>
            </w:r>
          </w:p>
        </w:tc>
      </w:tr>
    </w:tbl>
    <w:p w:rsidR="00ED26C8" w:rsidRPr="00C167A1" w:rsidRDefault="00ED26C8" w:rsidP="00ED26C8">
      <w:pPr>
        <w:spacing w:before="0" w:after="0" w:line="240" w:lineRule="auto"/>
        <w:rPr>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ED26C8" w:rsidRPr="00C167A1" w:rsidTr="004F6032">
        <w:tc>
          <w:tcPr>
            <w:tcW w:w="10008" w:type="dxa"/>
            <w:gridSpan w:val="3"/>
            <w:tcBorders>
              <w:top w:val="dashed" w:sz="4" w:space="0" w:color="auto"/>
              <w:bottom w:val="dashed" w:sz="4" w:space="0" w:color="auto"/>
            </w:tcBorders>
          </w:tcPr>
          <w:p w:rsidR="00ED26C8" w:rsidRPr="00C167A1" w:rsidRDefault="00ED26C8" w:rsidP="004F6032">
            <w:pPr>
              <w:spacing w:before="0" w:after="0" w:line="240" w:lineRule="auto"/>
              <w:rPr>
                <w:b/>
                <w:sz w:val="28"/>
                <w:szCs w:val="28"/>
              </w:rPr>
            </w:pPr>
            <w:r w:rsidRPr="00C167A1">
              <w:rPr>
                <w:b/>
                <w:sz w:val="28"/>
                <w:szCs w:val="28"/>
              </w:rPr>
              <w:t>2. Khám phá.</w:t>
            </w:r>
          </w:p>
          <w:p w:rsidR="00ED26C8" w:rsidRPr="00C167A1" w:rsidRDefault="00ED26C8" w:rsidP="004F6032">
            <w:pPr>
              <w:spacing w:before="0" w:after="0" w:line="240" w:lineRule="auto"/>
              <w:rPr>
                <w:sz w:val="28"/>
                <w:szCs w:val="28"/>
              </w:rPr>
            </w:pPr>
            <w:r w:rsidRPr="00C167A1">
              <w:rPr>
                <w:sz w:val="28"/>
                <w:szCs w:val="28"/>
              </w:rPr>
              <w:t xml:space="preserve">- Mục tiêu: </w:t>
            </w:r>
          </w:p>
          <w:p w:rsidR="00ED26C8" w:rsidRPr="00C167A1" w:rsidRDefault="00ED26C8" w:rsidP="004F6032">
            <w:pPr>
              <w:spacing w:before="0" w:after="0" w:line="240" w:lineRule="auto"/>
              <w:rPr>
                <w:sz w:val="28"/>
                <w:szCs w:val="28"/>
              </w:rPr>
            </w:pPr>
            <w:r w:rsidRPr="00C167A1">
              <w:rPr>
                <w:sz w:val="28"/>
                <w:szCs w:val="28"/>
              </w:rPr>
              <w:t>+ D</w:t>
            </w:r>
            <w:r w:rsidRPr="00C167A1">
              <w:rPr>
                <w:sz w:val="28"/>
                <w:szCs w:val="28"/>
                <w:lang w:val="vi-VN"/>
              </w:rPr>
              <w:t>ựa vào tranh minh họa và lời gợi ý</w:t>
            </w:r>
            <w:r w:rsidRPr="00C167A1">
              <w:rPr>
                <w:sz w:val="28"/>
                <w:szCs w:val="28"/>
              </w:rPr>
              <w:t xml:space="preserve">, đọc được </w:t>
            </w:r>
            <w:r w:rsidRPr="00C167A1">
              <w:rPr>
                <w:sz w:val="28"/>
                <w:szCs w:val="28"/>
                <w:lang w:val="vi-VN"/>
              </w:rPr>
              <w:t>b</w:t>
            </w:r>
            <w:r w:rsidRPr="00C167A1">
              <w:rPr>
                <w:sz w:val="28"/>
                <w:szCs w:val="28"/>
              </w:rPr>
              <w:t>ả</w:t>
            </w:r>
            <w:r w:rsidRPr="00C167A1">
              <w:rPr>
                <w:sz w:val="28"/>
                <w:szCs w:val="28"/>
                <w:lang w:val="vi-VN"/>
              </w:rPr>
              <w:t xml:space="preserve">n hướng dẫn thực hiện một công việc </w:t>
            </w:r>
            <w:r w:rsidRPr="00C167A1">
              <w:rPr>
                <w:sz w:val="28"/>
                <w:szCs w:val="28"/>
              </w:rPr>
              <w:t>(</w:t>
            </w:r>
            <w:r w:rsidRPr="00C167A1">
              <w:rPr>
                <w:sz w:val="28"/>
                <w:szCs w:val="28"/>
                <w:lang w:val="vi-VN"/>
              </w:rPr>
              <w:t>hướng dẫn trồng cây xanh</w:t>
            </w:r>
            <w:r w:rsidRPr="00C167A1">
              <w:rPr>
                <w:sz w:val="28"/>
                <w:szCs w:val="28"/>
              </w:rPr>
              <w:t>)</w:t>
            </w:r>
          </w:p>
          <w:p w:rsidR="00ED26C8" w:rsidRPr="00C167A1" w:rsidRDefault="00ED26C8" w:rsidP="004F6032">
            <w:pPr>
              <w:spacing w:before="0" w:after="0" w:line="240" w:lineRule="auto"/>
              <w:rPr>
                <w:sz w:val="28"/>
                <w:szCs w:val="28"/>
              </w:rPr>
            </w:pPr>
            <w:r w:rsidRPr="00C167A1">
              <w:rPr>
                <w:sz w:val="28"/>
                <w:szCs w:val="28"/>
              </w:rPr>
              <w:t>- Cách tiến hành:</w:t>
            </w:r>
          </w:p>
        </w:tc>
      </w:tr>
      <w:tr w:rsidR="00ED26C8" w:rsidRPr="00C167A1" w:rsidTr="004F6032">
        <w:tc>
          <w:tcPr>
            <w:tcW w:w="5231" w:type="dxa"/>
            <w:gridSpan w:val="2"/>
            <w:tcBorders>
              <w:top w:val="dashed" w:sz="4" w:space="0" w:color="auto"/>
              <w:bottom w:val="dashed" w:sz="4" w:space="0" w:color="auto"/>
            </w:tcBorders>
          </w:tcPr>
          <w:p w:rsidR="00ED26C8" w:rsidRPr="00C167A1" w:rsidRDefault="00ED26C8" w:rsidP="004F6032">
            <w:pPr>
              <w:spacing w:before="0" w:after="0" w:line="240" w:lineRule="auto"/>
              <w:rPr>
                <w:b/>
                <w:sz w:val="28"/>
                <w:szCs w:val="28"/>
              </w:rPr>
            </w:pPr>
            <w:r w:rsidRPr="00C167A1">
              <w:rPr>
                <w:b/>
                <w:bCs/>
                <w:sz w:val="28"/>
                <w:szCs w:val="28"/>
              </w:rPr>
              <w:lastRenderedPageBreak/>
              <w:t>Hoạt động 1: Đ</w:t>
            </w:r>
            <w:r w:rsidRPr="00C167A1">
              <w:rPr>
                <w:b/>
                <w:bCs/>
                <w:sz w:val="28"/>
                <w:szCs w:val="28"/>
                <w:lang w:val="vi-VN"/>
              </w:rPr>
              <w:t>ọc b</w:t>
            </w:r>
            <w:r w:rsidRPr="00C167A1">
              <w:rPr>
                <w:b/>
                <w:bCs/>
                <w:sz w:val="28"/>
                <w:szCs w:val="28"/>
              </w:rPr>
              <w:t>ả</w:t>
            </w:r>
            <w:r w:rsidRPr="00C167A1">
              <w:rPr>
                <w:b/>
                <w:bCs/>
                <w:sz w:val="28"/>
                <w:szCs w:val="28"/>
                <w:lang w:val="vi-VN"/>
              </w:rPr>
              <w:t>n hướng dẫn có hình ảnh về các bước trồng cây</w:t>
            </w:r>
            <w:r w:rsidRPr="00C167A1">
              <w:rPr>
                <w:b/>
                <w:bCs/>
                <w:sz w:val="28"/>
                <w:szCs w:val="28"/>
              </w:rPr>
              <w:t xml:space="preserve"> (</w:t>
            </w:r>
            <w:r w:rsidRPr="00C167A1">
              <w:rPr>
                <w:b/>
                <w:bCs/>
                <w:sz w:val="28"/>
                <w:szCs w:val="28"/>
                <w:lang w:val="vi-VN"/>
              </w:rPr>
              <w:t xml:space="preserve">bài tập </w:t>
            </w:r>
            <w:r w:rsidRPr="00C167A1">
              <w:rPr>
                <w:b/>
                <w:bCs/>
                <w:sz w:val="28"/>
                <w:szCs w:val="28"/>
              </w:rPr>
              <w:t>1)</w:t>
            </w:r>
          </w:p>
          <w:p w:rsidR="00ED26C8" w:rsidRPr="00C167A1" w:rsidRDefault="00ED26C8" w:rsidP="004F6032">
            <w:pPr>
              <w:spacing w:before="0" w:after="0" w:line="240" w:lineRule="auto"/>
              <w:rPr>
                <w:sz w:val="28"/>
                <w:szCs w:val="28"/>
              </w:rPr>
            </w:pPr>
            <w:r w:rsidRPr="00C167A1">
              <w:rPr>
                <w:sz w:val="28"/>
                <w:szCs w:val="28"/>
              </w:rPr>
              <w:t>- GV mời 1 HS đọc y/c BT1.</w:t>
            </w:r>
          </w:p>
          <w:p w:rsidR="00ED26C8" w:rsidRPr="00C167A1" w:rsidRDefault="00ED26C8" w:rsidP="004F6032">
            <w:pPr>
              <w:spacing w:before="0" w:after="0" w:line="240" w:lineRule="auto"/>
              <w:rPr>
                <w:sz w:val="28"/>
                <w:szCs w:val="28"/>
              </w:rPr>
            </w:pPr>
            <w:r w:rsidRPr="00C167A1">
              <w:rPr>
                <w:sz w:val="28"/>
                <w:szCs w:val="28"/>
              </w:rPr>
              <w:t xml:space="preserve">- </w:t>
            </w:r>
            <w:r w:rsidRPr="00C167A1">
              <w:rPr>
                <w:sz w:val="28"/>
                <w:szCs w:val="28"/>
                <w:lang w:val="vi-VN"/>
              </w:rPr>
              <w:t>GV tổ chức cho HS làm việc theo nhóm 3</w:t>
            </w:r>
            <w:r w:rsidRPr="00C167A1">
              <w:rPr>
                <w:sz w:val="28"/>
                <w:szCs w:val="28"/>
              </w:rPr>
              <w:t xml:space="preserve">: </w:t>
            </w:r>
            <w:r w:rsidRPr="00C167A1">
              <w:rPr>
                <w:sz w:val="28"/>
                <w:szCs w:val="28"/>
                <w:lang w:val="vi-VN"/>
              </w:rPr>
              <w:t>mỗi em đọc bản hướng dẫn có hình ảnh ở một bước</w:t>
            </w:r>
            <w:r w:rsidRPr="00C167A1">
              <w:rPr>
                <w:sz w:val="28"/>
                <w:szCs w:val="28"/>
              </w:rPr>
              <w:t xml:space="preserve"> (b</w:t>
            </w:r>
            <w:r w:rsidRPr="00C167A1">
              <w:rPr>
                <w:sz w:val="28"/>
                <w:szCs w:val="28"/>
                <w:lang w:val="vi-VN"/>
              </w:rPr>
              <w:t xml:space="preserve">ước </w:t>
            </w:r>
            <w:r w:rsidRPr="00C167A1">
              <w:rPr>
                <w:sz w:val="28"/>
                <w:szCs w:val="28"/>
              </w:rPr>
              <w:t>1</w:t>
            </w:r>
            <w:r w:rsidRPr="00C167A1">
              <w:rPr>
                <w:sz w:val="28"/>
                <w:szCs w:val="28"/>
                <w:lang w:val="vi-VN"/>
              </w:rPr>
              <w:t>, 2,3</w:t>
            </w:r>
            <w:r w:rsidRPr="00C167A1">
              <w:rPr>
                <w:sz w:val="28"/>
                <w:szCs w:val="28"/>
              </w:rPr>
              <w:t xml:space="preserve">), </w:t>
            </w:r>
            <w:r w:rsidRPr="00C167A1">
              <w:rPr>
                <w:sz w:val="28"/>
                <w:szCs w:val="28"/>
                <w:lang w:val="vi-VN"/>
              </w:rPr>
              <w:t xml:space="preserve">sau đó đổi </w:t>
            </w:r>
            <w:r w:rsidRPr="00C167A1">
              <w:rPr>
                <w:sz w:val="28"/>
                <w:szCs w:val="28"/>
              </w:rPr>
              <w:t>l</w:t>
            </w:r>
            <w:r w:rsidRPr="00C167A1">
              <w:rPr>
                <w:sz w:val="28"/>
                <w:szCs w:val="28"/>
                <w:lang w:val="vi-VN"/>
              </w:rPr>
              <w:t>ại</w:t>
            </w:r>
            <w:r w:rsidRPr="00C167A1">
              <w:rPr>
                <w:sz w:val="28"/>
                <w:szCs w:val="28"/>
              </w:rPr>
              <w:t>.</w:t>
            </w:r>
          </w:p>
          <w:p w:rsidR="00ED26C8" w:rsidRPr="00C167A1" w:rsidRDefault="00ED26C8" w:rsidP="004F6032">
            <w:pPr>
              <w:spacing w:before="0" w:after="0" w:line="240" w:lineRule="auto"/>
              <w:rPr>
                <w:sz w:val="28"/>
                <w:szCs w:val="28"/>
                <w:lang w:val="vi-VN"/>
              </w:rPr>
            </w:pPr>
            <w:r w:rsidRPr="00C167A1">
              <w:rPr>
                <w:sz w:val="28"/>
                <w:szCs w:val="28"/>
              </w:rPr>
              <w:t xml:space="preserve">- GV </w:t>
            </w:r>
            <w:r w:rsidRPr="00C167A1">
              <w:rPr>
                <w:sz w:val="28"/>
                <w:szCs w:val="28"/>
                <w:lang w:val="vi-VN"/>
              </w:rPr>
              <w:t xml:space="preserve">tổ chức trò chơi </w:t>
            </w:r>
            <w:r w:rsidRPr="00C167A1">
              <w:rPr>
                <w:sz w:val="28"/>
                <w:szCs w:val="28"/>
              </w:rPr>
              <w:t>“A</w:t>
            </w:r>
            <w:r w:rsidRPr="00C167A1">
              <w:rPr>
                <w:sz w:val="28"/>
                <w:szCs w:val="28"/>
                <w:lang w:val="vi-VN"/>
              </w:rPr>
              <w:t>i nhanh</w:t>
            </w:r>
            <w:r w:rsidRPr="00C167A1">
              <w:rPr>
                <w:sz w:val="28"/>
                <w:szCs w:val="28"/>
              </w:rPr>
              <w:t>,</w:t>
            </w:r>
            <w:r w:rsidRPr="00C167A1">
              <w:rPr>
                <w:sz w:val="28"/>
                <w:szCs w:val="28"/>
                <w:lang w:val="vi-VN"/>
              </w:rPr>
              <w:t xml:space="preserve"> ai đúng</w:t>
            </w:r>
            <w:r w:rsidRPr="00C167A1">
              <w:rPr>
                <w:sz w:val="28"/>
                <w:szCs w:val="28"/>
              </w:rPr>
              <w:t xml:space="preserve">”: </w:t>
            </w:r>
            <w:r w:rsidRPr="00C167A1">
              <w:rPr>
                <w:sz w:val="28"/>
                <w:szCs w:val="28"/>
                <w:lang w:val="vi-VN"/>
              </w:rPr>
              <w:t>GV chiếu các bức tranh không có chữ ở dưới</w:t>
            </w:r>
            <w:r w:rsidRPr="00C167A1">
              <w:rPr>
                <w:sz w:val="28"/>
                <w:szCs w:val="28"/>
              </w:rPr>
              <w:t xml:space="preserve"> mỗi</w:t>
            </w:r>
            <w:r w:rsidRPr="00C167A1">
              <w:rPr>
                <w:sz w:val="28"/>
                <w:szCs w:val="28"/>
                <w:lang w:val="vi-VN"/>
              </w:rPr>
              <w:t xml:space="preserve"> tranh. Mỗi nhóm dùng thẻ cờ giành quyền trả lời: cho biết hình ảnh ở bức tranh được sử dụng ở bước nào (bước 1, 2, 3), gọi tên, miêu tả công dụng, hoạt động của sự vật, </w:t>
            </w:r>
          </w:p>
        </w:tc>
        <w:tc>
          <w:tcPr>
            <w:tcW w:w="4777" w:type="dxa"/>
            <w:tcBorders>
              <w:top w:val="dashed" w:sz="4" w:space="0" w:color="auto"/>
              <w:bottom w:val="dashed" w:sz="4" w:space="0" w:color="auto"/>
            </w:tcBorders>
          </w:tcPr>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r w:rsidRPr="00C167A1">
              <w:rPr>
                <w:sz w:val="28"/>
                <w:szCs w:val="28"/>
                <w:lang w:val="nl-NL"/>
              </w:rPr>
              <w:t>- 1 HS to, cả lớp đọc thầm.</w:t>
            </w:r>
          </w:p>
          <w:p w:rsidR="00ED26C8" w:rsidRPr="00C167A1" w:rsidRDefault="00ED26C8" w:rsidP="004F6032">
            <w:pPr>
              <w:spacing w:before="0" w:after="0" w:line="240" w:lineRule="auto"/>
              <w:rPr>
                <w:sz w:val="28"/>
                <w:szCs w:val="28"/>
                <w:lang w:val="nl-NL"/>
              </w:rPr>
            </w:pPr>
            <w:r w:rsidRPr="00C167A1">
              <w:rPr>
                <w:sz w:val="28"/>
                <w:szCs w:val="28"/>
                <w:lang w:val="nl-NL"/>
              </w:rPr>
              <w:t>- HS thực hiện</w:t>
            </w:r>
          </w:p>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r w:rsidRPr="00C167A1">
              <w:rPr>
                <w:sz w:val="28"/>
                <w:szCs w:val="28"/>
                <w:lang w:val="nl-NL"/>
              </w:rPr>
              <w:t xml:space="preserve">- HS tham gia chơi: giơ nhanh thẻ để dùng quyền trả lời </w:t>
            </w:r>
          </w:p>
          <w:p w:rsidR="00ED26C8" w:rsidRPr="00C167A1" w:rsidRDefault="00ED26C8" w:rsidP="004F6032">
            <w:pPr>
              <w:spacing w:before="0" w:after="0" w:line="240" w:lineRule="auto"/>
              <w:rPr>
                <w:sz w:val="28"/>
                <w:szCs w:val="28"/>
                <w:lang w:val="nl-NL"/>
              </w:rPr>
            </w:pPr>
            <w:r w:rsidRPr="00C167A1">
              <w:rPr>
                <w:sz w:val="28"/>
                <w:szCs w:val="28"/>
                <w:lang w:val="nl-NL"/>
              </w:rPr>
              <w:t>- Các nhóm khác nhận xét, bổ sung.</w:t>
            </w:r>
          </w:p>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p>
        </w:tc>
      </w:tr>
      <w:tr w:rsidR="00ED26C8" w:rsidRPr="00C167A1" w:rsidTr="004F6032">
        <w:tc>
          <w:tcPr>
            <w:tcW w:w="10008" w:type="dxa"/>
            <w:gridSpan w:val="3"/>
            <w:tcBorders>
              <w:top w:val="dashed" w:sz="4" w:space="0" w:color="auto"/>
              <w:bottom w:val="dashed" w:sz="4" w:space="0" w:color="auto"/>
            </w:tcBorders>
          </w:tcPr>
          <w:p w:rsidR="00ED26C8" w:rsidRPr="00C167A1" w:rsidRDefault="00ED26C8" w:rsidP="004F6032">
            <w:pPr>
              <w:spacing w:before="0" w:after="0" w:line="240" w:lineRule="auto"/>
              <w:rPr>
                <w:b/>
                <w:sz w:val="28"/>
                <w:szCs w:val="28"/>
                <w:lang w:val="nl-NL"/>
              </w:rPr>
            </w:pPr>
            <w:r w:rsidRPr="00C167A1">
              <w:rPr>
                <w:b/>
                <w:sz w:val="28"/>
                <w:szCs w:val="28"/>
                <w:lang w:val="nl-NL"/>
              </w:rPr>
              <w:t>3. Hoạt động 2 (BT2)</w:t>
            </w:r>
          </w:p>
          <w:p w:rsidR="00ED26C8" w:rsidRPr="00C167A1" w:rsidRDefault="00ED26C8" w:rsidP="004F6032">
            <w:pPr>
              <w:spacing w:before="0" w:after="0" w:line="240" w:lineRule="auto"/>
              <w:rPr>
                <w:sz w:val="28"/>
                <w:szCs w:val="28"/>
                <w:lang w:val="nl-NL"/>
              </w:rPr>
            </w:pPr>
            <w:r w:rsidRPr="00C167A1">
              <w:rPr>
                <w:sz w:val="28"/>
                <w:szCs w:val="28"/>
                <w:lang w:val="nl-NL"/>
              </w:rPr>
              <w:t xml:space="preserve">- Mục tiêu: </w:t>
            </w:r>
          </w:p>
          <w:p w:rsidR="00ED26C8" w:rsidRPr="00C167A1" w:rsidRDefault="00ED26C8" w:rsidP="004F6032">
            <w:pPr>
              <w:spacing w:before="0" w:after="0" w:line="240" w:lineRule="auto"/>
              <w:rPr>
                <w:sz w:val="28"/>
                <w:szCs w:val="28"/>
                <w:lang w:val="nl-NL"/>
              </w:rPr>
            </w:pPr>
            <w:r w:rsidRPr="00C167A1">
              <w:rPr>
                <w:sz w:val="28"/>
                <w:szCs w:val="28"/>
                <w:lang w:val="nl-NL"/>
              </w:rPr>
              <w:t>+ D</w:t>
            </w:r>
            <w:r w:rsidRPr="00C167A1">
              <w:rPr>
                <w:sz w:val="28"/>
                <w:szCs w:val="28"/>
                <w:lang w:val="vi-VN"/>
              </w:rPr>
              <w:t xml:space="preserve">ựa vào tranh minh họa và lời gợi ý, </w:t>
            </w:r>
            <w:r w:rsidRPr="00C167A1">
              <w:rPr>
                <w:sz w:val="28"/>
                <w:szCs w:val="28"/>
                <w:lang w:val="nl-NL"/>
              </w:rPr>
              <w:t xml:space="preserve">viết </w:t>
            </w:r>
            <w:r w:rsidRPr="00C167A1">
              <w:rPr>
                <w:sz w:val="28"/>
                <w:szCs w:val="28"/>
                <w:lang w:val="vi-VN"/>
              </w:rPr>
              <w:t>được b</w:t>
            </w:r>
            <w:r w:rsidRPr="00C167A1">
              <w:rPr>
                <w:sz w:val="28"/>
                <w:szCs w:val="28"/>
                <w:lang w:val="nl-NL"/>
              </w:rPr>
              <w:t>ả</w:t>
            </w:r>
            <w:r w:rsidRPr="00C167A1">
              <w:rPr>
                <w:sz w:val="28"/>
                <w:szCs w:val="28"/>
                <w:lang w:val="vi-VN"/>
              </w:rPr>
              <w:t xml:space="preserve">n hướng dẫn thực hiện một công việc </w:t>
            </w:r>
            <w:r w:rsidRPr="00C167A1">
              <w:rPr>
                <w:sz w:val="28"/>
                <w:szCs w:val="28"/>
                <w:lang w:val="nl-NL"/>
              </w:rPr>
              <w:t>(</w:t>
            </w:r>
            <w:r w:rsidRPr="00C167A1">
              <w:rPr>
                <w:sz w:val="28"/>
                <w:szCs w:val="28"/>
                <w:lang w:val="vi-VN"/>
              </w:rPr>
              <w:t>hướng dẫn trồng cây xanh</w:t>
            </w:r>
            <w:r w:rsidRPr="00C167A1">
              <w:rPr>
                <w:sz w:val="28"/>
                <w:szCs w:val="28"/>
                <w:lang w:val="nl-NL"/>
              </w:rPr>
              <w:t>)</w:t>
            </w:r>
            <w:r w:rsidRPr="00C167A1">
              <w:rPr>
                <w:sz w:val="28"/>
                <w:szCs w:val="28"/>
                <w:lang w:val="vi-VN"/>
              </w:rPr>
              <w:t xml:space="preserve"> </w:t>
            </w:r>
          </w:p>
          <w:p w:rsidR="00ED26C8" w:rsidRPr="00C167A1" w:rsidRDefault="00ED26C8" w:rsidP="004F6032">
            <w:pPr>
              <w:spacing w:before="0" w:after="0" w:line="240" w:lineRule="auto"/>
              <w:rPr>
                <w:sz w:val="28"/>
                <w:szCs w:val="28"/>
                <w:lang w:val="nl-NL"/>
              </w:rPr>
            </w:pPr>
            <w:r w:rsidRPr="00C167A1">
              <w:rPr>
                <w:sz w:val="28"/>
                <w:szCs w:val="28"/>
                <w:lang w:val="nl-NL"/>
              </w:rPr>
              <w:t xml:space="preserve"> </w:t>
            </w:r>
            <w:r w:rsidRPr="00C167A1">
              <w:rPr>
                <w:sz w:val="28"/>
                <w:szCs w:val="28"/>
              </w:rPr>
              <w:t>- Cách tiến hành:</w:t>
            </w:r>
          </w:p>
        </w:tc>
      </w:tr>
      <w:tr w:rsidR="00ED26C8" w:rsidRPr="00C167A1" w:rsidTr="004F6032">
        <w:tc>
          <w:tcPr>
            <w:tcW w:w="5231" w:type="dxa"/>
            <w:gridSpan w:val="2"/>
            <w:tcBorders>
              <w:top w:val="dashed" w:sz="4" w:space="0" w:color="auto"/>
              <w:bottom w:val="dashed" w:sz="4" w:space="0" w:color="auto"/>
            </w:tcBorders>
          </w:tcPr>
          <w:p w:rsidR="00ED26C8" w:rsidRPr="00C167A1" w:rsidRDefault="00ED26C8" w:rsidP="004F6032">
            <w:pPr>
              <w:spacing w:before="0" w:after="0" w:line="240" w:lineRule="auto"/>
              <w:rPr>
                <w:b/>
                <w:sz w:val="28"/>
                <w:szCs w:val="28"/>
              </w:rPr>
            </w:pPr>
            <w:r w:rsidRPr="00C167A1">
              <w:rPr>
                <w:b/>
                <w:sz w:val="28"/>
                <w:szCs w:val="28"/>
              </w:rPr>
              <w:t>* Luyện tập.</w:t>
            </w:r>
          </w:p>
          <w:p w:rsidR="00ED26C8" w:rsidRPr="00C167A1" w:rsidRDefault="00ED26C8" w:rsidP="004F6032">
            <w:pPr>
              <w:spacing w:before="0" w:after="0" w:line="240" w:lineRule="auto"/>
              <w:rPr>
                <w:sz w:val="28"/>
                <w:szCs w:val="28"/>
              </w:rPr>
            </w:pPr>
            <w:r w:rsidRPr="00C167A1">
              <w:rPr>
                <w:sz w:val="28"/>
                <w:szCs w:val="28"/>
              </w:rPr>
              <w:t>- GV mời HS đọc yêu cầu của bài.</w:t>
            </w:r>
          </w:p>
          <w:p w:rsidR="00ED26C8" w:rsidRPr="00C167A1" w:rsidRDefault="00ED26C8" w:rsidP="004F6032">
            <w:pPr>
              <w:spacing w:before="0" w:after="0" w:line="240" w:lineRule="auto"/>
              <w:rPr>
                <w:sz w:val="28"/>
                <w:szCs w:val="28"/>
              </w:rPr>
            </w:pPr>
            <w:r w:rsidRPr="00C167A1">
              <w:rPr>
                <w:sz w:val="28"/>
                <w:szCs w:val="28"/>
              </w:rPr>
              <w:t xml:space="preserve">- GV </w:t>
            </w:r>
            <w:r w:rsidRPr="00C167A1">
              <w:rPr>
                <w:sz w:val="28"/>
                <w:szCs w:val="28"/>
                <w:lang w:val="vi-VN"/>
              </w:rPr>
              <w:t>tổ chức cho HS làm việc cá nhân</w:t>
            </w:r>
            <w:r w:rsidRPr="00C167A1">
              <w:rPr>
                <w:sz w:val="28"/>
                <w:szCs w:val="28"/>
              </w:rPr>
              <w:t>.</w:t>
            </w:r>
          </w:p>
          <w:p w:rsidR="00ED26C8" w:rsidRPr="00C167A1" w:rsidRDefault="00ED26C8" w:rsidP="004F6032">
            <w:pPr>
              <w:spacing w:before="0" w:after="0" w:line="240" w:lineRule="auto"/>
              <w:rPr>
                <w:sz w:val="28"/>
                <w:szCs w:val="28"/>
              </w:rPr>
            </w:pPr>
            <w:r w:rsidRPr="00C167A1">
              <w:rPr>
                <w:sz w:val="28"/>
                <w:szCs w:val="28"/>
              </w:rPr>
              <w:t xml:space="preserve">- </w:t>
            </w:r>
            <w:r w:rsidRPr="00C167A1">
              <w:rPr>
                <w:sz w:val="28"/>
                <w:szCs w:val="28"/>
                <w:lang w:val="vi-VN"/>
              </w:rPr>
              <w:t>GV tổ chức cho HS báo cáo</w:t>
            </w:r>
          </w:p>
          <w:p w:rsidR="00ED26C8" w:rsidRPr="00C167A1" w:rsidRDefault="00ED26C8" w:rsidP="004F6032">
            <w:pPr>
              <w:spacing w:before="0" w:after="0" w:line="240" w:lineRule="auto"/>
              <w:jc w:val="center"/>
              <w:rPr>
                <w:sz w:val="28"/>
                <w:szCs w:val="28"/>
              </w:rPr>
            </w:pPr>
          </w:p>
          <w:p w:rsidR="00ED26C8" w:rsidRPr="00C167A1" w:rsidRDefault="00ED26C8" w:rsidP="004F6032">
            <w:pPr>
              <w:spacing w:before="0" w:after="0" w:line="240" w:lineRule="auto"/>
              <w:rPr>
                <w:sz w:val="28"/>
                <w:szCs w:val="28"/>
              </w:rPr>
            </w:pPr>
            <w:r w:rsidRPr="00C167A1">
              <w:rPr>
                <w:sz w:val="28"/>
                <w:szCs w:val="28"/>
              </w:rPr>
              <w:t xml:space="preserve">- GV </w:t>
            </w:r>
            <w:r w:rsidRPr="00C167A1">
              <w:rPr>
                <w:sz w:val="28"/>
                <w:szCs w:val="28"/>
                <w:lang w:val="vi-VN"/>
              </w:rPr>
              <w:t>tổ chức cho HS nhận xét</w:t>
            </w:r>
            <w:r w:rsidRPr="00C167A1">
              <w:rPr>
                <w:sz w:val="28"/>
                <w:szCs w:val="28"/>
              </w:rPr>
              <w:t xml:space="preserve">, </w:t>
            </w:r>
            <w:r w:rsidRPr="00C167A1">
              <w:rPr>
                <w:sz w:val="28"/>
                <w:szCs w:val="28"/>
                <w:lang w:val="vi-VN"/>
              </w:rPr>
              <w:t>bình chọn</w:t>
            </w:r>
            <w:r w:rsidRPr="00C167A1">
              <w:rPr>
                <w:sz w:val="28"/>
                <w:szCs w:val="28"/>
              </w:rPr>
              <w:t>.</w:t>
            </w:r>
          </w:p>
          <w:p w:rsidR="00ED26C8" w:rsidRPr="00C167A1" w:rsidRDefault="00ED26C8" w:rsidP="004F6032">
            <w:pPr>
              <w:spacing w:before="0" w:after="0" w:line="240" w:lineRule="auto"/>
              <w:rPr>
                <w:sz w:val="28"/>
                <w:szCs w:val="28"/>
              </w:rPr>
            </w:pPr>
            <w:r w:rsidRPr="00C167A1">
              <w:rPr>
                <w:sz w:val="28"/>
                <w:szCs w:val="28"/>
              </w:rPr>
              <w:t xml:space="preserve">- GV nhận xét, tuyên dương </w:t>
            </w:r>
          </w:p>
        </w:tc>
        <w:tc>
          <w:tcPr>
            <w:tcW w:w="4777" w:type="dxa"/>
            <w:tcBorders>
              <w:top w:val="dashed" w:sz="4" w:space="0" w:color="auto"/>
              <w:bottom w:val="dashed" w:sz="4" w:space="0" w:color="auto"/>
            </w:tcBorders>
          </w:tcPr>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r w:rsidRPr="00C167A1">
              <w:rPr>
                <w:sz w:val="28"/>
                <w:szCs w:val="28"/>
                <w:lang w:val="nl-NL"/>
              </w:rPr>
              <w:t>- 1 HS đọc yêu cầu bài tập.</w:t>
            </w:r>
          </w:p>
          <w:p w:rsidR="00ED26C8" w:rsidRPr="00C167A1" w:rsidRDefault="00ED26C8" w:rsidP="004F6032">
            <w:pPr>
              <w:spacing w:before="0" w:after="0" w:line="240" w:lineRule="auto"/>
              <w:rPr>
                <w:sz w:val="28"/>
                <w:szCs w:val="28"/>
                <w:lang w:val="nl-NL"/>
              </w:rPr>
            </w:pPr>
          </w:p>
          <w:p w:rsidR="00ED26C8" w:rsidRPr="00C167A1" w:rsidRDefault="00ED26C8" w:rsidP="004F6032">
            <w:pPr>
              <w:spacing w:before="0" w:after="0" w:line="240" w:lineRule="auto"/>
              <w:rPr>
                <w:sz w:val="28"/>
                <w:szCs w:val="28"/>
                <w:lang w:val="nl-NL"/>
              </w:rPr>
            </w:pPr>
            <w:r w:rsidRPr="00C167A1">
              <w:rPr>
                <w:sz w:val="28"/>
                <w:szCs w:val="28"/>
                <w:lang w:val="nl-NL"/>
              </w:rPr>
              <w:t xml:space="preserve">- 2 – 3 </w:t>
            </w:r>
            <w:r w:rsidRPr="00C167A1">
              <w:rPr>
                <w:sz w:val="28"/>
                <w:szCs w:val="28"/>
                <w:lang w:val="vi-VN"/>
              </w:rPr>
              <w:t>HS gắn sản phẩm của mình nên bảng lớp phải đọc to bản hướng dẫn</w:t>
            </w:r>
            <w:r w:rsidRPr="00C167A1">
              <w:rPr>
                <w:sz w:val="28"/>
                <w:szCs w:val="28"/>
                <w:lang w:val="nl-NL"/>
              </w:rPr>
              <w:t>.</w:t>
            </w:r>
          </w:p>
          <w:p w:rsidR="00ED26C8" w:rsidRPr="00C167A1" w:rsidRDefault="00ED26C8" w:rsidP="004F6032">
            <w:pPr>
              <w:spacing w:before="0" w:after="0" w:line="240" w:lineRule="auto"/>
              <w:rPr>
                <w:b/>
                <w:bCs/>
                <w:sz w:val="28"/>
                <w:szCs w:val="28"/>
                <w:lang w:val="nl-NL"/>
              </w:rPr>
            </w:pPr>
            <w:r w:rsidRPr="00C167A1">
              <w:rPr>
                <w:b/>
                <w:bCs/>
                <w:sz w:val="28"/>
                <w:szCs w:val="28"/>
                <w:lang w:val="vi-VN"/>
              </w:rPr>
              <w:t>HƯỚNG DẪN TRỒNG CÂY XANH</w:t>
            </w:r>
          </w:p>
          <w:p w:rsidR="00ED26C8" w:rsidRPr="00C167A1" w:rsidRDefault="00ED26C8" w:rsidP="004F6032">
            <w:pPr>
              <w:spacing w:before="0" w:after="0" w:line="240" w:lineRule="auto"/>
              <w:rPr>
                <w:sz w:val="28"/>
                <w:szCs w:val="28"/>
                <w:lang w:val="nl-NL"/>
              </w:rPr>
            </w:pPr>
            <w:r w:rsidRPr="00C167A1">
              <w:rPr>
                <w:sz w:val="28"/>
                <w:szCs w:val="28"/>
                <w:lang w:val="vi-VN"/>
              </w:rPr>
              <w:t>Bạn muốn trồng cây xanh phẩi hãy làm theo các bước sau</w:t>
            </w:r>
            <w:r w:rsidRPr="00C167A1">
              <w:rPr>
                <w:sz w:val="28"/>
                <w:szCs w:val="28"/>
                <w:lang w:val="nl-NL"/>
              </w:rPr>
              <w:t>:</w:t>
            </w:r>
          </w:p>
          <w:p w:rsidR="00ED26C8" w:rsidRPr="00C167A1" w:rsidRDefault="00ED26C8" w:rsidP="004F6032">
            <w:pPr>
              <w:spacing w:before="0" w:after="0" w:line="240" w:lineRule="auto"/>
              <w:rPr>
                <w:sz w:val="28"/>
                <w:szCs w:val="28"/>
                <w:lang w:val="vi-VN"/>
              </w:rPr>
            </w:pPr>
            <w:r w:rsidRPr="00C167A1">
              <w:rPr>
                <w:sz w:val="28"/>
                <w:szCs w:val="28"/>
                <w:lang w:val="nl-NL"/>
              </w:rPr>
              <w:t xml:space="preserve">1, </w:t>
            </w:r>
            <w:r w:rsidRPr="00C167A1">
              <w:rPr>
                <w:b/>
                <w:bCs/>
                <w:sz w:val="28"/>
                <w:szCs w:val="28"/>
                <w:lang w:val="nl-NL"/>
              </w:rPr>
              <w:t>C</w:t>
            </w:r>
            <w:r w:rsidRPr="00C167A1">
              <w:rPr>
                <w:b/>
                <w:bCs/>
                <w:sz w:val="28"/>
                <w:szCs w:val="28"/>
                <w:lang w:val="vi-VN"/>
              </w:rPr>
              <w:t>huẩn bị</w:t>
            </w:r>
            <w:r w:rsidRPr="00C167A1">
              <w:rPr>
                <w:b/>
                <w:bCs/>
                <w:sz w:val="28"/>
                <w:szCs w:val="28"/>
                <w:lang w:val="nl-NL"/>
              </w:rPr>
              <w:t>:</w:t>
            </w:r>
            <w:r w:rsidRPr="00C167A1">
              <w:rPr>
                <w:sz w:val="28"/>
                <w:szCs w:val="28"/>
                <w:lang w:val="nl-NL"/>
              </w:rPr>
              <w:t xml:space="preserve"> </w:t>
            </w:r>
            <w:r w:rsidRPr="00C167A1">
              <w:rPr>
                <w:sz w:val="28"/>
                <w:szCs w:val="28"/>
                <w:lang w:val="vi-VN"/>
              </w:rPr>
              <w:t>muốn trồng cây, bạn phải chuẩn bị cây giống để trồng. Ngoài ra, bạn cần chuẩn bị phân bón để bón lót cho cây; cuốc, xẻng để đào hố; cọc; dây, để chống cây, tránh cho cây bị đổ; bình tưới để tưới nước cho cây.</w:t>
            </w:r>
          </w:p>
          <w:p w:rsidR="00ED26C8" w:rsidRPr="00C167A1" w:rsidRDefault="00ED26C8" w:rsidP="004F6032">
            <w:pPr>
              <w:spacing w:before="0" w:after="0" w:line="240" w:lineRule="auto"/>
              <w:rPr>
                <w:sz w:val="28"/>
                <w:szCs w:val="28"/>
                <w:lang w:val="vi-VN"/>
              </w:rPr>
            </w:pPr>
            <w:r w:rsidRPr="00C167A1">
              <w:rPr>
                <w:sz w:val="28"/>
                <w:szCs w:val="28"/>
                <w:lang w:val="vi-VN"/>
              </w:rPr>
              <w:t xml:space="preserve">3, </w:t>
            </w:r>
            <w:r w:rsidRPr="00C167A1">
              <w:rPr>
                <w:b/>
                <w:bCs/>
                <w:sz w:val="28"/>
                <w:szCs w:val="28"/>
                <w:lang w:val="vi-VN"/>
              </w:rPr>
              <w:t>Bảo vệ cây mới trồng</w:t>
            </w:r>
            <w:r w:rsidRPr="00C167A1">
              <w:rPr>
                <w:sz w:val="28"/>
                <w:szCs w:val="28"/>
                <w:lang w:val="vi-VN"/>
              </w:rPr>
              <w:t xml:space="preserve">: sau khi cây đã được trồng, bạn cần cắm một cái cọc cách gốc cây khoảng 5cm. Tiếp theo, bạn dùng dây buộc cọc với thân cây để khi có gió, cây không bị đổ. Cuối cùng, bạn nhớ tưới nước cho cây.   </w:t>
            </w:r>
          </w:p>
          <w:p w:rsidR="00ED26C8" w:rsidRPr="00C167A1" w:rsidRDefault="00ED26C8" w:rsidP="004F6032">
            <w:pPr>
              <w:spacing w:before="0" w:after="0" w:line="240" w:lineRule="auto"/>
              <w:rPr>
                <w:sz w:val="28"/>
                <w:szCs w:val="28"/>
                <w:lang w:val="nl-NL"/>
              </w:rPr>
            </w:pPr>
            <w:r w:rsidRPr="00C167A1">
              <w:rPr>
                <w:sz w:val="28"/>
                <w:szCs w:val="28"/>
                <w:lang w:val="vi-VN"/>
              </w:rPr>
              <w:t>- HS khác nhận xét, bình chọn</w:t>
            </w:r>
          </w:p>
        </w:tc>
      </w:tr>
      <w:tr w:rsidR="00ED26C8" w:rsidRPr="00C167A1" w:rsidTr="004F6032">
        <w:tc>
          <w:tcPr>
            <w:tcW w:w="10008" w:type="dxa"/>
            <w:gridSpan w:val="3"/>
            <w:tcBorders>
              <w:top w:val="dashed" w:sz="4" w:space="0" w:color="auto"/>
              <w:bottom w:val="dashed" w:sz="4" w:space="0" w:color="auto"/>
            </w:tcBorders>
          </w:tcPr>
          <w:p w:rsidR="00ED26C8" w:rsidRPr="00C167A1" w:rsidRDefault="00ED26C8" w:rsidP="004F6032">
            <w:pPr>
              <w:spacing w:before="0" w:after="0" w:line="240" w:lineRule="auto"/>
              <w:rPr>
                <w:b/>
                <w:sz w:val="28"/>
                <w:szCs w:val="28"/>
                <w:lang w:val="vi-VN"/>
              </w:rPr>
            </w:pPr>
            <w:r w:rsidRPr="00C167A1">
              <w:rPr>
                <w:b/>
                <w:sz w:val="28"/>
                <w:szCs w:val="28"/>
                <w:lang w:val="vi-VN"/>
              </w:rPr>
              <w:t>4. Vận dụng trải nghiệm.</w:t>
            </w:r>
          </w:p>
          <w:p w:rsidR="00ED26C8" w:rsidRPr="00C167A1" w:rsidRDefault="00ED26C8" w:rsidP="004F6032">
            <w:pPr>
              <w:spacing w:before="0" w:after="0" w:line="240" w:lineRule="auto"/>
              <w:rPr>
                <w:sz w:val="28"/>
                <w:szCs w:val="28"/>
                <w:lang w:val="vi-VN"/>
              </w:rPr>
            </w:pPr>
            <w:r w:rsidRPr="00C167A1">
              <w:rPr>
                <w:sz w:val="28"/>
                <w:szCs w:val="28"/>
                <w:lang w:val="vi-VN"/>
              </w:rPr>
              <w:t>- Mục tiêu:</w:t>
            </w:r>
          </w:p>
          <w:p w:rsidR="00ED26C8" w:rsidRPr="00C167A1" w:rsidRDefault="00ED26C8" w:rsidP="004F6032">
            <w:pPr>
              <w:spacing w:before="0" w:after="0" w:line="240" w:lineRule="auto"/>
              <w:rPr>
                <w:sz w:val="28"/>
                <w:szCs w:val="28"/>
                <w:lang w:val="vi-VN"/>
              </w:rPr>
            </w:pPr>
            <w:r w:rsidRPr="00C167A1">
              <w:rPr>
                <w:sz w:val="28"/>
                <w:szCs w:val="28"/>
                <w:lang w:val="vi-VN"/>
              </w:rPr>
              <w:t>+ Củng cố những kiến thức đã học trong tiết học để học sinh khắc sâu nội dung.</w:t>
            </w:r>
          </w:p>
          <w:p w:rsidR="00ED26C8" w:rsidRPr="00C167A1" w:rsidRDefault="00ED26C8" w:rsidP="004F6032">
            <w:pPr>
              <w:spacing w:before="0" w:after="0" w:line="240" w:lineRule="auto"/>
              <w:rPr>
                <w:sz w:val="28"/>
                <w:szCs w:val="28"/>
                <w:lang w:val="vi-VN"/>
              </w:rPr>
            </w:pPr>
            <w:r w:rsidRPr="00C167A1">
              <w:rPr>
                <w:sz w:val="28"/>
                <w:szCs w:val="28"/>
                <w:lang w:val="vi-VN"/>
              </w:rPr>
              <w:t>+ Vận dụng kiến thức đã học vào thực tiễn: biết trồng một cây xanh</w:t>
            </w:r>
          </w:p>
          <w:p w:rsidR="00ED26C8" w:rsidRPr="00C167A1" w:rsidRDefault="00ED26C8" w:rsidP="004F6032">
            <w:pPr>
              <w:spacing w:before="0" w:after="0" w:line="240" w:lineRule="auto"/>
              <w:rPr>
                <w:sz w:val="28"/>
                <w:szCs w:val="28"/>
                <w:lang w:val="vi-VN"/>
              </w:rPr>
            </w:pPr>
            <w:r w:rsidRPr="00C167A1">
              <w:rPr>
                <w:sz w:val="28"/>
                <w:szCs w:val="28"/>
                <w:lang w:val="vi-VN"/>
              </w:rPr>
              <w:t>+ Tạo không khí vui vẻ, hào hứng, lưu luyến sau khi học sinh bài học.</w:t>
            </w:r>
          </w:p>
          <w:p w:rsidR="00ED26C8" w:rsidRPr="00C167A1" w:rsidRDefault="00ED26C8" w:rsidP="004F6032">
            <w:pPr>
              <w:spacing w:before="0" w:after="0" w:line="240" w:lineRule="auto"/>
              <w:rPr>
                <w:sz w:val="28"/>
                <w:szCs w:val="28"/>
              </w:rPr>
            </w:pPr>
            <w:r w:rsidRPr="00C167A1">
              <w:rPr>
                <w:sz w:val="28"/>
                <w:szCs w:val="28"/>
              </w:rPr>
              <w:t>- Cách tiến hành:</w:t>
            </w:r>
          </w:p>
        </w:tc>
      </w:tr>
      <w:tr w:rsidR="00ED26C8" w:rsidRPr="00C167A1" w:rsidTr="004F6032">
        <w:tc>
          <w:tcPr>
            <w:tcW w:w="5182" w:type="dxa"/>
            <w:tcBorders>
              <w:top w:val="dashed" w:sz="4" w:space="0" w:color="auto"/>
              <w:bottom w:val="single" w:sz="4" w:space="0" w:color="auto"/>
            </w:tcBorders>
          </w:tcPr>
          <w:p w:rsidR="00ED26C8" w:rsidRPr="00C167A1" w:rsidRDefault="00ED26C8" w:rsidP="004F6032">
            <w:pPr>
              <w:spacing w:before="0" w:after="0" w:line="240" w:lineRule="auto"/>
              <w:rPr>
                <w:sz w:val="28"/>
                <w:szCs w:val="28"/>
              </w:rPr>
            </w:pPr>
            <w:r w:rsidRPr="00C167A1">
              <w:rPr>
                <w:sz w:val="28"/>
                <w:szCs w:val="28"/>
              </w:rPr>
              <w:lastRenderedPageBreak/>
              <w:t>- GV giao nhiệm vụ cho HS: thực hiện trồng một cây xanh theo bản hướng dẫn em đã thực hiện ở lớp.</w:t>
            </w:r>
          </w:p>
          <w:p w:rsidR="00ED26C8" w:rsidRPr="00C167A1" w:rsidRDefault="00ED26C8" w:rsidP="004F6032">
            <w:pPr>
              <w:spacing w:before="0" w:after="0" w:line="240" w:lineRule="auto"/>
              <w:rPr>
                <w:sz w:val="28"/>
                <w:szCs w:val="28"/>
              </w:rPr>
            </w:pPr>
            <w:r w:rsidRPr="00C167A1">
              <w:rPr>
                <w:sz w:val="28"/>
                <w:szCs w:val="28"/>
              </w:rPr>
              <w:t>- GV nhận xét tiết dạy.</w:t>
            </w:r>
          </w:p>
          <w:p w:rsidR="00ED26C8" w:rsidRPr="00C167A1" w:rsidRDefault="00ED26C8" w:rsidP="004F6032">
            <w:pPr>
              <w:spacing w:before="0" w:after="0" w:line="240" w:lineRule="auto"/>
              <w:rPr>
                <w:sz w:val="28"/>
                <w:szCs w:val="28"/>
              </w:rPr>
            </w:pPr>
            <w:r w:rsidRPr="00C167A1">
              <w:rPr>
                <w:sz w:val="28"/>
                <w:szCs w:val="28"/>
              </w:rPr>
              <w:t xml:space="preserve">- Dặn dò bài về nhà: </w:t>
            </w:r>
            <w:r w:rsidRPr="00C167A1">
              <w:rPr>
                <w:sz w:val="28"/>
                <w:szCs w:val="28"/>
                <w:lang w:val="vi-VN"/>
              </w:rPr>
              <w:t>chuẩn bị cho buổi học sau</w:t>
            </w:r>
            <w:r w:rsidRPr="00C167A1">
              <w:rPr>
                <w:sz w:val="28"/>
                <w:szCs w:val="28"/>
              </w:rPr>
              <w:t xml:space="preserve">: </w:t>
            </w:r>
            <w:r w:rsidRPr="00C167A1">
              <w:rPr>
                <w:sz w:val="28"/>
                <w:szCs w:val="28"/>
                <w:lang w:val="vi-VN"/>
              </w:rPr>
              <w:t>giới thiệu một câu chuyện</w:t>
            </w:r>
            <w:r w:rsidRPr="00C167A1">
              <w:rPr>
                <w:sz w:val="28"/>
                <w:szCs w:val="28"/>
              </w:rPr>
              <w:t xml:space="preserve"> (</w:t>
            </w:r>
            <w:r w:rsidRPr="00C167A1">
              <w:rPr>
                <w:sz w:val="28"/>
                <w:szCs w:val="28"/>
                <w:lang w:val="vi-VN"/>
              </w:rPr>
              <w:t>bài văn, bài thơ</w:t>
            </w:r>
            <w:r w:rsidRPr="00C167A1">
              <w:rPr>
                <w:sz w:val="28"/>
                <w:szCs w:val="28"/>
              </w:rPr>
              <w:t>,</w:t>
            </w:r>
            <w:r w:rsidRPr="00C167A1">
              <w:rPr>
                <w:sz w:val="28"/>
                <w:szCs w:val="28"/>
                <w:lang w:val="vi-VN"/>
              </w:rPr>
              <w:t xml:space="preserve"> bài báo</w:t>
            </w:r>
            <w:r w:rsidRPr="00C167A1">
              <w:rPr>
                <w:sz w:val="28"/>
                <w:szCs w:val="28"/>
              </w:rPr>
              <w:t xml:space="preserve">) </w:t>
            </w:r>
            <w:r w:rsidRPr="00C167A1">
              <w:rPr>
                <w:sz w:val="28"/>
                <w:szCs w:val="28"/>
                <w:lang w:val="vi-VN"/>
              </w:rPr>
              <w:t>em đã đọc ở nhà với các phong trào yêu nước của thiếu nhi Việt Nam, các công trình măng non, những tấm gương thiếu nhi trong chiến đấu, học tập, rèn luyện</w:t>
            </w:r>
            <w:r w:rsidRPr="00C167A1">
              <w:rPr>
                <w:sz w:val="28"/>
                <w:szCs w:val="28"/>
              </w:rPr>
              <w:t>, ..</w:t>
            </w:r>
          </w:p>
        </w:tc>
        <w:tc>
          <w:tcPr>
            <w:tcW w:w="4826" w:type="dxa"/>
            <w:gridSpan w:val="2"/>
            <w:tcBorders>
              <w:top w:val="dashed" w:sz="4" w:space="0" w:color="auto"/>
              <w:bottom w:val="single" w:sz="4" w:space="0" w:color="auto"/>
            </w:tcBorders>
          </w:tcPr>
          <w:p w:rsidR="00ED26C8" w:rsidRPr="00C167A1" w:rsidRDefault="00ED26C8" w:rsidP="004F6032">
            <w:pPr>
              <w:spacing w:before="0" w:after="0" w:line="240" w:lineRule="auto"/>
              <w:rPr>
                <w:sz w:val="28"/>
                <w:szCs w:val="28"/>
              </w:rPr>
            </w:pPr>
            <w:r w:rsidRPr="00C167A1">
              <w:rPr>
                <w:sz w:val="28"/>
                <w:szCs w:val="28"/>
              </w:rPr>
              <w:t>- HS lắng nghe nhiệm vụ.</w:t>
            </w:r>
          </w:p>
          <w:p w:rsidR="00ED26C8" w:rsidRPr="00C167A1" w:rsidRDefault="00ED26C8" w:rsidP="004F6032">
            <w:pPr>
              <w:spacing w:before="0" w:after="0" w:line="240" w:lineRule="auto"/>
              <w:rPr>
                <w:sz w:val="28"/>
                <w:szCs w:val="28"/>
              </w:rPr>
            </w:pPr>
          </w:p>
          <w:p w:rsidR="00ED26C8" w:rsidRPr="00C167A1" w:rsidRDefault="00ED26C8" w:rsidP="004F6032">
            <w:pPr>
              <w:spacing w:before="0" w:after="0" w:line="240" w:lineRule="auto"/>
              <w:rPr>
                <w:sz w:val="28"/>
                <w:szCs w:val="28"/>
              </w:rPr>
            </w:pPr>
            <w:r w:rsidRPr="00C167A1">
              <w:rPr>
                <w:sz w:val="28"/>
                <w:szCs w:val="28"/>
              </w:rPr>
              <w:t>- Cam kết thực hiện ở nhà.</w:t>
            </w:r>
          </w:p>
          <w:p w:rsidR="00ED26C8" w:rsidRPr="00C167A1" w:rsidRDefault="00ED26C8" w:rsidP="004F6032">
            <w:pPr>
              <w:spacing w:before="0" w:after="0" w:line="240" w:lineRule="auto"/>
              <w:rPr>
                <w:sz w:val="28"/>
                <w:szCs w:val="28"/>
              </w:rPr>
            </w:pPr>
          </w:p>
          <w:p w:rsidR="00ED26C8" w:rsidRPr="00C167A1" w:rsidRDefault="00ED26C8" w:rsidP="004F6032">
            <w:pPr>
              <w:spacing w:before="0" w:after="0" w:line="240" w:lineRule="auto"/>
              <w:rPr>
                <w:sz w:val="28"/>
                <w:szCs w:val="28"/>
              </w:rPr>
            </w:pPr>
          </w:p>
          <w:p w:rsidR="00ED26C8" w:rsidRPr="00C167A1" w:rsidRDefault="00ED26C8" w:rsidP="004F6032">
            <w:pPr>
              <w:spacing w:before="0" w:after="0" w:line="240" w:lineRule="auto"/>
              <w:rPr>
                <w:sz w:val="28"/>
                <w:szCs w:val="28"/>
              </w:rPr>
            </w:pPr>
            <w:r w:rsidRPr="00C167A1">
              <w:rPr>
                <w:sz w:val="28"/>
                <w:szCs w:val="28"/>
              </w:rPr>
              <w:t>- HS lắng nghe, rút kinh nghiệm.</w:t>
            </w:r>
          </w:p>
        </w:tc>
      </w:tr>
    </w:tbl>
    <w:p w:rsidR="00ED26C8" w:rsidRDefault="00ED26C8" w:rsidP="00ED26C8">
      <w:pPr>
        <w:spacing w:before="0" w:after="0" w:line="240" w:lineRule="auto"/>
        <w:jc w:val="center"/>
        <w:rPr>
          <w:b/>
          <w:sz w:val="28"/>
          <w:szCs w:val="28"/>
          <w:u w:val="single"/>
        </w:rPr>
      </w:pPr>
    </w:p>
    <w:p w:rsidR="00ED26C8" w:rsidRPr="007F6C86" w:rsidRDefault="00ED26C8" w:rsidP="00ED26C8">
      <w:pPr>
        <w:spacing w:before="0" w:after="0" w:line="240" w:lineRule="auto"/>
        <w:jc w:val="left"/>
        <w:rPr>
          <w:b/>
          <w:szCs w:val="28"/>
          <w:lang w:val="nl-NL"/>
        </w:rPr>
      </w:pPr>
      <w:r w:rsidRPr="00554CCF">
        <w:rPr>
          <w:b/>
          <w:bCs/>
          <w:sz w:val="28"/>
          <w:szCs w:val="28"/>
          <w:lang w:val="nl-NL"/>
        </w:rPr>
        <w:t xml:space="preserve"> </w:t>
      </w:r>
      <w:r w:rsidRPr="007F6C86">
        <w:rPr>
          <w:b/>
          <w:szCs w:val="28"/>
          <w:lang w:val="nl-NL"/>
        </w:rPr>
        <w:t>* Bổ sung sau tiết dạy</w:t>
      </w:r>
    </w:p>
    <w:p w:rsidR="000D117C" w:rsidRDefault="00ED26C8" w:rsidP="00ED26C8">
      <w:r w:rsidRPr="007F6C86">
        <w:rPr>
          <w:rFonts w:eastAsia="Calibri"/>
          <w:iCs/>
          <w:color w:val="000000"/>
          <w:szCs w:val="28"/>
          <w:shd w:val="clear" w:color="auto" w:fill="FFFFFF"/>
        </w:rPr>
        <w:t>……………………………………………………………………………………………………</w:t>
      </w:r>
    </w:p>
    <w:sectPr w:rsidR="000D117C" w:rsidSect="00ED26C8">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C8"/>
    <w:rsid w:val="000D117C"/>
    <w:rsid w:val="0024119B"/>
    <w:rsid w:val="00E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8D226-750F-4869-B5F3-5C22117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6C8"/>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2025-04-06T08:45:00Z</dcterms:created>
  <dcterms:modified xsi:type="dcterms:W3CDTF">2025-04-06T08:46:00Z</dcterms:modified>
</cp:coreProperties>
</file>