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44" w:rsidRPr="0051416C" w:rsidRDefault="00167E44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Pr="00514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167E44" w:rsidRPr="0051416C" w:rsidRDefault="00167E44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MÔN: TOÁN </w:t>
      </w:r>
    </w:p>
    <w:p w:rsidR="00167E44" w:rsidRPr="0051416C" w:rsidRDefault="00167E44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Tuần 31        Tiết 151</w:t>
      </w:r>
    </w:p>
    <w:p w:rsidR="00167E44" w:rsidRDefault="00167E44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16C">
        <w:rPr>
          <w:rFonts w:ascii="Times New Roman" w:hAnsi="Times New Roman" w:cs="Times New Roman"/>
          <w:b/>
          <w:sz w:val="26"/>
          <w:szCs w:val="26"/>
        </w:rPr>
        <w:t xml:space="preserve">BÀI: PHÉP TRỪ (CÓ NHỚ) TRONG PHẠM VI </w:t>
      </w:r>
      <w:r w:rsidR="00F44DD5" w:rsidRPr="0051416C">
        <w:rPr>
          <w:rFonts w:ascii="Times New Roman" w:hAnsi="Times New Roman" w:cs="Times New Roman"/>
          <w:b/>
          <w:sz w:val="26"/>
          <w:szCs w:val="26"/>
        </w:rPr>
        <w:t>1000</w:t>
      </w:r>
    </w:p>
    <w:p w:rsidR="0051416C" w:rsidRPr="0051416C" w:rsidRDefault="0051416C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(Tiết 1)</w:t>
      </w:r>
    </w:p>
    <w:p w:rsidR="00167E44" w:rsidRPr="0051416C" w:rsidRDefault="00167E44" w:rsidP="005141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Sau bài học, HS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có khả năng: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'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167E44" w:rsidRPr="0051416C" w:rsidRDefault="00167E44" w:rsidP="005141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Nhận biết được phép </w:t>
      </w:r>
      <w:r w:rsidR="00636CA1"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>trừ có nhớ trong phạm vi 100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0, tính đượ</w:t>
      </w:r>
      <w:r w:rsidR="00636CA1"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c phép trừ </w:t>
      </w:r>
      <w:r w:rsidR="00636CA1"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>(có nhớ)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636CA1"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>bằng cách đặt tính, và tính nhẩm.</w:t>
      </w:r>
    </w:p>
    <w:p w:rsidR="00167E44" w:rsidRPr="0051416C" w:rsidRDefault="00167E44" w:rsidP="005141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Vận dụng 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được kiến thức kĩ năng về phép cộng đã học 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vào giải</w:t>
      </w:r>
      <w:r w:rsidR="00636CA1"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toán có lời văn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, các bài toán thực tế liên quan đến phép cộng qua 10</w:t>
      </w:r>
      <w:r w:rsidR="00C51963"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>00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việc tìm kết quả các phép cộng có nhớ trong phạm vi </w:t>
      </w:r>
      <w:r w:rsidR="00636CA1" w:rsidRPr="0051416C">
        <w:rPr>
          <w:rFonts w:ascii="Times New Roman" w:eastAsia="Times New Roman" w:hAnsi="Times New Roman" w:cs="Times New Roman"/>
          <w:sz w:val="26"/>
          <w:szCs w:val="26"/>
        </w:rPr>
        <w:t>1000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lập luận toán học,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nhóm.</w:t>
      </w:r>
    </w:p>
    <w:p w:rsidR="00167E44" w:rsidRPr="0051416C" w:rsidRDefault="00167E44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GV: Laptop; 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màn hình máy chiếu</w:t>
      </w:r>
      <w:r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>; clip, slide minh họa, ...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- 20 chấm tròn trong bộ đồ dùng học Toán 2 </w:t>
      </w:r>
    </w:p>
    <w:p w:rsidR="00167E44" w:rsidRPr="0051416C" w:rsidRDefault="00167E44" w:rsidP="005141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</w:rPr>
        <w:t>2. HS: SHS, vở ô li, VBT, nháp, ...</w:t>
      </w:r>
    </w:p>
    <w:p w:rsidR="00167E44" w:rsidRPr="0051416C" w:rsidRDefault="00167E44" w:rsidP="005141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685"/>
      </w:tblGrid>
      <w:tr w:rsidR="0060597D" w:rsidRPr="0051416C" w:rsidTr="0060597D">
        <w:tc>
          <w:tcPr>
            <w:tcW w:w="5529" w:type="dxa"/>
          </w:tcPr>
          <w:p w:rsidR="0060597D" w:rsidRPr="0051416C" w:rsidRDefault="0060597D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685" w:type="dxa"/>
          </w:tcPr>
          <w:p w:rsidR="0060597D" w:rsidRPr="0051416C" w:rsidRDefault="0060597D" w:rsidP="0051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60597D" w:rsidRPr="0051416C" w:rsidTr="0060597D">
        <w:tc>
          <w:tcPr>
            <w:tcW w:w="5529" w:type="dxa"/>
          </w:tcPr>
          <w:p w:rsidR="0060597D" w:rsidRPr="0051416C" w:rsidRDefault="0060597D" w:rsidP="008D40A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1. Hoạt động khởi động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tổ chức cho HS hát tập thể bài </w:t>
            </w:r>
            <w:r w:rsidRPr="0051416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Em học toán.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cho HS quan sát tranh và nêu đề toán: </w:t>
            </w:r>
            <w:r w:rsidRPr="0051416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Có 362 quyển sách cho mượn 145 quyển. Hỏi con lại bao nhiêu quyển?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nêu câu hỏi: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Vậy muốn biết còn lại bao nhiêu quyển ta làm phép tính gì?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Cho HS nêu phép tính thích hợp.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Phép tính trừ có gì đặc biệt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nhận xét , kết hợp giới thiệu bài</w:t>
            </w:r>
          </w:p>
        </w:tc>
        <w:tc>
          <w:tcPr>
            <w:tcW w:w="3685" w:type="dxa"/>
          </w:tcPr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hát và vận động theo bài hát </w:t>
            </w:r>
            <w:r w:rsidRPr="0051416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Em học toán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quan sát và trả lời câu hỏi: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HS nêu: 362 – 145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thảo luận nhóm.</w:t>
            </w:r>
          </w:p>
          <w:p w:rsidR="0060597D" w:rsidRPr="0051416C" w:rsidRDefault="0060597D" w:rsidP="006059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Đại diện các nhóm nêu  số đơn vị số bị trừ nhỏ hơn số đơn vị  số trừ   </w:t>
            </w:r>
          </w:p>
        </w:tc>
      </w:tr>
      <w:tr w:rsidR="0060597D" w:rsidRPr="0051416C" w:rsidTr="0060597D">
        <w:trPr>
          <w:trHeight w:val="1975"/>
        </w:trPr>
        <w:tc>
          <w:tcPr>
            <w:tcW w:w="5529" w:type="dxa"/>
          </w:tcPr>
          <w:p w:rsidR="0060597D" w:rsidRPr="0051416C" w:rsidRDefault="0060597D" w:rsidP="008D40A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2. Hoạt dộng hình thành kiến thức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GV hướng dẫn hs cách tìm kết quả phép tính 362- 145 bằng cách đặt tính cột dọc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yêu cầu hs đặt tính theo mình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Nêu: Ta thực hiện tính từ trên xuống dưới, từ phải sang trái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+2 không trừ được 5 ta lấy 12 trừ 5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Vậy 12 – 5 =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12 trừ 5 bẳng 7  ta viết 7 nhớ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  </w:t>
            </w: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 viết thẳng hàng đơn vị)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Ta thực hiện các số chục: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 thêm 1 bằng 5 . Vậy 6 trừ 5 bằng mấy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 – 5 = 1 (viết kết quả thẳng hàng số chục)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+ </w:t>
            </w: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Ta thực hiện phép tính số tram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 trừ 1 bằng mấy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 trừ 1 bẳng 2  (viết 2 thẳng hàng số trăm)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Phép tính trên có nhớ ở hàng nào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Vậy để thực hiện phép tính  trừ có nhớ ta thực hiện thế nào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-GV nhận xét nhắc và chốt lại cach thực hiện phép trừ có nhớ trong phạm vi 1000</w:t>
            </w:r>
          </w:p>
        </w:tc>
        <w:tc>
          <w:tcPr>
            <w:tcW w:w="3685" w:type="dxa"/>
          </w:tcPr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+HS trả lời 12 – 5 = 7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+HS trả lời 6 – 5 = 1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+ 3 trừ 1 bẳng 2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-Hàng đơn vị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-Ta thực hiện đặt tính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-Tính trừ trái sang phải 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Nếu trừ ở hàng đơn vị có nhớ thì nhớ 1 sang hàng chục.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0597D" w:rsidRPr="0051416C" w:rsidTr="0060597D">
        <w:trPr>
          <w:trHeight w:val="1692"/>
        </w:trPr>
        <w:tc>
          <w:tcPr>
            <w:tcW w:w="5529" w:type="dxa"/>
          </w:tcPr>
          <w:p w:rsidR="0060597D" w:rsidRDefault="0060597D" w:rsidP="008D40A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3. Hoạt động thực hành, luyện tập</w:t>
            </w:r>
          </w:p>
          <w:p w:rsidR="0060597D" w:rsidRPr="0051416C" w:rsidRDefault="0060597D" w:rsidP="008D40A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1: Tính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YC học đọc đề bài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Tính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124784" wp14:editId="664E74E2">
                  <wp:extent cx="2486025" cy="876300"/>
                  <wp:effectExtent l="0" t="0" r="9525" b="0"/>
                  <wp:docPr id="3" name="Picture 3" descr="https://tech12h.com/sites/default/files/styles/inbody400/public/screenshot_1550.jpg?itok=OZNo15x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screenshot_1550.jpg?itok=OZNo15x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97D" w:rsidRPr="0051416C" w:rsidRDefault="0060597D" w:rsidP="0051416C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Muốn tính ta đã thực hiện đếm thêm như thế nào?</w:t>
            </w:r>
          </w:p>
          <w:p w:rsidR="0060597D" w:rsidRPr="0051416C" w:rsidRDefault="0060597D" w:rsidP="0051416C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YC học sinh lên bảng nối tiếp thực hiện tính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chốt  kết quả đúng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E6EB73" wp14:editId="37E38374">
                  <wp:extent cx="2638425" cy="876300"/>
                  <wp:effectExtent l="0" t="0" r="9525" b="0"/>
                  <wp:docPr id="4" name="Picture 4" descr="https://tech12h.com/sites/default/files/styles/inbody400/public/screenshot_1550_0.jpg?itok=3cpHw8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screenshot_1550_0.jpg?itok=3cpHw8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Trả lời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- 4 Hs thao tác trên bảng, hs còn lại làm vào vở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 lăng nghe, kiểm tra lại kết quả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0597D" w:rsidRPr="0051416C" w:rsidTr="00B10935">
        <w:trPr>
          <w:trHeight w:val="4101"/>
        </w:trPr>
        <w:tc>
          <w:tcPr>
            <w:tcW w:w="5529" w:type="dxa"/>
          </w:tcPr>
          <w:p w:rsidR="0060597D" w:rsidRPr="0051416C" w:rsidRDefault="0060597D" w:rsidP="008D4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Bài 2: Đặt tính rồi tính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60597D" w:rsidRPr="0051416C" w:rsidTr="008C5CA8">
              <w:tc>
                <w:tcPr>
                  <w:tcW w:w="1790" w:type="dxa"/>
                </w:tcPr>
                <w:p w:rsidR="0060597D" w:rsidRPr="0051416C" w:rsidRDefault="0060597D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364– 156 </w:t>
                  </w:r>
                </w:p>
                <w:p w:rsidR="0060597D" w:rsidRPr="0051416C" w:rsidRDefault="0060597D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60597D" w:rsidRPr="0051416C" w:rsidRDefault="0060597D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439 – 357</w:t>
                  </w:r>
                </w:p>
                <w:p w:rsidR="0060597D" w:rsidRPr="0051416C" w:rsidRDefault="0060597D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0597D" w:rsidRPr="0051416C" w:rsidTr="008C5CA8">
              <w:trPr>
                <w:trHeight w:val="321"/>
              </w:trPr>
              <w:tc>
                <w:tcPr>
                  <w:tcW w:w="1790" w:type="dxa"/>
                </w:tcPr>
                <w:p w:rsidR="0060597D" w:rsidRPr="0051416C" w:rsidRDefault="0060597D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785 – 157</w:t>
                  </w:r>
                </w:p>
                <w:p w:rsidR="0060597D" w:rsidRPr="0051416C" w:rsidRDefault="0060597D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60597D" w:rsidRPr="0051416C" w:rsidRDefault="0060597D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831 - 740</w:t>
                  </w:r>
                </w:p>
              </w:tc>
            </w:tr>
          </w:tbl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-Bài yêu cầu gì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-GV yc học sinh nêu cách đặt tính và thực hiện tính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làm bảng con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sinh lên bảng nêu cách tính bài làm của mình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nhận xét , chốt bài </w:t>
            </w:r>
          </w:p>
        </w:tc>
        <w:tc>
          <w:tcPr>
            <w:tcW w:w="3685" w:type="dxa"/>
          </w:tcPr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đề bài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xác định yêu cầu bài tập.</w:t>
            </w:r>
          </w:p>
          <w:p w:rsidR="0060597D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cách đặt tính </w:t>
            </w:r>
          </w:p>
          <w:p w:rsidR="00B10935" w:rsidRPr="0051416C" w:rsidRDefault="00B10935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Lớp làm bảng con 4 tổ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nêu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0597D" w:rsidRPr="0051416C" w:rsidTr="0060597D">
        <w:trPr>
          <w:trHeight w:val="1408"/>
        </w:trPr>
        <w:tc>
          <w:tcPr>
            <w:tcW w:w="5529" w:type="dxa"/>
          </w:tcPr>
          <w:p w:rsidR="0060597D" w:rsidRPr="0051416C" w:rsidRDefault="0060597D" w:rsidP="008D4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 3: Tính (theo mẫu )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A90AC1E" wp14:editId="7B27EF09">
                  <wp:extent cx="2819400" cy="618643"/>
                  <wp:effectExtent l="0" t="0" r="0" b="0"/>
                  <wp:docPr id="5" name="Picture 5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yc học đọc đề bài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YC học đọc mẫu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Phép tính có gì đặc biệt ?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Vậy ta thực hiện tính  như thế nào ?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yc các nhóm học sinh lên bảng thực hiện vào bảng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nhận xét chốt kết quả </w:t>
            </w:r>
          </w:p>
        </w:tc>
        <w:tc>
          <w:tcPr>
            <w:tcW w:w="3685" w:type="dxa"/>
          </w:tcPr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10935" w:rsidRPr="0051416C" w:rsidRDefault="00B10935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 đọc đề bài 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đọc mẫu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Số bị trừ là số có ba chữ số 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số trừ là số có hai chữ số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trả lời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hoạt động nhóm đôi </w:t>
            </w:r>
          </w:p>
          <w:p w:rsidR="0060597D" w:rsidRPr="0051416C" w:rsidRDefault="006059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Tìm kết qủa </w:t>
            </w:r>
          </w:p>
        </w:tc>
      </w:tr>
      <w:tr w:rsidR="0060597D" w:rsidRPr="0051416C" w:rsidTr="0060597D">
        <w:trPr>
          <w:trHeight w:val="1683"/>
        </w:trPr>
        <w:tc>
          <w:tcPr>
            <w:tcW w:w="5529" w:type="dxa"/>
          </w:tcPr>
          <w:p w:rsidR="0060597D" w:rsidRPr="0051416C" w:rsidRDefault="0060597D" w:rsidP="008D4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 Củng cố - dặn dò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tổ chức cho hs tham gia trò chơi “ </w:t>
            </w:r>
            <w:r w:rsidRPr="0051416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Ong tìm hoa</w:t>
            </w: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” 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Khen đội thắng cuộc</w:t>
            </w:r>
          </w:p>
          <w:p w:rsidR="0060597D" w:rsidRPr="0051416C" w:rsidRDefault="0060597D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-Dặn hs về nhà ôn lại bài, chuẩn bị bài sau.</w:t>
            </w:r>
          </w:p>
        </w:tc>
        <w:tc>
          <w:tcPr>
            <w:tcW w:w="3685" w:type="dxa"/>
          </w:tcPr>
          <w:p w:rsidR="0060597D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tham gia trò chơi </w:t>
            </w: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597D" w:rsidRPr="0051416C" w:rsidRDefault="006059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>-HS lắng nghe</w:t>
            </w:r>
          </w:p>
        </w:tc>
      </w:tr>
    </w:tbl>
    <w:p w:rsidR="00167E44" w:rsidRPr="0051416C" w:rsidRDefault="00167E44" w:rsidP="00514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416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Pr="00514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535A4A" w:rsidRPr="0051416C" w:rsidRDefault="00535A4A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MÔN: TOÁN </w:t>
      </w:r>
    </w:p>
    <w:p w:rsidR="00535A4A" w:rsidRPr="0051416C" w:rsidRDefault="00535A4A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Tuần 31        Tiết 152</w:t>
      </w:r>
    </w:p>
    <w:p w:rsidR="00535A4A" w:rsidRDefault="00535A4A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16C">
        <w:rPr>
          <w:rFonts w:ascii="Times New Roman" w:hAnsi="Times New Roman" w:cs="Times New Roman"/>
          <w:b/>
          <w:sz w:val="26"/>
          <w:szCs w:val="26"/>
        </w:rPr>
        <w:t>BÀI: PHÉP TRỪ (CÓ NHỚ) TRONG PHẠM VI 1000</w:t>
      </w:r>
      <w:r w:rsidR="00D022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225E" w:rsidRPr="0051416C" w:rsidRDefault="00D0225E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(Tiết 2)</w:t>
      </w:r>
    </w:p>
    <w:p w:rsidR="00535A4A" w:rsidRPr="0051416C" w:rsidRDefault="00535A4A" w:rsidP="005141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I. 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MỤC TIÊU:</w:t>
      </w:r>
    </w:p>
    <w:p w:rsidR="00535A4A" w:rsidRPr="0051416C" w:rsidRDefault="00535A4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'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Ôn tập thực hiện được phép cộng, phép trừ (không nhớ và có nhớ) trong phạm vi 1000.</w:t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Nhận biết được ý nghĩa thực tiễn của phép tình huống thực tiễn.</w:t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Giải quyết được một số vấn đề gắn với việc giải bài toán có lời văn có một bước tính liên quan đến ý nghĩa thực tiễn của phép tính.</w:t>
      </w:r>
    </w:p>
    <w:p w:rsidR="00535A4A" w:rsidRPr="0051416C" w:rsidRDefault="00535A4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535A4A" w:rsidRPr="0051416C" w:rsidRDefault="00535A4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535A4A" w:rsidRPr="0051416C" w:rsidRDefault="00535A4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việc tìm kết quả các phép cộng có nhớ trong phạm vi 1000, 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lập luận toán học,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5A4A" w:rsidRPr="0051416C" w:rsidRDefault="00535A4A" w:rsidP="0051416C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HỌC: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GV: Máy tính, tivi chiếu nội dung bài</w:t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HS: SGK; Bộ đồ dùng Toán.</w:t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III. CÁC HOẠT ĐỘNG DẠY HỌC:</w:t>
      </w:r>
    </w:p>
    <w:p w:rsidR="00535A4A" w:rsidRPr="0051416C" w:rsidRDefault="00535A4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190891" w:rsidRPr="0051416C" w:rsidTr="00190891">
        <w:tc>
          <w:tcPr>
            <w:tcW w:w="5812" w:type="dxa"/>
          </w:tcPr>
          <w:p w:rsidR="00190891" w:rsidRPr="0051416C" w:rsidRDefault="00190891" w:rsidP="005141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544" w:type="dxa"/>
          </w:tcPr>
          <w:p w:rsidR="00190891" w:rsidRPr="0051416C" w:rsidRDefault="00190891" w:rsidP="005141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190891" w:rsidRPr="0051416C" w:rsidTr="00190891">
        <w:tc>
          <w:tcPr>
            <w:tcW w:w="5812" w:type="dxa"/>
          </w:tcPr>
          <w:p w:rsidR="00190891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1.Khởi động</w:t>
            </w: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-Cho lớp hát bài “ Cộc Cách tùng cheng’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GV giới thiệu bài – ghi tên bài </w:t>
            </w:r>
          </w:p>
        </w:tc>
        <w:tc>
          <w:tcPr>
            <w:tcW w:w="3544" w:type="dxa"/>
          </w:tcPr>
          <w:p w:rsidR="00190891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-Lớp hát và kết hợp động tá tác</w:t>
            </w:r>
          </w:p>
        </w:tc>
      </w:tr>
      <w:tr w:rsidR="00190891" w:rsidRPr="0051416C" w:rsidTr="00190891">
        <w:trPr>
          <w:trHeight w:val="2370"/>
        </w:trPr>
        <w:tc>
          <w:tcPr>
            <w:tcW w:w="5812" w:type="dxa"/>
          </w:tcPr>
          <w:p w:rsidR="00190891" w:rsidRPr="0051416C" w:rsidRDefault="00190891" w:rsidP="0019089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2.Thực hành, luyện tập</w:t>
            </w:r>
          </w:p>
          <w:p w:rsidR="00190891" w:rsidRPr="0051416C" w:rsidRDefault="00190891" w:rsidP="00190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4 </w:t>
            </w: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Tính (theo mẫu )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BD6F7A4" wp14:editId="60E73800">
                  <wp:extent cx="2819400" cy="819150"/>
                  <wp:effectExtent l="0" t="0" r="0" b="0"/>
                  <wp:docPr id="2" name="Picture 2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81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yc học đọc đề bài 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YC học đọc mẫu 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Phép tính có gì đặc biệt ? 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Vậy ta thực hiện tính  như thế nào ?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yc các nhóm học sinh lên bảng thực hiện vào bảng 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-GV nhận xét chốt kết quả </w:t>
            </w:r>
          </w:p>
        </w:tc>
        <w:tc>
          <w:tcPr>
            <w:tcW w:w="3544" w:type="dxa"/>
          </w:tcPr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16EDE" w:rsidRDefault="00716EDE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16EDE" w:rsidRDefault="00716EDE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 đọc đề bài </w:t>
            </w: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đọc mẫu</w:t>
            </w: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Số bị trừ là số có ba chữ số </w:t>
            </w: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số trừ là số có một chữ số</w:t>
            </w: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trả lời</w:t>
            </w:r>
          </w:p>
          <w:p w:rsidR="00190891" w:rsidRPr="0051416C" w:rsidRDefault="00190891" w:rsidP="00C7533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hoạt động nhóm đôi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Tìm kết qủa </w:t>
            </w:r>
          </w:p>
        </w:tc>
      </w:tr>
      <w:tr w:rsidR="00190891" w:rsidRPr="0051416C" w:rsidTr="00190891">
        <w:trPr>
          <w:trHeight w:val="3107"/>
        </w:trPr>
        <w:tc>
          <w:tcPr>
            <w:tcW w:w="5812" w:type="dxa"/>
          </w:tcPr>
          <w:p w:rsidR="00190891" w:rsidRDefault="00190891" w:rsidP="00514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5 Đặt tính rồi 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190891" w:rsidRPr="0051416C" w:rsidTr="00D0225E">
              <w:tc>
                <w:tcPr>
                  <w:tcW w:w="1790" w:type="dxa"/>
                </w:tcPr>
                <w:p w:rsidR="00190891" w:rsidRPr="0051416C" w:rsidRDefault="00190891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257 - 38 </w:t>
                  </w:r>
                </w:p>
                <w:p w:rsidR="00190891" w:rsidRPr="0051416C" w:rsidRDefault="00190891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0891" w:rsidRPr="0051416C" w:rsidRDefault="00190891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470-59</w:t>
                  </w:r>
                </w:p>
                <w:p w:rsidR="00190891" w:rsidRPr="0051416C" w:rsidRDefault="00190891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90891" w:rsidRPr="0051416C" w:rsidTr="00D0225E">
              <w:trPr>
                <w:trHeight w:val="321"/>
              </w:trPr>
              <w:tc>
                <w:tcPr>
                  <w:tcW w:w="1790" w:type="dxa"/>
                </w:tcPr>
                <w:p w:rsidR="00190891" w:rsidRPr="0051416C" w:rsidRDefault="00190891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783 - 5</w:t>
                  </w:r>
                </w:p>
                <w:p w:rsidR="00190891" w:rsidRPr="0051416C" w:rsidRDefault="00190891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0891" w:rsidRPr="0051416C" w:rsidRDefault="00190891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865 - 9</w:t>
                  </w:r>
                </w:p>
              </w:tc>
            </w:tr>
          </w:tbl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-Bài yêu cầu gì ?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-GV yc học sinh nêu cách đặt tính và thực hiện tính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làm bảng con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sinh lên bảng nêu cách tính bài làm của mình</w:t>
            </w:r>
          </w:p>
          <w:p w:rsidR="00190891" w:rsidRPr="0051416C" w:rsidRDefault="00190891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nhận xét , chốt bài </w:t>
            </w:r>
          </w:p>
        </w:tc>
        <w:tc>
          <w:tcPr>
            <w:tcW w:w="3544" w:type="dxa"/>
          </w:tcPr>
          <w:p w:rsidR="00190891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đề bài </w:t>
            </w: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0891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xác định yêu cầu bài tập.</w:t>
            </w:r>
          </w:p>
          <w:p w:rsidR="00190891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>- HS nêu cách đặt tính</w:t>
            </w: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Lớp làm bảng con </w:t>
            </w: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nêu </w:t>
            </w:r>
          </w:p>
          <w:p w:rsidR="00190891" w:rsidRPr="0051416C" w:rsidRDefault="00190891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0891" w:rsidRPr="0051416C" w:rsidTr="00190891">
        <w:tc>
          <w:tcPr>
            <w:tcW w:w="5812" w:type="dxa"/>
          </w:tcPr>
          <w:p w:rsidR="00190891" w:rsidRDefault="00190891" w:rsidP="0051416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Vận dụng</w:t>
            </w: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* Bài 6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Mời HS đọc to đề bài.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Bài toán cho biết gì ?. Bài toán hỏi gì?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Muốn biết còn lại bao nhiêu cuốn sách em làm ntn?-&gt; YC HS qs bài làm của bạn trên bảng.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YC học làm bài  vào vở 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nhận xét, đánh giá và chốt bài làm đúng.</w:t>
            </w:r>
          </w:p>
        </w:tc>
        <w:tc>
          <w:tcPr>
            <w:tcW w:w="3544" w:type="dxa"/>
          </w:tcPr>
          <w:p w:rsidR="00190891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EDE" w:rsidRPr="0051416C" w:rsidRDefault="00716EDE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đọc đề 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TL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Ta lấy số cuốn sách đã in trừ đi số cuốn sách chuyển đi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làm bài cá nhân.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Đổi chéo vở kiểm tra và sửa cho bạn.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lên trình bày bài làm.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      Bài giải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Còn lại số cuốn sách là : 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785- 658 = 127 (cuốn sách)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Đáp số: 127 cuốn sách</w:t>
            </w:r>
          </w:p>
        </w:tc>
      </w:tr>
      <w:tr w:rsidR="00190891" w:rsidRPr="0051416C" w:rsidTr="00190891">
        <w:tc>
          <w:tcPr>
            <w:tcW w:w="5812" w:type="dxa"/>
          </w:tcPr>
          <w:p w:rsidR="00190891" w:rsidRPr="0051416C" w:rsidRDefault="00190891" w:rsidP="0019089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Củng cố - dặn dò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và mở rộng kiến thức gì?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3544" w:type="dxa"/>
          </w:tcPr>
          <w:p w:rsidR="00190891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891" w:rsidRPr="0051416C" w:rsidRDefault="00190891" w:rsidP="005141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:rsidR="00A674CF" w:rsidRPr="0051416C" w:rsidRDefault="00A674C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16EDE" w:rsidRDefault="00716EDE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KẾ HOẠCH </w:t>
      </w:r>
      <w:r w:rsidRPr="00514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4CF" w:rsidRPr="0051416C" w:rsidRDefault="00A674C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MÔN: TOÁN</w:t>
      </w:r>
    </w:p>
    <w:p w:rsidR="00A674CF" w:rsidRPr="0051416C" w:rsidRDefault="00A674C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Tuần 31        Tiết 153</w:t>
      </w:r>
    </w:p>
    <w:p w:rsidR="00A674CF" w:rsidRDefault="00A674CF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16C">
        <w:rPr>
          <w:rFonts w:ascii="Times New Roman" w:hAnsi="Times New Roman" w:cs="Times New Roman"/>
          <w:b/>
          <w:sz w:val="26"/>
          <w:szCs w:val="26"/>
        </w:rPr>
        <w:t xml:space="preserve">BÀI: </w:t>
      </w:r>
      <w:r w:rsidR="00AB33E5">
        <w:rPr>
          <w:rFonts w:ascii="Times New Roman" w:hAnsi="Times New Roman" w:cs="Times New Roman"/>
          <w:b/>
          <w:sz w:val="26"/>
          <w:szCs w:val="26"/>
        </w:rPr>
        <w:t>LUYỆN TẬP</w:t>
      </w:r>
    </w:p>
    <w:p w:rsidR="00AB33E5" w:rsidRPr="0051416C" w:rsidRDefault="00AB33E5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4CF" w:rsidRPr="0051416C" w:rsidRDefault="00A674CF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MỤC TIÊU:</w:t>
      </w:r>
    </w:p>
    <w:p w:rsidR="00A674CF" w:rsidRPr="0051416C" w:rsidRDefault="00A674CF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'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A674CF" w:rsidRPr="0051416C" w:rsidRDefault="00A674CF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Ôn tập thực hiện được phép cộng, phép trừ (không nhớ và có nhớ) trong phạm vi 1000.</w:t>
      </w:r>
    </w:p>
    <w:p w:rsidR="00A674CF" w:rsidRPr="0051416C" w:rsidRDefault="00A674CF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Giải quyết được một số vấn đề gắn với việc giải bài toán có lời văn có một bước tính liên quan đến ý nghĩa thực tiễn của phép tính.</w:t>
      </w:r>
    </w:p>
    <w:p w:rsidR="00A674CF" w:rsidRPr="0051416C" w:rsidRDefault="00A674CF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A674CF" w:rsidRPr="0051416C" w:rsidRDefault="00A674CF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A674CF" w:rsidRPr="0051416C" w:rsidRDefault="00A674CF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việc tìm kết quả các phép cộng có nhớ trong phạm vi 1000, 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lập luận toán học,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A674CF" w:rsidRPr="0051416C" w:rsidRDefault="00A674CF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74CF" w:rsidRPr="0051416C" w:rsidRDefault="00A674CF" w:rsidP="0051416C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HỌC: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A674CF" w:rsidRPr="0051416C" w:rsidRDefault="00A674CF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GV: Máy tính, tivi chiếu nội dung bài</w:t>
      </w:r>
    </w:p>
    <w:p w:rsidR="00A674CF" w:rsidRPr="0051416C" w:rsidRDefault="00A674CF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HS: SGK; Bộ đồ dùng Toán.</w:t>
      </w:r>
    </w:p>
    <w:p w:rsidR="00A674CF" w:rsidRPr="0051416C" w:rsidRDefault="00A674CF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III. CÁC HOẠT ĐỘNG DẠY HỌC: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BE2186" w:rsidRPr="0051416C" w:rsidTr="00BE2186">
        <w:tc>
          <w:tcPr>
            <w:tcW w:w="5529" w:type="dxa"/>
          </w:tcPr>
          <w:p w:rsidR="00BE2186" w:rsidRPr="0051416C" w:rsidRDefault="00BE2186" w:rsidP="0051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827" w:type="dxa"/>
          </w:tcPr>
          <w:p w:rsidR="00BE2186" w:rsidRPr="0051416C" w:rsidRDefault="00BE2186" w:rsidP="0051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BE2186" w:rsidRPr="0051416C" w:rsidTr="00BE2186">
        <w:tc>
          <w:tcPr>
            <w:tcW w:w="5529" w:type="dxa"/>
          </w:tcPr>
          <w:p w:rsidR="00BE2186" w:rsidRPr="0051416C" w:rsidRDefault="00BE2186" w:rsidP="00B81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động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cho HS chơi trò chơi “Sắc màu em yêu”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Luật chơi: Có 4 ô màu, sau mỗi ô màu là 1 câu hỏi về phép  trừ có nhớ trong phạm vi 1000. HS chọn màu bất kì, nếu TL đúng thì được quà (tràng pháo tay)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cho HS chơi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đánh giá HS chơi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dẫn dắt, giới thiệu bài mới</w:t>
            </w:r>
          </w:p>
        </w:tc>
        <w:tc>
          <w:tcPr>
            <w:tcW w:w="3827" w:type="dxa"/>
          </w:tcPr>
          <w:p w:rsidR="00BE2186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lắng nghe luật chơi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chơi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</w:tc>
      </w:tr>
      <w:tr w:rsidR="00BE2186" w:rsidRPr="0051416C" w:rsidTr="00BE2186">
        <w:trPr>
          <w:trHeight w:val="557"/>
        </w:trPr>
        <w:tc>
          <w:tcPr>
            <w:tcW w:w="5529" w:type="dxa"/>
          </w:tcPr>
          <w:p w:rsidR="00BE2186" w:rsidRDefault="00BE2186" w:rsidP="00B8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2.Thực hành, luyện tập</w:t>
            </w:r>
          </w:p>
          <w:p w:rsidR="00BE2186" w:rsidRPr="0051416C" w:rsidRDefault="00BE2186" w:rsidP="00B81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1:</w:t>
            </w: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Tính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chiếu bài trên màn hình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cho HS đọc YC bài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cho HS thảo luận nhóm 2 để tìm ra kết quả trong 03 phút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Cho đại diện các nhóm nêu cách tính, kết quả từng phép tính.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Cho HS nhận xét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 GV hỏi: Các phép tính thứ nhất , thứ ba và thứ tư có điểm gì khác nhau?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Hỏi: Bài tập 1 củng cố kiến thức gì?</w:t>
            </w:r>
          </w:p>
          <w:p w:rsidR="00BE2186" w:rsidRPr="0051416C" w:rsidRDefault="00BE2186" w:rsidP="0051416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nhấn mạnh kiến thức bài 1.</w:t>
            </w:r>
          </w:p>
        </w:tc>
        <w:tc>
          <w:tcPr>
            <w:tcW w:w="3827" w:type="dxa"/>
          </w:tcPr>
          <w:p w:rsidR="00BE2186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quan sát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- 1 HS đọc YC bài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làm bài nhóm đôi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nêu cách tính, kết quả từng phép tính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-HSTL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RPr="0051416C" w:rsidTr="00BE2186">
        <w:trPr>
          <w:trHeight w:val="3107"/>
        </w:trPr>
        <w:tc>
          <w:tcPr>
            <w:tcW w:w="5529" w:type="dxa"/>
          </w:tcPr>
          <w:p w:rsidR="00BE2186" w:rsidRPr="0051416C" w:rsidRDefault="00BE2186" w:rsidP="00B813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2 :Đặt tính rồi tinh.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BE2186" w:rsidRPr="0051416C" w:rsidTr="00086934">
              <w:tc>
                <w:tcPr>
                  <w:tcW w:w="1627" w:type="dxa"/>
                </w:tcPr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492 -314</w:t>
                  </w:r>
                </w:p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2" w:type="dxa"/>
                </w:tcPr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451- 32</w:t>
                  </w:r>
                </w:p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71" w:type="dxa"/>
                </w:tcPr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237 - 8</w:t>
                  </w:r>
                </w:p>
              </w:tc>
            </w:tr>
            <w:tr w:rsidR="00BE2186" w:rsidRPr="0051416C" w:rsidTr="00086934">
              <w:trPr>
                <w:trHeight w:val="321"/>
              </w:trPr>
              <w:tc>
                <w:tcPr>
                  <w:tcW w:w="1627" w:type="dxa"/>
                </w:tcPr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873 -225</w:t>
                  </w:r>
                </w:p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2" w:type="dxa"/>
                </w:tcPr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734 - 26</w:t>
                  </w:r>
                </w:p>
              </w:tc>
              <w:tc>
                <w:tcPr>
                  <w:tcW w:w="1371" w:type="dxa"/>
                </w:tcPr>
                <w:p w:rsidR="00BE2186" w:rsidRPr="0051416C" w:rsidRDefault="00BE2186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425 - 6</w:t>
                  </w:r>
                </w:p>
              </w:tc>
            </w:tr>
          </w:tbl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-Bài yêu cầu gì ?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-GV yc học sinh nêu cách đặt tính và thực hiện tính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làm bảng con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sinh lên bảng nêu cách tính bài làm của mình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nhận xét , chốt bài </w:t>
            </w:r>
          </w:p>
        </w:tc>
        <w:tc>
          <w:tcPr>
            <w:tcW w:w="3827" w:type="dxa"/>
          </w:tcPr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đề bài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xác định yêu cầu bài tập.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cách đặt tính </w:t>
            </w:r>
          </w:p>
          <w:p w:rsidR="00BE2186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Lớp làm bảng con 4 tổ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nêu </w:t>
            </w:r>
          </w:p>
        </w:tc>
      </w:tr>
      <w:tr w:rsidR="00BE2186" w:rsidRPr="0051416C" w:rsidTr="00BE2186">
        <w:trPr>
          <w:trHeight w:val="416"/>
        </w:trPr>
        <w:tc>
          <w:tcPr>
            <w:tcW w:w="5529" w:type="dxa"/>
          </w:tcPr>
          <w:p w:rsidR="00BE2186" w:rsidRPr="0051416C" w:rsidRDefault="00BE2186" w:rsidP="00B813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3. Chọn kết quả đúng vào mỗi phép tính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Tổ chức trò chơi “Ô khóa may mắn”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Yêu cầu hs đọc tính nhanh các phép tính và tìm phép tính ở chìa khóa nào đúng với kết quả của ổ khóa . Nhóm nào nhanh nhất sẽ thắng cuộc và chị được lấy 1 chiếc khóa  lần 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-GV YC đại diện nhóm lên thực hiện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Tại sao em chọn ổ khóa đó </w:t>
            </w:r>
          </w:p>
          <w:p w:rsidR="00BE2186" w:rsidRPr="0051416C" w:rsidRDefault="00BE2186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nhận xét , chốt bài</w:t>
            </w:r>
          </w:p>
        </w:tc>
        <w:tc>
          <w:tcPr>
            <w:tcW w:w="3827" w:type="dxa"/>
          </w:tcPr>
          <w:p w:rsidR="00BE2186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đề bài </w:t>
            </w:r>
          </w:p>
          <w:p w:rsidR="00BE2186" w:rsidRPr="0051416C" w:rsidRDefault="00BE2186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lắ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 nghe</w:t>
            </w: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thỏa luận nhóm </w:t>
            </w:r>
          </w:p>
          <w:p w:rsidR="00BE2186" w:rsidRPr="0051416C" w:rsidRDefault="00BE2186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lên thực hiện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tra lời , thực hiện tính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2186" w:rsidRPr="0051416C" w:rsidTr="00BE2186">
        <w:tc>
          <w:tcPr>
            <w:tcW w:w="5529" w:type="dxa"/>
          </w:tcPr>
          <w:p w:rsidR="00BE2186" w:rsidRPr="0051416C" w:rsidRDefault="00BE2186" w:rsidP="00B81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Vận dụng</w:t>
            </w: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2186" w:rsidRPr="0051416C" w:rsidRDefault="00BE2186" w:rsidP="00B81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 4</w:t>
            </w: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(trang 73)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Mời HS đọc to đề bài.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Bài toán cho biết gì ?. Bài toán hỏi gì?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Muốn biết có bao nhiêu viên gạch đỏ em làm ntn?-&gt;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YC HS qs bài làm của bạn trên bảng.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YC học làm bài  vào vở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nhận xét, đánh giá và chốt bài làm đúng.</w:t>
            </w:r>
          </w:p>
        </w:tc>
        <w:tc>
          <w:tcPr>
            <w:tcW w:w="3827" w:type="dxa"/>
          </w:tcPr>
          <w:p w:rsidR="00BE2186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đọc đề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TL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Ta lấy số tất cả số viên gạch  trừ đi số viên gạch xám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làm bài cá nhân.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Đổi chéo vở kiểm tra và sửa cho bạn.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lên trình bày bài làm.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      Bài giải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Có viên gạch đỏ là :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956 – 465  = 491 (viên gạch)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Đáp số: 491 viên gạch</w:t>
            </w:r>
          </w:p>
        </w:tc>
      </w:tr>
      <w:tr w:rsidR="00BE2186" w:rsidRPr="0051416C" w:rsidTr="00BE2186">
        <w:tc>
          <w:tcPr>
            <w:tcW w:w="5529" w:type="dxa"/>
          </w:tcPr>
          <w:p w:rsidR="00BE2186" w:rsidRPr="0051416C" w:rsidRDefault="00BE2186" w:rsidP="00B8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Củng cố - dặn dò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kiến thức gì?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3827" w:type="dxa"/>
          </w:tcPr>
          <w:p w:rsidR="00BE2186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186" w:rsidRPr="0051416C" w:rsidRDefault="00BE2186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:rsidR="00746C8F" w:rsidRPr="0051416C" w:rsidRDefault="00746C8F" w:rsidP="0051416C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Pr="00514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206FD8" w:rsidRPr="0051416C" w:rsidRDefault="00206FD8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MÔN: TOÁN</w:t>
      </w:r>
    </w:p>
    <w:p w:rsidR="00206FD8" w:rsidRPr="0051416C" w:rsidRDefault="00206FD8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Tuần 31        Tiết 154</w:t>
      </w:r>
    </w:p>
    <w:p w:rsidR="00206FD8" w:rsidRDefault="00206FD8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16C">
        <w:rPr>
          <w:rFonts w:ascii="Times New Roman" w:hAnsi="Times New Roman" w:cs="Times New Roman"/>
          <w:b/>
          <w:sz w:val="26"/>
          <w:szCs w:val="26"/>
        </w:rPr>
        <w:t>BÀI: LUYỆN TẬP</w:t>
      </w:r>
      <w:r w:rsidR="004F4BEE">
        <w:rPr>
          <w:rFonts w:ascii="Times New Roman" w:hAnsi="Times New Roman" w:cs="Times New Roman"/>
          <w:b/>
          <w:sz w:val="26"/>
          <w:szCs w:val="26"/>
        </w:rPr>
        <w:t xml:space="preserve"> CHUNG </w:t>
      </w:r>
    </w:p>
    <w:p w:rsidR="004F4BEE" w:rsidRPr="0051416C" w:rsidRDefault="004F4BEE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(Tiết 1)</w:t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MỤC TIÊU:</w:t>
      </w:r>
    </w:p>
    <w:p w:rsidR="00206FD8" w:rsidRPr="0051416C" w:rsidRDefault="00206FD8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'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Ôn tập thực hiện được phép cộng, phép trừ (không nhớ và có nhớ) trong phạm vi 1000.</w:t>
      </w:r>
    </w:p>
    <w:p w:rsidR="001510CC" w:rsidRPr="0051416C" w:rsidRDefault="001510CC" w:rsidP="0051416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Cs/>
          <w:sz w:val="26"/>
          <w:szCs w:val="26"/>
        </w:rPr>
        <w:t>- Rèn và phát triển kĩ năng tính nhẩm các số tròn chục.</w:t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Giải quyết được một số vấn đề gắn với việc giải bài toán.</w:t>
      </w:r>
    </w:p>
    <w:p w:rsidR="00206FD8" w:rsidRPr="0051416C" w:rsidRDefault="00206FD8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206FD8" w:rsidRPr="0051416C" w:rsidRDefault="00206FD8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206FD8" w:rsidRPr="0051416C" w:rsidRDefault="00206FD8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việc tìm kết quả các phép cộng có nhớ trong phạm vi 1000, 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lập luận toán học,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06FD8" w:rsidRPr="0051416C" w:rsidRDefault="00206FD8" w:rsidP="0051416C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HỌC: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GV: Máy tính, tivi chiếu nội dung bài</w:t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HS: SGK; Bộ đồ dùng Toán.</w:t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III. CÁC HOẠT ĐỘNG DẠY HỌC:</w:t>
      </w:r>
    </w:p>
    <w:p w:rsidR="00206FD8" w:rsidRPr="0051416C" w:rsidRDefault="00206FD8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B14429" w:rsidRPr="0051416C" w:rsidTr="00B14429">
        <w:tc>
          <w:tcPr>
            <w:tcW w:w="5245" w:type="dxa"/>
          </w:tcPr>
          <w:p w:rsidR="00B14429" w:rsidRPr="0051416C" w:rsidRDefault="00B14429" w:rsidP="0051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827" w:type="dxa"/>
          </w:tcPr>
          <w:p w:rsidR="00B14429" w:rsidRPr="0051416C" w:rsidRDefault="00B14429" w:rsidP="0051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B14429" w:rsidRPr="0051416C" w:rsidTr="00B14429">
        <w:tc>
          <w:tcPr>
            <w:tcW w:w="5245" w:type="dxa"/>
          </w:tcPr>
          <w:p w:rsidR="00B14429" w:rsidRPr="0051416C" w:rsidRDefault="00B14429" w:rsidP="00B135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cho HS chơi trò chơi “Đố bạn”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Luật chơi: GV đưa ra 1 số phép tính, HS trả lời tìm kết quả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cho HS chơi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đánh giá HS chơi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dẫn dắt, giới thiệu bài mới</w:t>
            </w:r>
          </w:p>
        </w:tc>
        <w:tc>
          <w:tcPr>
            <w:tcW w:w="3827" w:type="dxa"/>
          </w:tcPr>
          <w:p w:rsidR="00B14429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lắng nghe luật chơi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chơi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</w:tc>
      </w:tr>
      <w:tr w:rsidR="00B14429" w:rsidRPr="0051416C" w:rsidTr="00B14429">
        <w:trPr>
          <w:trHeight w:val="557"/>
        </w:trPr>
        <w:tc>
          <w:tcPr>
            <w:tcW w:w="5245" w:type="dxa"/>
          </w:tcPr>
          <w:p w:rsidR="00B14429" w:rsidRPr="0051416C" w:rsidRDefault="00B14429" w:rsidP="00B14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2.Thực hành, luyện tập</w:t>
            </w:r>
          </w:p>
          <w:p w:rsidR="00B14429" w:rsidRPr="0051416C" w:rsidRDefault="00B14429" w:rsidP="00B144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1:</w:t>
            </w: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Tính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chiếu bài trên màn hình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cho HS đọc YC bài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cho HS thảo luận nhóm 2 để tìm ra kết quả trong 03 phút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Cho đại diện các nhóm nêu cách tính, kết quả từng phép tính.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Cho HS nhận xét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 GV hỏi: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Phần a là những phép tính như thế nào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?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Phần b là những phép tính như thế nào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Hỏi: Bài tập 1 củng cố kiến thức gì?</w:t>
            </w:r>
          </w:p>
          <w:p w:rsidR="00B14429" w:rsidRPr="0051416C" w:rsidRDefault="00B14429" w:rsidP="0051416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nhấn mạnh kiến thức bài 1.</w:t>
            </w:r>
          </w:p>
        </w:tc>
        <w:tc>
          <w:tcPr>
            <w:tcW w:w="3827" w:type="dxa"/>
          </w:tcPr>
          <w:p w:rsidR="00B14429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quan sát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- 1 HS đọc YC bài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làm bài nhóm đôi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nêu cách tính, kết quả từng phép tính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phép cộng có nhớ trong phạm </w:t>
            </w:r>
            <w:r w:rsidRPr="00514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 1000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phép trừ có nhớ trong phạm vi 1000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429" w:rsidRPr="0051416C" w:rsidTr="00B14429">
        <w:trPr>
          <w:trHeight w:val="3107"/>
        </w:trPr>
        <w:tc>
          <w:tcPr>
            <w:tcW w:w="5245" w:type="dxa"/>
          </w:tcPr>
          <w:p w:rsidR="00B14429" w:rsidRPr="0051416C" w:rsidRDefault="00B14429" w:rsidP="00B1442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*</w:t>
            </w: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2 :Đặt tính rồi tinh.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B14429" w:rsidRPr="0051416C" w:rsidTr="00086934">
              <w:tc>
                <w:tcPr>
                  <w:tcW w:w="1627" w:type="dxa"/>
                </w:tcPr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126 +268</w:t>
                  </w:r>
                </w:p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2" w:type="dxa"/>
                </w:tcPr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687+91</w:t>
                  </w:r>
                </w:p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71" w:type="dxa"/>
                </w:tcPr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186+5</w:t>
                  </w:r>
                </w:p>
              </w:tc>
            </w:tr>
            <w:tr w:rsidR="00B14429" w:rsidRPr="0051416C" w:rsidTr="00086934">
              <w:trPr>
                <w:trHeight w:val="321"/>
              </w:trPr>
              <w:tc>
                <w:tcPr>
                  <w:tcW w:w="1627" w:type="dxa"/>
                </w:tcPr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825 - 408</w:t>
                  </w:r>
                </w:p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2" w:type="dxa"/>
                </w:tcPr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536-66</w:t>
                  </w:r>
                </w:p>
              </w:tc>
              <w:tc>
                <w:tcPr>
                  <w:tcW w:w="1371" w:type="dxa"/>
                </w:tcPr>
                <w:p w:rsidR="00B14429" w:rsidRPr="0051416C" w:rsidRDefault="00B14429" w:rsidP="005141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51416C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224-8</w:t>
                  </w:r>
                </w:p>
              </w:tc>
            </w:tr>
          </w:tbl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-Bài yêu cầu gì ?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-GV yc học sinh nêu cách đặt tính và thực hiện tính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làm bảng con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YC học sinh lên bảng nêu cách tính bài làm của mình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nhận xét , chốt bài </w:t>
            </w:r>
          </w:p>
        </w:tc>
        <w:tc>
          <w:tcPr>
            <w:tcW w:w="3827" w:type="dxa"/>
          </w:tcPr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đề bài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xác định yêu cầu bài tập.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cách đặt tính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Lớp làm bảng con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nêu </w:t>
            </w:r>
          </w:p>
        </w:tc>
      </w:tr>
      <w:tr w:rsidR="00B14429" w:rsidRPr="0051416C" w:rsidTr="00C41A56">
        <w:trPr>
          <w:trHeight w:val="2958"/>
        </w:trPr>
        <w:tc>
          <w:tcPr>
            <w:tcW w:w="5245" w:type="dxa"/>
          </w:tcPr>
          <w:p w:rsidR="00B14429" w:rsidRPr="0051416C" w:rsidRDefault="00B14429" w:rsidP="00B1442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3. Tính nhẩm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a)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Gọi HS đọc bài 3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tổ chức cho HS chơi truyền điện cả lớp.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+ GV nêu yêu cầu, cách chơi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+ GV gọi HS nêu ý kiến, lí giải ý kiến cá nhân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+ GV ghi ý kiến của 2-3 HS lên bảng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cùng HS lí giải kết quả đúng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nhận xét HS chơi</w:t>
            </w:r>
          </w:p>
        </w:tc>
        <w:tc>
          <w:tcPr>
            <w:tcW w:w="3827" w:type="dxa"/>
          </w:tcPr>
          <w:p w:rsidR="00B14429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  <w:p w:rsidR="00C41A56" w:rsidRPr="0051416C" w:rsidRDefault="00C41A5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đề bài </w:t>
            </w:r>
          </w:p>
          <w:p w:rsidR="00B14429" w:rsidRPr="0051416C" w:rsidRDefault="00B14429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lắng nghe , tham gia chơi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lên thực hiện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tra lời , thực hiện tính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4429" w:rsidRPr="0051416C" w:rsidTr="00B14429">
        <w:trPr>
          <w:trHeight w:val="2639"/>
        </w:trPr>
        <w:tc>
          <w:tcPr>
            <w:tcW w:w="5245" w:type="dxa"/>
          </w:tcPr>
          <w:p w:rsidR="00B14429" w:rsidRPr="0051416C" w:rsidRDefault="00B14429" w:rsidP="00B144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Vận dụng</w:t>
            </w: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4429" w:rsidRPr="0051416C" w:rsidRDefault="00B14429" w:rsidP="00B144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 3b Tính nhẩm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Gọi HS đọc bài 3 phần b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tổ chức cho HS hoạt động nhóm 4 tham gia chơi  “Ai nhanh ai đúng”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+ GV yêu cầu đại diện nhóm lên trình bày phép tinh các nhóm </w:t>
            </w:r>
          </w:p>
          <w:p w:rsidR="00B14429" w:rsidRPr="0051416C" w:rsidRDefault="00B14429" w:rsidP="0051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GV nhận xét HS chốt nhóm có phép tình và tổng lớn hơn </w:t>
            </w:r>
          </w:p>
        </w:tc>
        <w:tc>
          <w:tcPr>
            <w:tcW w:w="3827" w:type="dxa"/>
          </w:tcPr>
          <w:p w:rsidR="00B14429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41A56" w:rsidRPr="0051416C" w:rsidRDefault="00C41A5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 đọc </w:t>
            </w:r>
          </w:p>
          <w:p w:rsidR="00B14429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hoạt động tìm phép tính</w:t>
            </w:r>
          </w:p>
          <w:p w:rsidR="00C41A56" w:rsidRPr="0051416C" w:rsidRDefault="00C41A56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Nhóm lên trình bày phép tính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lắng nghe.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4429" w:rsidRPr="0051416C" w:rsidTr="00B14429">
        <w:tc>
          <w:tcPr>
            <w:tcW w:w="5245" w:type="dxa"/>
          </w:tcPr>
          <w:p w:rsidR="00B14429" w:rsidRPr="0051416C" w:rsidRDefault="00B14429" w:rsidP="00B14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Củng cố - dặn dò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kiến thức gì?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3827" w:type="dxa"/>
          </w:tcPr>
          <w:p w:rsidR="00B14429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429" w:rsidRPr="0051416C" w:rsidRDefault="00B14429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8F" w:rsidRPr="0051416C" w:rsidRDefault="00746C8F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1416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KẾ HOẠCH </w:t>
      </w:r>
      <w:r w:rsidRPr="00514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6669FA" w:rsidRPr="0051416C" w:rsidRDefault="006669FA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MÔN: TOÁN</w:t>
      </w:r>
    </w:p>
    <w:p w:rsidR="006669FA" w:rsidRPr="0051416C" w:rsidRDefault="006669FA" w:rsidP="0051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>Tuần 31        Tiết 155</w:t>
      </w:r>
    </w:p>
    <w:p w:rsidR="006669FA" w:rsidRDefault="006669FA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16C">
        <w:rPr>
          <w:rFonts w:ascii="Times New Roman" w:hAnsi="Times New Roman" w:cs="Times New Roman"/>
          <w:b/>
          <w:sz w:val="26"/>
          <w:szCs w:val="26"/>
        </w:rPr>
        <w:t>BÀI: LUYỆN TẬP</w:t>
      </w:r>
      <w:r w:rsidR="00203A93">
        <w:rPr>
          <w:rFonts w:ascii="Times New Roman" w:hAnsi="Times New Roman" w:cs="Times New Roman"/>
          <w:b/>
          <w:sz w:val="26"/>
          <w:szCs w:val="26"/>
        </w:rPr>
        <w:t xml:space="preserve"> CHUNG </w:t>
      </w:r>
    </w:p>
    <w:p w:rsidR="00203A93" w:rsidRPr="0051416C" w:rsidRDefault="00203A93" w:rsidP="0051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(Tiết 2)</w:t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MỤC TIÊU:</w:t>
      </w:r>
    </w:p>
    <w:p w:rsidR="006669FA" w:rsidRPr="0051416C" w:rsidRDefault="006669F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'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Ôn tập thực hiện được phép cộng, phép trừ (không nhớ và có nhớ) trong phạm vi 1000.</w:t>
      </w:r>
    </w:p>
    <w:p w:rsidR="006669FA" w:rsidRPr="0051416C" w:rsidRDefault="006669FA" w:rsidP="0051416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hAnsi="Times New Roman" w:cs="Times New Roman"/>
          <w:bCs/>
          <w:sz w:val="26"/>
          <w:szCs w:val="26"/>
        </w:rPr>
        <w:t>- Rèn và phát triển kĩ năng  tính toán</w:t>
      </w:r>
      <w:r w:rsidR="004448F9" w:rsidRPr="0051416C">
        <w:rPr>
          <w:rFonts w:ascii="Times New Roman" w:hAnsi="Times New Roman" w:cs="Times New Roman"/>
          <w:bCs/>
          <w:sz w:val="26"/>
          <w:szCs w:val="26"/>
        </w:rPr>
        <w:t xml:space="preserve"> xác</w:t>
      </w:r>
      <w:r w:rsidRPr="0051416C">
        <w:rPr>
          <w:rFonts w:ascii="Times New Roman" w:hAnsi="Times New Roman" w:cs="Times New Roman"/>
          <w:bCs/>
          <w:sz w:val="26"/>
          <w:szCs w:val="26"/>
        </w:rPr>
        <w:t xml:space="preserve"> định điền dấu lớn, dấu bé</w:t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Giải quyết được một số vấn đề gắn với việc giải bài toán có lời văn, áp dụng thực tình trong các tình huống của cuộc sống.</w:t>
      </w:r>
    </w:p>
    <w:p w:rsidR="006669FA" w:rsidRPr="0051416C" w:rsidRDefault="006669F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5141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6669FA" w:rsidRPr="0051416C" w:rsidRDefault="006669F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6669FA" w:rsidRPr="0051416C" w:rsidRDefault="006669FA" w:rsidP="00514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việc tìm kết quả các phép cộng có nhớ trong phạm vi 1000, 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lập luận toán học,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51416C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51416C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</w:t>
      </w:r>
      <w:r w:rsidRPr="00514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9FA" w:rsidRPr="0051416C" w:rsidRDefault="006669FA" w:rsidP="0051416C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HỌC:</w:t>
      </w: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GV: Máy tính, tivi chiếu nội dung bài</w:t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sz w:val="26"/>
          <w:szCs w:val="26"/>
        </w:rPr>
        <w:t>- HS: SGK; Bộ đồ dùng Toán.</w:t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416C">
        <w:rPr>
          <w:rFonts w:ascii="Times New Roman" w:eastAsia="Times New Roman" w:hAnsi="Times New Roman" w:cs="Times New Roman"/>
          <w:b/>
          <w:bCs/>
          <w:sz w:val="26"/>
          <w:szCs w:val="26"/>
        </w:rPr>
        <w:t>III. CÁC HOẠT ĐỘNG DẠY HỌC:</w:t>
      </w:r>
    </w:p>
    <w:p w:rsidR="006669FA" w:rsidRPr="0051416C" w:rsidRDefault="006669FA" w:rsidP="0051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0017D" w:rsidRPr="0051416C" w:rsidTr="0060017D">
        <w:tc>
          <w:tcPr>
            <w:tcW w:w="5387" w:type="dxa"/>
          </w:tcPr>
          <w:p w:rsidR="0060017D" w:rsidRPr="0051416C" w:rsidRDefault="0060017D" w:rsidP="0051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</w:tcPr>
          <w:p w:rsidR="0060017D" w:rsidRPr="0051416C" w:rsidRDefault="0060017D" w:rsidP="0051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60017D" w:rsidRPr="0051416C" w:rsidTr="0060017D">
        <w:tc>
          <w:tcPr>
            <w:tcW w:w="5387" w:type="dxa"/>
          </w:tcPr>
          <w:p w:rsidR="0060017D" w:rsidRPr="0051416C" w:rsidRDefault="0060017D" w:rsidP="00C41A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động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cho HS chơi trò chơi “Ai nhanh hơn”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Luật chơi: Trên bảng có 5 phép tính. HS thực hiện . HS thắng thì được thưởng tràng pháo tay.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cho HS chơi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đánh giá HS chơi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dẫn dắt, giới thiệu bài mới</w:t>
            </w:r>
          </w:p>
        </w:tc>
        <w:tc>
          <w:tcPr>
            <w:tcW w:w="3969" w:type="dxa"/>
          </w:tcPr>
          <w:p w:rsidR="0060017D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lắng nghe luật chơi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chơi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</w:tc>
      </w:tr>
      <w:tr w:rsidR="0060017D" w:rsidRPr="0051416C" w:rsidTr="0060017D">
        <w:trPr>
          <w:trHeight w:val="557"/>
        </w:trPr>
        <w:tc>
          <w:tcPr>
            <w:tcW w:w="5387" w:type="dxa"/>
          </w:tcPr>
          <w:p w:rsidR="0060017D" w:rsidRDefault="0060017D" w:rsidP="00C41A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2.Thực hành, luyện tập</w:t>
            </w:r>
          </w:p>
          <w:p w:rsidR="0060017D" w:rsidRPr="0051416C" w:rsidRDefault="0060017D" w:rsidP="00C41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4:</w:t>
            </w:r>
            <w:r w:rsidRPr="005141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Tính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chiếu bài trên màn hình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cho HS đọc YC bài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cho HS thảo luận nhóm 2 để tìm ra kết quả điền dấu đúng trong 03 phút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Cho đại diện các nhóm nêu tìm điền dấu cho đúng.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Cho HS nhận xét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 GV hỏi: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Các phép tính đã cho có gì đặc biệt ?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Hỏi: Bài tập 1 củng cố kiến thức gì?</w:t>
            </w:r>
          </w:p>
          <w:p w:rsidR="0060017D" w:rsidRPr="0051416C" w:rsidRDefault="0060017D" w:rsidP="0051416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nhấn mạnh kiến thức bài 1.</w:t>
            </w:r>
          </w:p>
        </w:tc>
        <w:tc>
          <w:tcPr>
            <w:tcW w:w="3969" w:type="dxa"/>
          </w:tcPr>
          <w:p w:rsidR="0060017D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quan sát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- 1 HS đọc YC bài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làm bài nhóm đôi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nêu cách tìm để điền dấu đúng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trả lời phép cộng trừ tròn chục.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17D" w:rsidRPr="0051416C" w:rsidTr="0060017D">
        <w:trPr>
          <w:trHeight w:val="3107"/>
        </w:trPr>
        <w:tc>
          <w:tcPr>
            <w:tcW w:w="5387" w:type="dxa"/>
          </w:tcPr>
          <w:p w:rsidR="0060017D" w:rsidRPr="0051416C" w:rsidRDefault="0060017D" w:rsidP="00C41A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</w:t>
            </w: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Bài 5 :Đặt tính rồi tinh.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Mời HS đọc to đề bài.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Bài toán cho biết gì ?. Bài toán hỏi gì?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Muốn tìm quãng đường dài hơn và dài hơn bao nhiêu km ta làm ntn?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-&gt; YC HS qs bài làm của bạn trên bảng.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 YC học làm bài  vào vở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nhận xét, đánh giá và chốt bài làm đúng.</w:t>
            </w:r>
          </w:p>
        </w:tc>
        <w:tc>
          <w:tcPr>
            <w:tcW w:w="3969" w:type="dxa"/>
          </w:tcPr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đọc đề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TL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Ta so sánh quàng đường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Ta lấy quáng đường TPHCM – Bạc Liêu   trừ di quãng đường TPHCM-Vĩnh Long.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HS làm bài cá nhân.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Đổi chéo vở kiểm tra và sửa cho bạn.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lên trình bày bài làm.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       Bài giải</w:t>
            </w:r>
          </w:p>
          <w:p w:rsidR="0060017D" w:rsidRPr="0051416C" w:rsidRDefault="0060017D" w:rsidP="00514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Quãng đường từ Thành phố Hồ Chí Minh đi Bạc Liêu dài hơn và dài hơn:</w:t>
            </w:r>
          </w:p>
          <w:p w:rsidR="0060017D" w:rsidRPr="0051416C" w:rsidRDefault="0060017D" w:rsidP="00514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288 - 134 = 154 ( km)</w:t>
            </w:r>
          </w:p>
          <w:p w:rsidR="0060017D" w:rsidRPr="0051416C" w:rsidRDefault="0060017D" w:rsidP="00514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 số: 154 km</w:t>
            </w:r>
          </w:p>
        </w:tc>
      </w:tr>
      <w:tr w:rsidR="0060017D" w:rsidRPr="0051416C" w:rsidTr="0060017D">
        <w:trPr>
          <w:trHeight w:val="3735"/>
        </w:trPr>
        <w:tc>
          <w:tcPr>
            <w:tcW w:w="5387" w:type="dxa"/>
          </w:tcPr>
          <w:p w:rsidR="0060017D" w:rsidRPr="0051416C" w:rsidRDefault="0060017D" w:rsidP="00C41A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>3. Vận dung</w:t>
            </w:r>
          </w:p>
          <w:p w:rsidR="0060017D" w:rsidRPr="0051416C" w:rsidRDefault="0060017D" w:rsidP="00C41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6.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Gọi HS đọc bài tập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+ GV nêu yêu cầu .Bài toán cho biết gì ?. Bài toán hỏi gì?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+ GV gọi HS nêu ý kiến, lí giải ý kiến cá nhân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+ GV ghi ý kiến của 2-3 HS lên bảng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cùng HS lí giải kết quả đúng</w:t>
            </w:r>
          </w:p>
          <w:p w:rsidR="0060017D" w:rsidRPr="0051416C" w:rsidRDefault="0060017D" w:rsidP="0051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 GV nhận xét chốt kết quả .</w:t>
            </w:r>
          </w:p>
          <w:p w:rsidR="0060017D" w:rsidRPr="0051416C" w:rsidRDefault="0060017D" w:rsidP="00514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 chạy hai vòng thì anh Nam chạy được tất cả số ki-lô-mét là:</w:t>
            </w:r>
          </w:p>
          <w:p w:rsidR="0060017D" w:rsidRPr="0051416C" w:rsidRDefault="0060017D" w:rsidP="00514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 km + 2 km + 700 m + 300 m) x 2 = 3 km x 2 = 6 km </w:t>
            </w:r>
          </w:p>
          <w:p w:rsidR="0060017D" w:rsidRPr="0051416C" w:rsidRDefault="0060017D" w:rsidP="00514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 số: 6 km</w:t>
            </w:r>
          </w:p>
        </w:tc>
        <w:tc>
          <w:tcPr>
            <w:tcW w:w="3969" w:type="dxa"/>
          </w:tcPr>
          <w:p w:rsidR="0060017D" w:rsidRDefault="006001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đọc đề bài </w:t>
            </w:r>
          </w:p>
          <w:p w:rsidR="0060017D" w:rsidRPr="0051416C" w:rsidRDefault="006001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 lắng nghe và trả lời câu hỏi </w:t>
            </w:r>
          </w:p>
          <w:p w:rsidR="0060017D" w:rsidRPr="0051416C" w:rsidRDefault="0060017D" w:rsidP="0051416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thảo luận nhóm đôi suy nghĩ tìm câu trả lời đúng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lên thực hiện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tra lời , thực hiện tính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0017D" w:rsidRPr="0051416C" w:rsidTr="0060017D">
        <w:tc>
          <w:tcPr>
            <w:tcW w:w="5387" w:type="dxa"/>
          </w:tcPr>
          <w:p w:rsidR="0060017D" w:rsidRPr="0051416C" w:rsidRDefault="0060017D" w:rsidP="006001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Củng cố - dặn dò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kiến thức gì?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3969" w:type="dxa"/>
          </w:tcPr>
          <w:p w:rsidR="0060017D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17D" w:rsidRPr="0051416C" w:rsidRDefault="0060017D" w:rsidP="00514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16C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:rsidR="00206FD8" w:rsidRPr="0051416C" w:rsidRDefault="00206FD8" w:rsidP="0051416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sectPr w:rsidR="00206FD8" w:rsidRPr="0051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A5B"/>
    <w:multiLevelType w:val="hybridMultilevel"/>
    <w:tmpl w:val="289091E6"/>
    <w:lvl w:ilvl="0" w:tplc="968638DE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576F"/>
    <w:multiLevelType w:val="hybridMultilevel"/>
    <w:tmpl w:val="53566A0A"/>
    <w:lvl w:ilvl="0" w:tplc="292010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3626E"/>
    <w:multiLevelType w:val="hybridMultilevel"/>
    <w:tmpl w:val="A72232D2"/>
    <w:lvl w:ilvl="0" w:tplc="EDAEC0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497D"/>
    <w:multiLevelType w:val="hybridMultilevel"/>
    <w:tmpl w:val="F29E28AA"/>
    <w:lvl w:ilvl="0" w:tplc="E586FB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F7330"/>
    <w:multiLevelType w:val="hybridMultilevel"/>
    <w:tmpl w:val="FC980B00"/>
    <w:lvl w:ilvl="0" w:tplc="69101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D5BED"/>
    <w:multiLevelType w:val="hybridMultilevel"/>
    <w:tmpl w:val="116E1750"/>
    <w:lvl w:ilvl="0" w:tplc="3416A27C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C0AF6"/>
    <w:multiLevelType w:val="hybridMultilevel"/>
    <w:tmpl w:val="14E6F8D2"/>
    <w:lvl w:ilvl="0" w:tplc="EE0AB1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F16C4"/>
    <w:multiLevelType w:val="hybridMultilevel"/>
    <w:tmpl w:val="6C8A5F4E"/>
    <w:lvl w:ilvl="0" w:tplc="3D7E8A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91990"/>
    <w:multiLevelType w:val="hybridMultilevel"/>
    <w:tmpl w:val="04D247E6"/>
    <w:lvl w:ilvl="0" w:tplc="851622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F5B46"/>
    <w:multiLevelType w:val="hybridMultilevel"/>
    <w:tmpl w:val="BC4682A6"/>
    <w:lvl w:ilvl="0" w:tplc="E578ECB6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76E58"/>
    <w:multiLevelType w:val="hybridMultilevel"/>
    <w:tmpl w:val="7A5C76D2"/>
    <w:lvl w:ilvl="0" w:tplc="6714037E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B6ED7"/>
    <w:multiLevelType w:val="hybridMultilevel"/>
    <w:tmpl w:val="10B439E2"/>
    <w:lvl w:ilvl="0" w:tplc="AE2C5E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17BA"/>
    <w:multiLevelType w:val="hybridMultilevel"/>
    <w:tmpl w:val="DDB856A6"/>
    <w:lvl w:ilvl="0" w:tplc="16144C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12271"/>
    <w:multiLevelType w:val="hybridMultilevel"/>
    <w:tmpl w:val="3B5A4910"/>
    <w:lvl w:ilvl="0" w:tplc="07769562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44"/>
    <w:rsid w:val="0006648F"/>
    <w:rsid w:val="00086934"/>
    <w:rsid w:val="0012415D"/>
    <w:rsid w:val="00132C64"/>
    <w:rsid w:val="001510CC"/>
    <w:rsid w:val="00167E44"/>
    <w:rsid w:val="00190891"/>
    <w:rsid w:val="00203A93"/>
    <w:rsid w:val="00206FD8"/>
    <w:rsid w:val="00337BFE"/>
    <w:rsid w:val="003769AD"/>
    <w:rsid w:val="003C31C8"/>
    <w:rsid w:val="003F72FA"/>
    <w:rsid w:val="004448F9"/>
    <w:rsid w:val="004804AD"/>
    <w:rsid w:val="00493385"/>
    <w:rsid w:val="004F4BEE"/>
    <w:rsid w:val="0051416C"/>
    <w:rsid w:val="005340DA"/>
    <w:rsid w:val="00535A4A"/>
    <w:rsid w:val="00536D01"/>
    <w:rsid w:val="005A207F"/>
    <w:rsid w:val="005D56C1"/>
    <w:rsid w:val="0060017D"/>
    <w:rsid w:val="0060597D"/>
    <w:rsid w:val="00621A95"/>
    <w:rsid w:val="00623302"/>
    <w:rsid w:val="00631BD5"/>
    <w:rsid w:val="00636CA1"/>
    <w:rsid w:val="006669FA"/>
    <w:rsid w:val="00673CD5"/>
    <w:rsid w:val="00716EDE"/>
    <w:rsid w:val="00735DCE"/>
    <w:rsid w:val="00736CBE"/>
    <w:rsid w:val="00737825"/>
    <w:rsid w:val="00746C8F"/>
    <w:rsid w:val="00814220"/>
    <w:rsid w:val="00855A6E"/>
    <w:rsid w:val="00874897"/>
    <w:rsid w:val="008B1B6D"/>
    <w:rsid w:val="008C3752"/>
    <w:rsid w:val="008C5CA8"/>
    <w:rsid w:val="008D40A6"/>
    <w:rsid w:val="0093771B"/>
    <w:rsid w:val="00A674CF"/>
    <w:rsid w:val="00AB33E5"/>
    <w:rsid w:val="00B10935"/>
    <w:rsid w:val="00B1359A"/>
    <w:rsid w:val="00B14429"/>
    <w:rsid w:val="00B509AA"/>
    <w:rsid w:val="00B813A1"/>
    <w:rsid w:val="00BA2467"/>
    <w:rsid w:val="00BE2186"/>
    <w:rsid w:val="00BF5CF7"/>
    <w:rsid w:val="00C41A56"/>
    <w:rsid w:val="00C51963"/>
    <w:rsid w:val="00C75336"/>
    <w:rsid w:val="00C912EE"/>
    <w:rsid w:val="00D0216D"/>
    <w:rsid w:val="00D0225E"/>
    <w:rsid w:val="00D32CB4"/>
    <w:rsid w:val="00F44DD5"/>
    <w:rsid w:val="00F503FA"/>
    <w:rsid w:val="00F87396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4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D5"/>
    <w:pPr>
      <w:ind w:left="720"/>
      <w:contextualSpacing/>
    </w:pPr>
  </w:style>
  <w:style w:type="table" w:styleId="TableGrid">
    <w:name w:val="Table Grid"/>
    <w:basedOn w:val="TableNormal"/>
    <w:uiPriority w:val="39"/>
    <w:rsid w:val="0013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52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35A4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535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4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D5"/>
    <w:pPr>
      <w:ind w:left="720"/>
      <w:contextualSpacing/>
    </w:pPr>
  </w:style>
  <w:style w:type="table" w:styleId="TableGrid">
    <w:name w:val="Table Grid"/>
    <w:basedOn w:val="TableNormal"/>
    <w:uiPriority w:val="39"/>
    <w:rsid w:val="0013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52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35A4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535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8C55-67C9-49A0-9761-982F8020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DANGLE_PC</dc:creator>
  <cp:lastModifiedBy>Admin</cp:lastModifiedBy>
  <cp:revision>40</cp:revision>
  <dcterms:created xsi:type="dcterms:W3CDTF">2021-07-08T13:08:00Z</dcterms:created>
  <dcterms:modified xsi:type="dcterms:W3CDTF">2021-07-27T04:49:00Z</dcterms:modified>
</cp:coreProperties>
</file>