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1677" w:rsidRDefault="00951677" w:rsidP="00951677">
      <w:pPr>
        <w:spacing w:line="312" w:lineRule="auto"/>
        <w:jc w:val="center"/>
        <w:rPr>
          <w:b/>
          <w:bCs/>
          <w:sz w:val="28"/>
          <w:szCs w:val="28"/>
          <w:lang w:val="nl-NL"/>
        </w:rPr>
      </w:pPr>
      <w:r>
        <w:rPr>
          <w:b/>
          <w:bCs/>
          <w:sz w:val="28"/>
          <w:szCs w:val="28"/>
          <w:lang w:val="nl-NL"/>
        </w:rPr>
        <w:t>BÀI 2: THỰC HÀNH VẼ TRANH TRÊN PHẦN MỀM PAINT</w:t>
      </w:r>
    </w:p>
    <w:p w:rsidR="00951677" w:rsidRDefault="00951677" w:rsidP="00951677">
      <w:pPr>
        <w:spacing w:line="312" w:lineRule="auto"/>
        <w:jc w:val="both"/>
        <w:rPr>
          <w:sz w:val="28"/>
          <w:szCs w:val="28"/>
          <w:lang w:val="nl-NL"/>
        </w:rPr>
      </w:pPr>
    </w:p>
    <w:p w:rsidR="00951677" w:rsidRDefault="00951677" w:rsidP="00951677">
      <w:pPr>
        <w:spacing w:line="312" w:lineRule="auto"/>
        <w:jc w:val="both"/>
        <w:rPr>
          <w:sz w:val="28"/>
          <w:szCs w:val="28"/>
          <w:lang w:val="nl-NL"/>
        </w:rPr>
      </w:pPr>
      <w:r>
        <w:rPr>
          <w:b/>
          <w:bCs/>
          <w:sz w:val="28"/>
          <w:szCs w:val="28"/>
          <w:lang w:val="nl-NL"/>
        </w:rPr>
        <w:t>I. YÊU CẦU CẦN ĐẠT</w:t>
      </w:r>
    </w:p>
    <w:p w:rsidR="00951677" w:rsidRDefault="00951677" w:rsidP="00951677">
      <w:pPr>
        <w:spacing w:line="312" w:lineRule="auto"/>
        <w:jc w:val="both"/>
        <w:rPr>
          <w:sz w:val="28"/>
          <w:szCs w:val="28"/>
          <w:lang w:val="nl-NL"/>
        </w:rPr>
      </w:pPr>
      <w:r>
        <w:rPr>
          <w:b/>
          <w:bCs/>
          <w:sz w:val="28"/>
          <w:szCs w:val="28"/>
          <w:lang w:val="nl-NL"/>
        </w:rPr>
        <w:t>1. Năng lực chung</w:t>
      </w:r>
    </w:p>
    <w:p w:rsidR="00951677" w:rsidRDefault="00951677" w:rsidP="00951677">
      <w:pPr>
        <w:spacing w:line="312" w:lineRule="auto"/>
        <w:ind w:firstLine="567"/>
        <w:jc w:val="both"/>
        <w:rPr>
          <w:sz w:val="28"/>
          <w:szCs w:val="28"/>
          <w:lang w:val="nl-NL"/>
        </w:rPr>
      </w:pPr>
      <w:r>
        <w:rPr>
          <w:i/>
          <w:iCs/>
          <w:sz w:val="28"/>
          <w:szCs w:val="28"/>
          <w:lang w:val="nl-NL"/>
        </w:rPr>
        <w:t>- Năng lực học tập, tự học: </w:t>
      </w:r>
      <w:r>
        <w:rPr>
          <w:sz w:val="28"/>
          <w:szCs w:val="28"/>
          <w:lang w:val="nl-NL"/>
        </w:rPr>
        <w:t>HS biết tự tìm kiếm, chuẩn bị và lựa chọn tài liệu, phương tiện học tập trước giờ học, quá trình tự giác tham gia các và thực hiện các hoạt động học tập cá nhân trong giờ học ở trên lớp,…</w:t>
      </w:r>
    </w:p>
    <w:p w:rsidR="00951677" w:rsidRDefault="00951677" w:rsidP="00951677">
      <w:pPr>
        <w:spacing w:line="312" w:lineRule="auto"/>
        <w:ind w:firstLine="567"/>
        <w:jc w:val="both"/>
        <w:rPr>
          <w:sz w:val="28"/>
          <w:szCs w:val="28"/>
          <w:lang w:val="nl-NL"/>
        </w:rPr>
      </w:pPr>
      <w:r>
        <w:rPr>
          <w:i/>
          <w:iCs/>
          <w:sz w:val="28"/>
          <w:szCs w:val="28"/>
          <w:lang w:val="nl-NL"/>
        </w:rPr>
        <w:t>- Năng lực giao tiếp và hợp tác: </w:t>
      </w:r>
      <w:r>
        <w:rPr>
          <w:sz w:val="28"/>
          <w:szCs w:val="28"/>
          <w:lang w:val="nl-NL"/>
        </w:rPr>
        <w:t>Khả năng phân công và phối hợp thực hiện nhiệm vụ học tập.</w:t>
      </w:r>
    </w:p>
    <w:p w:rsidR="00951677" w:rsidRDefault="00951677" w:rsidP="00951677">
      <w:pPr>
        <w:spacing w:line="312" w:lineRule="auto"/>
        <w:ind w:firstLine="567"/>
        <w:jc w:val="both"/>
        <w:rPr>
          <w:sz w:val="28"/>
          <w:szCs w:val="28"/>
          <w:lang w:val="nl-NL"/>
        </w:rPr>
      </w:pPr>
      <w:r>
        <w:rPr>
          <w:i/>
          <w:iCs/>
          <w:sz w:val="28"/>
          <w:szCs w:val="28"/>
          <w:lang w:val="nl-NL"/>
        </w:rPr>
        <w:t>- Năng lực giải quyết vấn đề sáng tạo: </w:t>
      </w:r>
      <w:r>
        <w:rPr>
          <w:sz w:val="28"/>
          <w:szCs w:val="28"/>
          <w:lang w:val="nl-NL"/>
        </w:rPr>
        <w:t>HS đưa ra các phương án trả lời cho câu hỏi, bài tập xử lý tình huống, vận dụng kiến thức, kĩ năng của bài học để giải quyết vấn đề thường gặp.</w:t>
      </w:r>
    </w:p>
    <w:p w:rsidR="00951677" w:rsidRDefault="00951677" w:rsidP="00951677">
      <w:pPr>
        <w:spacing w:line="312" w:lineRule="auto"/>
        <w:jc w:val="both"/>
        <w:rPr>
          <w:sz w:val="28"/>
          <w:szCs w:val="28"/>
          <w:lang w:val="nl-NL"/>
        </w:rPr>
      </w:pPr>
      <w:r>
        <w:rPr>
          <w:b/>
          <w:bCs/>
          <w:sz w:val="28"/>
          <w:szCs w:val="28"/>
          <w:lang w:val="nl-NL"/>
        </w:rPr>
        <w:t>2. Năng lực riêng</w:t>
      </w:r>
    </w:p>
    <w:p w:rsidR="00951677" w:rsidRDefault="00951677" w:rsidP="00951677">
      <w:pPr>
        <w:spacing w:line="312" w:lineRule="auto"/>
        <w:ind w:firstLine="567"/>
        <w:jc w:val="both"/>
        <w:rPr>
          <w:sz w:val="28"/>
          <w:szCs w:val="28"/>
          <w:lang w:val="nl-NL"/>
        </w:rPr>
      </w:pPr>
      <w:r>
        <w:rPr>
          <w:sz w:val="28"/>
          <w:szCs w:val="28"/>
          <w:lang w:val="nl-NL"/>
        </w:rPr>
        <w:t>- Sử dụng phần mềm Paint vẽ được các bức tranh theo chủ đề trong học tập và đời sống.</w:t>
      </w:r>
    </w:p>
    <w:p w:rsidR="00951677" w:rsidRDefault="00951677" w:rsidP="00951677">
      <w:pPr>
        <w:spacing w:line="312" w:lineRule="auto"/>
        <w:jc w:val="both"/>
        <w:rPr>
          <w:sz w:val="28"/>
          <w:szCs w:val="28"/>
          <w:lang w:val="nl-NL"/>
        </w:rPr>
      </w:pPr>
      <w:r>
        <w:rPr>
          <w:b/>
          <w:bCs/>
          <w:sz w:val="28"/>
          <w:szCs w:val="28"/>
          <w:lang w:val="nl-NL"/>
        </w:rPr>
        <w:t>3. Phẩm chất: </w:t>
      </w:r>
    </w:p>
    <w:p w:rsidR="00951677" w:rsidRDefault="00951677" w:rsidP="00951677">
      <w:pPr>
        <w:spacing w:line="312" w:lineRule="auto"/>
        <w:ind w:firstLine="567"/>
        <w:jc w:val="both"/>
        <w:rPr>
          <w:sz w:val="28"/>
          <w:szCs w:val="28"/>
          <w:lang w:val="nl-NL"/>
        </w:rPr>
      </w:pPr>
      <w:r>
        <w:rPr>
          <w:sz w:val="28"/>
          <w:szCs w:val="28"/>
          <w:lang w:val="nl-NL"/>
        </w:rPr>
        <w:t>- Hợp tác, có tinh thần làm việc nhóm.</w:t>
      </w:r>
    </w:p>
    <w:p w:rsidR="00951677" w:rsidRDefault="00951677" w:rsidP="00951677">
      <w:pPr>
        <w:spacing w:line="312" w:lineRule="auto"/>
        <w:ind w:firstLine="567"/>
        <w:jc w:val="both"/>
        <w:rPr>
          <w:sz w:val="28"/>
          <w:szCs w:val="28"/>
          <w:lang w:val="nl-NL"/>
        </w:rPr>
      </w:pPr>
      <w:r>
        <w:rPr>
          <w:sz w:val="28"/>
          <w:szCs w:val="28"/>
          <w:lang w:val="nl-NL"/>
        </w:rPr>
        <w:t>- Chăm chỉ, cẩn thận khi thực hiện nhiệm vụ được giao.</w:t>
      </w:r>
    </w:p>
    <w:p w:rsidR="00951677" w:rsidRDefault="00951677" w:rsidP="00951677">
      <w:pPr>
        <w:spacing w:line="312" w:lineRule="auto"/>
        <w:jc w:val="both"/>
        <w:rPr>
          <w:sz w:val="28"/>
          <w:szCs w:val="28"/>
          <w:lang w:val="nl-NL"/>
        </w:rPr>
      </w:pPr>
      <w:r>
        <w:rPr>
          <w:b/>
          <w:bCs/>
          <w:sz w:val="28"/>
          <w:szCs w:val="28"/>
          <w:lang w:val="nl-NL"/>
        </w:rPr>
        <w:t>II. ĐỒ DÙNG DẠY HỌC</w:t>
      </w:r>
    </w:p>
    <w:p w:rsidR="00951677" w:rsidRDefault="00951677" w:rsidP="00951677">
      <w:pPr>
        <w:spacing w:line="312" w:lineRule="auto"/>
        <w:jc w:val="both"/>
        <w:rPr>
          <w:sz w:val="28"/>
          <w:szCs w:val="28"/>
          <w:lang w:val="nl-NL"/>
        </w:rPr>
      </w:pPr>
      <w:r>
        <w:rPr>
          <w:b/>
          <w:bCs/>
          <w:sz w:val="28"/>
          <w:szCs w:val="28"/>
          <w:lang w:val="nl-NL"/>
        </w:rPr>
        <w:t>1. Giáo viên</w:t>
      </w:r>
      <w:r>
        <w:rPr>
          <w:sz w:val="28"/>
          <w:szCs w:val="28"/>
          <w:lang w:val="nl-NL"/>
        </w:rPr>
        <w:t>: SGK, kế hoạch bài dạy, bài trình chiếu (Slide), máy chiếu.</w:t>
      </w:r>
    </w:p>
    <w:p w:rsidR="00951677" w:rsidRDefault="00951677" w:rsidP="00951677">
      <w:pPr>
        <w:tabs>
          <w:tab w:val="left" w:pos="720"/>
        </w:tabs>
        <w:spacing w:line="312" w:lineRule="auto"/>
        <w:jc w:val="both"/>
        <w:rPr>
          <w:sz w:val="28"/>
          <w:szCs w:val="28"/>
          <w:lang w:val="nl-NL"/>
        </w:rPr>
      </w:pPr>
      <w:r>
        <w:rPr>
          <w:b/>
          <w:bCs/>
          <w:sz w:val="28"/>
          <w:szCs w:val="28"/>
          <w:lang w:val="nl-NL"/>
        </w:rPr>
        <w:t xml:space="preserve">2. Học sinh: </w:t>
      </w:r>
      <w:r>
        <w:rPr>
          <w:sz w:val="28"/>
          <w:szCs w:val="28"/>
          <w:lang w:val="nl-NL"/>
        </w:rPr>
        <w:t>SGK, vở ghi,…</w:t>
      </w:r>
    </w:p>
    <w:p w:rsidR="00951677" w:rsidRDefault="00951677" w:rsidP="00951677">
      <w:pPr>
        <w:spacing w:line="312" w:lineRule="auto"/>
        <w:jc w:val="both"/>
        <w:rPr>
          <w:sz w:val="28"/>
          <w:szCs w:val="28"/>
          <w:lang w:val="nl-NL"/>
        </w:rPr>
      </w:pPr>
      <w:r>
        <w:rPr>
          <w:b/>
          <w:bCs/>
          <w:sz w:val="28"/>
          <w:szCs w:val="28"/>
          <w:lang w:val="nl-NL"/>
        </w:rPr>
        <w:t>III. CÁC HOẠT ĐỘNG DẠY HỌC </w:t>
      </w:r>
    </w:p>
    <w:tbl>
      <w:tblPr>
        <w:tblW w:w="10196" w:type="dxa"/>
        <w:tblCellMar>
          <w:top w:w="15" w:type="dxa"/>
          <w:left w:w="15" w:type="dxa"/>
          <w:bottom w:w="15" w:type="dxa"/>
          <w:right w:w="15" w:type="dxa"/>
        </w:tblCellMar>
        <w:tblLook w:val="04A0" w:firstRow="1" w:lastRow="0" w:firstColumn="1" w:lastColumn="0" w:noHBand="0" w:noVBand="1"/>
      </w:tblPr>
      <w:tblGrid>
        <w:gridCol w:w="5660"/>
        <w:gridCol w:w="4536"/>
      </w:tblGrid>
      <w:tr w:rsidR="00951677" w:rsidTr="00EC6D9B">
        <w:trPr>
          <w:trHeight w:val="444"/>
        </w:trPr>
        <w:tc>
          <w:tcPr>
            <w:tcW w:w="5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51677" w:rsidRDefault="00951677" w:rsidP="00EC6D9B">
            <w:pPr>
              <w:spacing w:line="312" w:lineRule="auto"/>
              <w:jc w:val="center"/>
              <w:rPr>
                <w:sz w:val="28"/>
                <w:szCs w:val="28"/>
                <w:lang w:val="nl-NL"/>
              </w:rPr>
            </w:pPr>
            <w:r>
              <w:rPr>
                <w:b/>
                <w:bCs/>
                <w:sz w:val="28"/>
                <w:szCs w:val="28"/>
                <w:lang w:val="nl-NL"/>
              </w:rPr>
              <w:t>HOẠT ĐỘNG CỦA GIÁO VIÊN</w:t>
            </w:r>
          </w:p>
        </w:tc>
        <w:tc>
          <w:tcPr>
            <w:tcW w:w="453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951677" w:rsidRDefault="00951677" w:rsidP="00EC6D9B">
            <w:pPr>
              <w:spacing w:line="312" w:lineRule="auto"/>
              <w:jc w:val="center"/>
              <w:rPr>
                <w:sz w:val="28"/>
                <w:szCs w:val="28"/>
                <w:lang w:val="nl-NL"/>
              </w:rPr>
            </w:pPr>
            <w:r>
              <w:rPr>
                <w:b/>
                <w:bCs/>
                <w:sz w:val="28"/>
                <w:szCs w:val="28"/>
                <w:lang w:val="nl-NL"/>
              </w:rPr>
              <w:t>HOẠT ĐỘNG CỦA HỌC SINH</w:t>
            </w:r>
          </w:p>
        </w:tc>
      </w:tr>
      <w:tr w:rsidR="00951677" w:rsidTr="00EC6D9B">
        <w:tc>
          <w:tcPr>
            <w:tcW w:w="566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951677" w:rsidRDefault="00951677" w:rsidP="00EC6D9B">
            <w:pPr>
              <w:spacing w:line="312" w:lineRule="auto"/>
              <w:jc w:val="both"/>
              <w:rPr>
                <w:sz w:val="28"/>
                <w:szCs w:val="28"/>
                <w:lang w:val="nl-NL"/>
              </w:rPr>
            </w:pPr>
            <w:r>
              <w:rPr>
                <w:b/>
                <w:bCs/>
                <w:sz w:val="28"/>
                <w:szCs w:val="28"/>
                <w:lang w:val="nl-NL"/>
              </w:rPr>
              <w:t>A. HOẠT ĐỘNG KHỞI ĐỘNG</w:t>
            </w:r>
          </w:p>
          <w:p w:rsidR="00951677" w:rsidRDefault="00951677" w:rsidP="00EC6D9B">
            <w:pPr>
              <w:spacing w:line="312" w:lineRule="auto"/>
              <w:jc w:val="both"/>
              <w:rPr>
                <w:sz w:val="28"/>
                <w:szCs w:val="28"/>
                <w:lang w:val="nl-NL"/>
              </w:rPr>
            </w:pPr>
            <w:r>
              <w:rPr>
                <w:b/>
                <w:bCs/>
                <w:sz w:val="28"/>
                <w:szCs w:val="28"/>
                <w:lang w:val="nl-NL"/>
              </w:rPr>
              <w:t>a. Mục tiêu: </w:t>
            </w:r>
            <w:r>
              <w:rPr>
                <w:sz w:val="28"/>
                <w:szCs w:val="28"/>
                <w:lang w:val="nl-NL"/>
              </w:rPr>
              <w:t>HS xác định chủ đề mà các em yêu thích và sẽ chọn cho bài thực hành.</w:t>
            </w:r>
          </w:p>
          <w:p w:rsidR="00951677" w:rsidRDefault="00951677" w:rsidP="00EC6D9B">
            <w:pPr>
              <w:spacing w:line="312" w:lineRule="auto"/>
              <w:jc w:val="both"/>
              <w:rPr>
                <w:sz w:val="28"/>
                <w:szCs w:val="28"/>
              </w:rPr>
            </w:pPr>
            <w:r>
              <w:rPr>
                <w:b/>
                <w:bCs/>
                <w:sz w:val="28"/>
                <w:szCs w:val="28"/>
              </w:rPr>
              <w:t>b. Cách thức thực hiện: </w:t>
            </w:r>
          </w:p>
          <w:p w:rsidR="00951677" w:rsidRDefault="00951677" w:rsidP="00EC6D9B">
            <w:pPr>
              <w:spacing w:line="312" w:lineRule="auto"/>
              <w:jc w:val="both"/>
              <w:rPr>
                <w:sz w:val="28"/>
                <w:szCs w:val="28"/>
              </w:rPr>
            </w:pPr>
            <w:r>
              <w:rPr>
                <w:sz w:val="28"/>
                <w:szCs w:val="28"/>
              </w:rPr>
              <w:t>- GV yêu cầu HS trả lời câu hỏi:</w:t>
            </w:r>
          </w:p>
          <w:p w:rsidR="00951677" w:rsidRDefault="00951677" w:rsidP="00EC6D9B">
            <w:pPr>
              <w:spacing w:line="312" w:lineRule="auto"/>
              <w:jc w:val="both"/>
              <w:rPr>
                <w:sz w:val="28"/>
                <w:szCs w:val="28"/>
              </w:rPr>
            </w:pPr>
            <w:r>
              <w:rPr>
                <w:i/>
                <w:iCs/>
                <w:sz w:val="28"/>
                <w:szCs w:val="28"/>
              </w:rPr>
              <w:t> Em muốn sử dụng phần mềm Paint để vẽ các bức tranh thuộc chủ đề nào trong các chủ đề như gia đình, bạn bè, học tập,..? </w:t>
            </w:r>
          </w:p>
          <w:p w:rsidR="00951677" w:rsidRDefault="00951677" w:rsidP="00EC6D9B">
            <w:pPr>
              <w:spacing w:line="312" w:lineRule="auto"/>
              <w:jc w:val="both"/>
              <w:rPr>
                <w:sz w:val="28"/>
                <w:szCs w:val="28"/>
              </w:rPr>
            </w:pPr>
            <w:r>
              <w:rPr>
                <w:sz w:val="28"/>
                <w:szCs w:val="28"/>
              </w:rPr>
              <w:lastRenderedPageBreak/>
              <w:t>- GV mời đại diện 1 – 2 HS trả lời. Các HS khác lắng nghe, bổ sung ý kiến.</w:t>
            </w:r>
          </w:p>
          <w:p w:rsidR="00951677" w:rsidRDefault="00951677" w:rsidP="00EC6D9B">
            <w:pPr>
              <w:spacing w:line="312" w:lineRule="auto"/>
              <w:jc w:val="both"/>
              <w:rPr>
                <w:sz w:val="28"/>
                <w:szCs w:val="28"/>
              </w:rPr>
            </w:pPr>
            <w:r>
              <w:rPr>
                <w:sz w:val="28"/>
                <w:szCs w:val="28"/>
              </w:rPr>
              <w:t> - GV nhận xét, dẫn dắt HS vào bài: </w:t>
            </w:r>
            <w:r>
              <w:rPr>
                <w:i/>
                <w:iCs/>
                <w:sz w:val="28"/>
                <w:szCs w:val="28"/>
              </w:rPr>
              <w:t>Bài học ngày hôm nay, chúng ta sẽ cùng thực hành vẽ tranh trên phần mềm Paint. Chúng ta cùng vào </w:t>
            </w:r>
            <w:r>
              <w:rPr>
                <w:sz w:val="28"/>
                <w:szCs w:val="28"/>
              </w:rPr>
              <w:t> </w:t>
            </w:r>
            <w:r>
              <w:rPr>
                <w:b/>
                <w:bCs/>
                <w:i/>
                <w:iCs/>
                <w:sz w:val="28"/>
                <w:szCs w:val="28"/>
              </w:rPr>
              <w:t>Bài 2: Thực hành vẽ tranh trên phần mềm Paint</w:t>
            </w:r>
            <w:r>
              <w:rPr>
                <w:i/>
                <w:iCs/>
                <w:sz w:val="28"/>
                <w:szCs w:val="28"/>
              </w:rPr>
              <w:t>.</w:t>
            </w:r>
          </w:p>
          <w:p w:rsidR="00951677" w:rsidRDefault="00951677" w:rsidP="00EC6D9B">
            <w:pPr>
              <w:spacing w:line="312" w:lineRule="auto"/>
              <w:jc w:val="both"/>
              <w:rPr>
                <w:sz w:val="28"/>
                <w:szCs w:val="28"/>
              </w:rPr>
            </w:pPr>
            <w:r>
              <w:rPr>
                <w:b/>
                <w:bCs/>
                <w:sz w:val="28"/>
                <w:szCs w:val="28"/>
              </w:rPr>
              <w:t>B. HOẠT ĐỘNG THỰC HÀNH</w:t>
            </w:r>
          </w:p>
          <w:p w:rsidR="00951677" w:rsidRDefault="00951677" w:rsidP="00EC6D9B">
            <w:pPr>
              <w:spacing w:line="312" w:lineRule="auto"/>
              <w:jc w:val="both"/>
              <w:rPr>
                <w:sz w:val="28"/>
                <w:szCs w:val="28"/>
              </w:rPr>
            </w:pPr>
            <w:r>
              <w:rPr>
                <w:b/>
                <w:bCs/>
                <w:sz w:val="28"/>
                <w:szCs w:val="28"/>
              </w:rPr>
              <w:t>1. Bài tập theo nhóm</w:t>
            </w:r>
          </w:p>
          <w:p w:rsidR="00951677" w:rsidRDefault="00951677" w:rsidP="00EC6D9B">
            <w:pPr>
              <w:spacing w:line="312" w:lineRule="auto"/>
              <w:jc w:val="both"/>
              <w:rPr>
                <w:sz w:val="28"/>
                <w:szCs w:val="28"/>
              </w:rPr>
            </w:pPr>
            <w:r>
              <w:rPr>
                <w:b/>
                <w:bCs/>
                <w:sz w:val="28"/>
                <w:szCs w:val="28"/>
              </w:rPr>
              <w:t>a. Mục tiêu: </w:t>
            </w:r>
            <w:r>
              <w:rPr>
                <w:sz w:val="28"/>
                <w:szCs w:val="28"/>
              </w:rPr>
              <w:t>HS chọn được đề tài và thực hiện các việc.</w:t>
            </w:r>
          </w:p>
          <w:p w:rsidR="00951677" w:rsidRDefault="00951677" w:rsidP="00EC6D9B">
            <w:pPr>
              <w:spacing w:line="312" w:lineRule="auto"/>
              <w:jc w:val="both"/>
              <w:rPr>
                <w:sz w:val="28"/>
                <w:szCs w:val="28"/>
              </w:rPr>
            </w:pPr>
            <w:r>
              <w:rPr>
                <w:b/>
                <w:bCs/>
                <w:sz w:val="28"/>
                <w:szCs w:val="28"/>
              </w:rPr>
              <w:t>b. Cách thức thực hiện:</w:t>
            </w:r>
          </w:p>
          <w:p w:rsidR="00951677" w:rsidRDefault="00951677" w:rsidP="00EC6D9B">
            <w:pPr>
              <w:spacing w:line="312" w:lineRule="auto"/>
              <w:jc w:val="both"/>
              <w:rPr>
                <w:sz w:val="28"/>
                <w:szCs w:val="28"/>
              </w:rPr>
            </w:pPr>
            <w:r>
              <w:rPr>
                <w:sz w:val="28"/>
                <w:szCs w:val="28"/>
              </w:rPr>
              <w:t>- GV chia lớp thành các nhóm 4, nêu yêu cầu: </w:t>
            </w:r>
          </w:p>
          <w:p w:rsidR="00951677" w:rsidRDefault="00951677" w:rsidP="00EC6D9B">
            <w:pPr>
              <w:spacing w:line="312" w:lineRule="auto"/>
              <w:jc w:val="both"/>
              <w:rPr>
                <w:sz w:val="28"/>
                <w:szCs w:val="28"/>
              </w:rPr>
            </w:pPr>
            <w:r>
              <w:rPr>
                <w:sz w:val="28"/>
                <w:szCs w:val="28"/>
              </w:rPr>
              <w:t> </w:t>
            </w:r>
            <w:r>
              <w:rPr>
                <w:i/>
                <w:iCs/>
                <w:sz w:val="28"/>
                <w:szCs w:val="28"/>
              </w:rPr>
              <w:t>Mỗi nhóm tự chọn một chủ đề hoặc chọn một chủ đề gợi ý ở Bảng 1. Sau đó, các nhóm thực hiện và trình bày kết quả trước lớp. </w:t>
            </w:r>
          </w:p>
          <w:p w:rsidR="00951677" w:rsidRDefault="00951677" w:rsidP="00EC6D9B">
            <w:pPr>
              <w:spacing w:line="312" w:lineRule="auto"/>
              <w:jc w:val="center"/>
              <w:rPr>
                <w:sz w:val="28"/>
                <w:szCs w:val="28"/>
              </w:rPr>
            </w:pPr>
            <w:r>
              <w:rPr>
                <w:noProof/>
                <w:sz w:val="28"/>
                <w:szCs w:val="28"/>
              </w:rPr>
              <w:drawing>
                <wp:inline distT="0" distB="0" distL="0" distR="0" wp14:anchorId="443C8B58" wp14:editId="61BA97F1">
                  <wp:extent cx="2628900" cy="790575"/>
                  <wp:effectExtent l="0" t="0" r="0" b="9525"/>
                  <wp:docPr id="1828924520" name="Picture 2" descr="BÀI 2: THỰC HÀNH VẼ TRANH TRÊN PHẦN MỀM PAI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24520" name="Picture 2" descr="BÀI 2: THỰC HÀNH VẼ TRANH TRÊN PHẦN MỀM PAINT "/>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2628900" cy="790575"/>
                          </a:xfrm>
                          <a:prstGeom prst="rect">
                            <a:avLst/>
                          </a:prstGeom>
                          <a:noFill/>
                          <a:ln>
                            <a:noFill/>
                          </a:ln>
                        </pic:spPr>
                      </pic:pic>
                    </a:graphicData>
                  </a:graphic>
                </wp:inline>
              </w:drawing>
            </w:r>
          </w:p>
          <w:p w:rsidR="00951677" w:rsidRDefault="00951677" w:rsidP="00EC6D9B">
            <w:pPr>
              <w:spacing w:line="312" w:lineRule="auto"/>
              <w:jc w:val="both"/>
              <w:rPr>
                <w:sz w:val="28"/>
                <w:szCs w:val="28"/>
              </w:rPr>
            </w:pPr>
            <w:r>
              <w:rPr>
                <w:sz w:val="28"/>
                <w:szCs w:val="28"/>
              </w:rPr>
              <w:t>- GV hướng dẫn HS thực hiện: </w:t>
            </w:r>
          </w:p>
          <w:p w:rsidR="00951677" w:rsidRDefault="00951677" w:rsidP="00EC6D9B">
            <w:pPr>
              <w:spacing w:line="312" w:lineRule="auto"/>
              <w:jc w:val="both"/>
              <w:rPr>
                <w:sz w:val="28"/>
                <w:szCs w:val="28"/>
              </w:rPr>
            </w:pPr>
            <w:r>
              <w:rPr>
                <w:i/>
                <w:iCs/>
                <w:sz w:val="28"/>
                <w:szCs w:val="28"/>
              </w:rPr>
              <w:t>Em hãy cùng các bạn trong nhóm:</w:t>
            </w:r>
          </w:p>
          <w:p w:rsidR="00951677" w:rsidRDefault="00951677" w:rsidP="00EC6D9B">
            <w:pPr>
              <w:spacing w:line="312" w:lineRule="auto"/>
              <w:jc w:val="both"/>
              <w:rPr>
                <w:sz w:val="28"/>
                <w:szCs w:val="28"/>
              </w:rPr>
            </w:pPr>
            <w:r>
              <w:rPr>
                <w:i/>
                <w:iCs/>
                <w:sz w:val="28"/>
                <w:szCs w:val="28"/>
              </w:rPr>
              <w:t>a. Trao đổi để lựa chọn chủ đề.</w:t>
            </w:r>
          </w:p>
          <w:p w:rsidR="00951677" w:rsidRDefault="00951677" w:rsidP="00EC6D9B">
            <w:pPr>
              <w:spacing w:line="312" w:lineRule="auto"/>
              <w:jc w:val="both"/>
              <w:rPr>
                <w:sz w:val="28"/>
                <w:szCs w:val="28"/>
              </w:rPr>
            </w:pPr>
            <w:r>
              <w:rPr>
                <w:i/>
                <w:iCs/>
                <w:sz w:val="28"/>
                <w:szCs w:val="28"/>
              </w:rPr>
              <w:t>b. Trao đổi về việc sử dụng các công cụ vẽ trên phần mềm Paint phù hợp với chủ đề. </w:t>
            </w:r>
          </w:p>
          <w:p w:rsidR="00951677" w:rsidRDefault="00951677" w:rsidP="00EC6D9B">
            <w:pPr>
              <w:spacing w:line="312" w:lineRule="auto"/>
              <w:jc w:val="both"/>
              <w:rPr>
                <w:sz w:val="28"/>
                <w:szCs w:val="28"/>
              </w:rPr>
            </w:pPr>
            <w:r>
              <w:rPr>
                <w:i/>
                <w:iCs/>
                <w:sz w:val="28"/>
                <w:szCs w:val="28"/>
              </w:rPr>
              <w:t>c. Thực hiện vẽ bằng phần mềm Paint. </w:t>
            </w:r>
          </w:p>
          <w:p w:rsidR="00951677" w:rsidRDefault="00951677" w:rsidP="00EC6D9B">
            <w:pPr>
              <w:spacing w:line="312" w:lineRule="auto"/>
              <w:jc w:val="both"/>
              <w:rPr>
                <w:sz w:val="28"/>
                <w:szCs w:val="28"/>
              </w:rPr>
            </w:pPr>
            <w:r>
              <w:rPr>
                <w:sz w:val="28"/>
                <w:szCs w:val="28"/>
              </w:rPr>
              <w:t>- GV nêu tiêu chí đánh giá sản phẩm:</w:t>
            </w:r>
          </w:p>
          <w:tbl>
            <w:tblPr>
              <w:tblW w:w="4776" w:type="dxa"/>
              <w:jc w:val="center"/>
              <w:tblCellMar>
                <w:top w:w="15" w:type="dxa"/>
                <w:left w:w="15" w:type="dxa"/>
                <w:bottom w:w="15" w:type="dxa"/>
                <w:right w:w="15" w:type="dxa"/>
              </w:tblCellMar>
              <w:tblLook w:val="04A0" w:firstRow="1" w:lastRow="0" w:firstColumn="1" w:lastColumn="0" w:noHBand="0" w:noVBand="1"/>
            </w:tblPr>
            <w:tblGrid>
              <w:gridCol w:w="3542"/>
              <w:gridCol w:w="1234"/>
            </w:tblGrid>
            <w:tr w:rsidR="00951677" w:rsidTr="00EC6D9B">
              <w:trPr>
                <w:trHeight w:val="744"/>
                <w:jc w:val="center"/>
              </w:trPr>
              <w:tc>
                <w:tcPr>
                  <w:tcW w:w="3936" w:type="dxa"/>
                  <w:tcBorders>
                    <w:top w:val="single" w:sz="12" w:space="0" w:color="2F5496"/>
                    <w:left w:val="single" w:sz="12" w:space="0" w:color="2F5496"/>
                    <w:bottom w:val="single" w:sz="12" w:space="0" w:color="2F5496"/>
                    <w:right w:val="single" w:sz="12" w:space="0" w:color="2F5496"/>
                  </w:tcBorders>
                  <w:shd w:val="clear" w:color="auto" w:fill="D9E2F3"/>
                  <w:tcMar>
                    <w:top w:w="0" w:type="dxa"/>
                    <w:left w:w="108" w:type="dxa"/>
                    <w:bottom w:w="0" w:type="dxa"/>
                    <w:right w:w="108" w:type="dxa"/>
                  </w:tcMar>
                </w:tcPr>
                <w:p w:rsidR="00951677" w:rsidRDefault="00951677" w:rsidP="00EC6D9B">
                  <w:pPr>
                    <w:spacing w:line="312" w:lineRule="auto"/>
                    <w:jc w:val="center"/>
                    <w:rPr>
                      <w:sz w:val="28"/>
                      <w:szCs w:val="28"/>
                    </w:rPr>
                  </w:pPr>
                  <w:r>
                    <w:rPr>
                      <w:b/>
                      <w:bCs/>
                      <w:i/>
                      <w:iCs/>
                      <w:sz w:val="28"/>
                      <w:szCs w:val="28"/>
                    </w:rPr>
                    <w:t>Tiêu chí</w:t>
                  </w:r>
                </w:p>
              </w:tc>
              <w:tc>
                <w:tcPr>
                  <w:tcW w:w="1295" w:type="dxa"/>
                  <w:tcBorders>
                    <w:top w:val="single" w:sz="12" w:space="0" w:color="2F5496"/>
                    <w:left w:val="nil"/>
                    <w:bottom w:val="single" w:sz="12" w:space="0" w:color="2F5496"/>
                    <w:right w:val="single" w:sz="12" w:space="0" w:color="2F5496"/>
                  </w:tcBorders>
                  <w:shd w:val="clear" w:color="auto" w:fill="D9E2F3"/>
                  <w:tcMar>
                    <w:top w:w="0" w:type="dxa"/>
                    <w:left w:w="108" w:type="dxa"/>
                    <w:bottom w:w="0" w:type="dxa"/>
                    <w:right w:w="108" w:type="dxa"/>
                  </w:tcMar>
                </w:tcPr>
                <w:p w:rsidR="00951677" w:rsidRDefault="00951677" w:rsidP="00EC6D9B">
                  <w:pPr>
                    <w:spacing w:line="312" w:lineRule="auto"/>
                    <w:jc w:val="center"/>
                    <w:rPr>
                      <w:sz w:val="28"/>
                      <w:szCs w:val="28"/>
                    </w:rPr>
                  </w:pPr>
                  <w:r>
                    <w:rPr>
                      <w:b/>
                      <w:bCs/>
                      <w:i/>
                      <w:iCs/>
                      <w:sz w:val="28"/>
                      <w:szCs w:val="28"/>
                    </w:rPr>
                    <w:t>Điểm</w:t>
                  </w:r>
                </w:p>
              </w:tc>
            </w:tr>
            <w:tr w:rsidR="00951677" w:rsidTr="00EC6D9B">
              <w:trPr>
                <w:jc w:val="center"/>
              </w:trPr>
              <w:tc>
                <w:tcPr>
                  <w:tcW w:w="3936" w:type="dxa"/>
                  <w:tcBorders>
                    <w:top w:val="nil"/>
                    <w:left w:val="single" w:sz="12" w:space="0" w:color="2F5496"/>
                    <w:bottom w:val="single" w:sz="12" w:space="0" w:color="2F5496"/>
                    <w:right w:val="single" w:sz="12" w:space="0" w:color="2F5496"/>
                  </w:tcBorders>
                  <w:tcMar>
                    <w:top w:w="0" w:type="dxa"/>
                    <w:left w:w="108" w:type="dxa"/>
                    <w:bottom w:w="0" w:type="dxa"/>
                    <w:right w:w="108" w:type="dxa"/>
                  </w:tcMar>
                </w:tcPr>
                <w:p w:rsidR="00951677" w:rsidRDefault="00951677" w:rsidP="00EC6D9B">
                  <w:pPr>
                    <w:spacing w:line="312" w:lineRule="auto"/>
                    <w:jc w:val="both"/>
                    <w:rPr>
                      <w:sz w:val="28"/>
                      <w:szCs w:val="28"/>
                    </w:rPr>
                  </w:pPr>
                  <w:r>
                    <w:rPr>
                      <w:i/>
                      <w:iCs/>
                      <w:sz w:val="28"/>
                      <w:szCs w:val="28"/>
                    </w:rPr>
                    <w:t>Bức tranh có nội dung phù hợp với chủ đề.</w:t>
                  </w:r>
                </w:p>
              </w:tc>
              <w:tc>
                <w:tcPr>
                  <w:tcW w:w="1295" w:type="dxa"/>
                  <w:tcBorders>
                    <w:top w:val="nil"/>
                    <w:left w:val="nil"/>
                    <w:bottom w:val="single" w:sz="12" w:space="0" w:color="auto"/>
                    <w:right w:val="single" w:sz="12" w:space="0" w:color="auto"/>
                  </w:tcBorders>
                  <w:tcMar>
                    <w:top w:w="0" w:type="dxa"/>
                    <w:left w:w="108" w:type="dxa"/>
                    <w:bottom w:w="0" w:type="dxa"/>
                    <w:right w:w="108" w:type="dxa"/>
                  </w:tcMar>
                </w:tcPr>
                <w:p w:rsidR="00951677" w:rsidRDefault="00951677" w:rsidP="00EC6D9B">
                  <w:pPr>
                    <w:spacing w:line="312" w:lineRule="auto"/>
                    <w:jc w:val="both"/>
                    <w:rPr>
                      <w:sz w:val="28"/>
                      <w:szCs w:val="28"/>
                    </w:rPr>
                  </w:pPr>
                  <w:r>
                    <w:rPr>
                      <w:i/>
                      <w:iCs/>
                      <w:sz w:val="28"/>
                      <w:szCs w:val="28"/>
                    </w:rPr>
                    <w:t>4 điểm</w:t>
                  </w:r>
                </w:p>
              </w:tc>
            </w:tr>
            <w:tr w:rsidR="00951677" w:rsidTr="00EC6D9B">
              <w:trPr>
                <w:jc w:val="center"/>
              </w:trPr>
              <w:tc>
                <w:tcPr>
                  <w:tcW w:w="3936" w:type="dxa"/>
                  <w:tcBorders>
                    <w:top w:val="nil"/>
                    <w:left w:val="single" w:sz="12" w:space="0" w:color="2F5496"/>
                    <w:bottom w:val="single" w:sz="12" w:space="0" w:color="2F5496"/>
                    <w:right w:val="single" w:sz="12" w:space="0" w:color="2F5496"/>
                  </w:tcBorders>
                  <w:tcMar>
                    <w:top w:w="0" w:type="dxa"/>
                    <w:left w:w="108" w:type="dxa"/>
                    <w:bottom w:w="0" w:type="dxa"/>
                    <w:right w:w="108" w:type="dxa"/>
                  </w:tcMar>
                </w:tcPr>
                <w:p w:rsidR="00951677" w:rsidRDefault="00951677" w:rsidP="00EC6D9B">
                  <w:pPr>
                    <w:spacing w:line="312" w:lineRule="auto"/>
                    <w:jc w:val="both"/>
                    <w:rPr>
                      <w:sz w:val="28"/>
                      <w:szCs w:val="28"/>
                    </w:rPr>
                  </w:pPr>
                  <w:r>
                    <w:rPr>
                      <w:i/>
                      <w:iCs/>
                      <w:sz w:val="28"/>
                      <w:szCs w:val="28"/>
                    </w:rPr>
                    <w:t>Sử dụng được các công cụ vẽ phù hợp trên phần mềm Paint.</w:t>
                  </w:r>
                </w:p>
              </w:tc>
              <w:tc>
                <w:tcPr>
                  <w:tcW w:w="1295" w:type="dxa"/>
                  <w:tcBorders>
                    <w:top w:val="nil"/>
                    <w:left w:val="nil"/>
                    <w:bottom w:val="single" w:sz="12" w:space="0" w:color="auto"/>
                    <w:right w:val="single" w:sz="12" w:space="0" w:color="auto"/>
                  </w:tcBorders>
                  <w:tcMar>
                    <w:top w:w="0" w:type="dxa"/>
                    <w:left w:w="108" w:type="dxa"/>
                    <w:bottom w:w="0" w:type="dxa"/>
                    <w:right w:w="108" w:type="dxa"/>
                  </w:tcMar>
                </w:tcPr>
                <w:p w:rsidR="00951677" w:rsidRDefault="00951677" w:rsidP="00EC6D9B">
                  <w:pPr>
                    <w:spacing w:line="312" w:lineRule="auto"/>
                    <w:jc w:val="both"/>
                    <w:rPr>
                      <w:sz w:val="28"/>
                      <w:szCs w:val="28"/>
                    </w:rPr>
                  </w:pPr>
                  <w:r>
                    <w:rPr>
                      <w:i/>
                      <w:iCs/>
                      <w:sz w:val="28"/>
                      <w:szCs w:val="28"/>
                    </w:rPr>
                    <w:t>3 điểm</w:t>
                  </w:r>
                </w:p>
              </w:tc>
            </w:tr>
            <w:tr w:rsidR="00951677" w:rsidTr="00EC6D9B">
              <w:trPr>
                <w:jc w:val="center"/>
              </w:trPr>
              <w:tc>
                <w:tcPr>
                  <w:tcW w:w="3936" w:type="dxa"/>
                  <w:tcBorders>
                    <w:top w:val="nil"/>
                    <w:left w:val="single" w:sz="12" w:space="0" w:color="2F5496"/>
                    <w:bottom w:val="single" w:sz="12" w:space="0" w:color="2F5496"/>
                    <w:right w:val="single" w:sz="12" w:space="0" w:color="2F5496"/>
                  </w:tcBorders>
                  <w:tcMar>
                    <w:top w:w="0" w:type="dxa"/>
                    <w:left w:w="108" w:type="dxa"/>
                    <w:bottom w:w="0" w:type="dxa"/>
                    <w:right w:w="108" w:type="dxa"/>
                  </w:tcMar>
                </w:tcPr>
                <w:p w:rsidR="00951677" w:rsidRDefault="00951677" w:rsidP="00EC6D9B">
                  <w:pPr>
                    <w:spacing w:line="312" w:lineRule="auto"/>
                    <w:jc w:val="both"/>
                    <w:rPr>
                      <w:sz w:val="28"/>
                      <w:szCs w:val="28"/>
                    </w:rPr>
                  </w:pPr>
                  <w:r>
                    <w:rPr>
                      <w:i/>
                      <w:iCs/>
                      <w:sz w:val="28"/>
                      <w:szCs w:val="28"/>
                    </w:rPr>
                    <w:lastRenderedPageBreak/>
                    <w:t>Có sự tham gia, đóng góp của tất cả các thành viên trong nhóm. </w:t>
                  </w:r>
                </w:p>
              </w:tc>
              <w:tc>
                <w:tcPr>
                  <w:tcW w:w="1295" w:type="dxa"/>
                  <w:tcBorders>
                    <w:top w:val="nil"/>
                    <w:left w:val="nil"/>
                    <w:bottom w:val="single" w:sz="12" w:space="0" w:color="auto"/>
                    <w:right w:val="single" w:sz="12" w:space="0" w:color="auto"/>
                  </w:tcBorders>
                  <w:tcMar>
                    <w:top w:w="0" w:type="dxa"/>
                    <w:left w:w="108" w:type="dxa"/>
                    <w:bottom w:w="0" w:type="dxa"/>
                    <w:right w:w="108" w:type="dxa"/>
                  </w:tcMar>
                </w:tcPr>
                <w:p w:rsidR="00951677" w:rsidRDefault="00951677" w:rsidP="00EC6D9B">
                  <w:pPr>
                    <w:spacing w:line="312" w:lineRule="auto"/>
                    <w:jc w:val="both"/>
                    <w:rPr>
                      <w:sz w:val="28"/>
                      <w:szCs w:val="28"/>
                    </w:rPr>
                  </w:pPr>
                  <w:r>
                    <w:rPr>
                      <w:i/>
                      <w:iCs/>
                      <w:sz w:val="28"/>
                      <w:szCs w:val="28"/>
                    </w:rPr>
                    <w:t>3 điểm</w:t>
                  </w:r>
                </w:p>
              </w:tc>
            </w:tr>
          </w:tbl>
          <w:p w:rsidR="00951677" w:rsidRDefault="00951677" w:rsidP="00EC6D9B">
            <w:pPr>
              <w:spacing w:line="312" w:lineRule="auto"/>
              <w:jc w:val="both"/>
              <w:rPr>
                <w:sz w:val="28"/>
                <w:szCs w:val="28"/>
              </w:rPr>
            </w:pPr>
            <w:r>
              <w:rPr>
                <w:sz w:val="28"/>
                <w:szCs w:val="28"/>
              </w:rPr>
              <w:t>- GV mời đại diện các nhóm lần lượt trình bày lựa chọn tên chủ đề của nhóm mình. </w:t>
            </w:r>
          </w:p>
          <w:p w:rsidR="00951677" w:rsidRDefault="00951677" w:rsidP="00EC6D9B">
            <w:pPr>
              <w:spacing w:line="312" w:lineRule="auto"/>
              <w:jc w:val="both"/>
              <w:rPr>
                <w:sz w:val="28"/>
                <w:szCs w:val="28"/>
              </w:rPr>
            </w:pPr>
            <w:r>
              <w:rPr>
                <w:sz w:val="28"/>
                <w:szCs w:val="28"/>
              </w:rPr>
              <w:t>- GV nhận xét, tuyên dương các nhóm thảo luận tốt</w:t>
            </w:r>
          </w:p>
          <w:p w:rsidR="00951677" w:rsidRDefault="00951677" w:rsidP="00EC6D9B">
            <w:pPr>
              <w:spacing w:line="312" w:lineRule="auto"/>
              <w:jc w:val="both"/>
              <w:rPr>
                <w:sz w:val="28"/>
                <w:szCs w:val="28"/>
              </w:rPr>
            </w:pPr>
            <w:r>
              <w:rPr>
                <w:sz w:val="28"/>
                <w:szCs w:val="28"/>
              </w:rPr>
              <w:t>- GV cho HS thực hành vẽ bức tranh theo phương án nhóm vừa thảo luận.</w:t>
            </w:r>
          </w:p>
          <w:p w:rsidR="00951677" w:rsidRDefault="00951677" w:rsidP="00EC6D9B">
            <w:pPr>
              <w:spacing w:line="312" w:lineRule="auto"/>
              <w:jc w:val="both"/>
              <w:rPr>
                <w:sz w:val="28"/>
                <w:szCs w:val="28"/>
              </w:rPr>
            </w:pPr>
            <w:r>
              <w:rPr>
                <w:b/>
                <w:bCs/>
                <w:sz w:val="28"/>
                <w:szCs w:val="28"/>
              </w:rPr>
              <w:t>2. Thu hoạch sau bài tập theo nhóm </w:t>
            </w:r>
          </w:p>
          <w:p w:rsidR="00951677" w:rsidRDefault="00951677" w:rsidP="00EC6D9B">
            <w:pPr>
              <w:spacing w:line="312" w:lineRule="auto"/>
              <w:jc w:val="both"/>
              <w:rPr>
                <w:sz w:val="28"/>
                <w:szCs w:val="28"/>
              </w:rPr>
            </w:pPr>
            <w:r>
              <w:rPr>
                <w:b/>
                <w:bCs/>
                <w:sz w:val="28"/>
                <w:szCs w:val="28"/>
              </w:rPr>
              <w:t>a. Mục tiêu: </w:t>
            </w:r>
            <w:r>
              <w:rPr>
                <w:sz w:val="28"/>
                <w:szCs w:val="28"/>
              </w:rPr>
              <w:t>HS trình bày được kết quả thực hiện đề tài. </w:t>
            </w:r>
          </w:p>
          <w:p w:rsidR="00951677" w:rsidRDefault="00951677" w:rsidP="00EC6D9B">
            <w:pPr>
              <w:spacing w:line="312" w:lineRule="auto"/>
              <w:jc w:val="both"/>
              <w:rPr>
                <w:sz w:val="28"/>
                <w:szCs w:val="28"/>
              </w:rPr>
            </w:pPr>
            <w:r>
              <w:rPr>
                <w:b/>
                <w:bCs/>
                <w:sz w:val="28"/>
                <w:szCs w:val="28"/>
              </w:rPr>
              <w:t>b. Cách thức thực hiện:</w:t>
            </w:r>
          </w:p>
          <w:p w:rsidR="00951677" w:rsidRDefault="00951677" w:rsidP="00EC6D9B">
            <w:pPr>
              <w:spacing w:line="312" w:lineRule="auto"/>
              <w:jc w:val="both"/>
              <w:rPr>
                <w:sz w:val="28"/>
                <w:szCs w:val="28"/>
              </w:rPr>
            </w:pPr>
            <w:r>
              <w:rPr>
                <w:sz w:val="28"/>
                <w:szCs w:val="28"/>
              </w:rPr>
              <w:t>- GV yêu cầu HS trả lời các nhóm thảo luận trả lời các câu hỏi: </w:t>
            </w:r>
          </w:p>
          <w:p w:rsidR="00951677" w:rsidRDefault="00951677" w:rsidP="00EC6D9B">
            <w:pPr>
              <w:spacing w:line="312" w:lineRule="auto"/>
              <w:jc w:val="both"/>
              <w:rPr>
                <w:sz w:val="28"/>
                <w:szCs w:val="28"/>
              </w:rPr>
            </w:pPr>
            <w:r>
              <w:rPr>
                <w:i/>
                <w:iCs/>
                <w:sz w:val="28"/>
                <w:szCs w:val="28"/>
              </w:rPr>
              <w:t>Em hãy trả lời các câu hỏi sau:</w:t>
            </w:r>
          </w:p>
          <w:p w:rsidR="00951677" w:rsidRDefault="00951677" w:rsidP="00EC6D9B">
            <w:pPr>
              <w:spacing w:line="312" w:lineRule="auto"/>
              <w:jc w:val="both"/>
              <w:rPr>
                <w:sz w:val="28"/>
                <w:szCs w:val="28"/>
              </w:rPr>
            </w:pPr>
            <w:r>
              <w:rPr>
                <w:i/>
                <w:iCs/>
                <w:sz w:val="28"/>
                <w:szCs w:val="28"/>
              </w:rPr>
              <w:t>a. Em đã sử dụng những công cụ nào trên phần mềm Paint để vẽ phác thảo được các chi tiết của bức tranh?</w:t>
            </w:r>
          </w:p>
          <w:p w:rsidR="00951677" w:rsidRDefault="00951677" w:rsidP="00EC6D9B">
            <w:pPr>
              <w:spacing w:line="312" w:lineRule="auto"/>
              <w:jc w:val="both"/>
              <w:rPr>
                <w:sz w:val="28"/>
                <w:szCs w:val="28"/>
              </w:rPr>
            </w:pPr>
            <w:r>
              <w:rPr>
                <w:i/>
                <w:iCs/>
                <w:sz w:val="28"/>
                <w:szCs w:val="28"/>
              </w:rPr>
              <w:t>b. Để tô màu cho các chi tiết của bức tranh, em đã thực hiện những bước nào? </w:t>
            </w:r>
          </w:p>
          <w:p w:rsidR="00951677" w:rsidRDefault="00951677" w:rsidP="00EC6D9B">
            <w:pPr>
              <w:spacing w:line="312" w:lineRule="auto"/>
              <w:jc w:val="both"/>
              <w:rPr>
                <w:sz w:val="28"/>
                <w:szCs w:val="28"/>
              </w:rPr>
            </w:pPr>
            <w:r>
              <w:rPr>
                <w:sz w:val="28"/>
                <w:szCs w:val="28"/>
              </w:rPr>
              <w:t>- GV mời đại diện các nhóm lần lượt trình bày kết quả thực hiện đề tài, nêu rõ nhóm đã sử dụng những công cụ nào trên phần mềm Paint khi thực hiện đề tài. </w:t>
            </w:r>
          </w:p>
          <w:p w:rsidR="00951677" w:rsidRDefault="00951677" w:rsidP="00EC6D9B">
            <w:pPr>
              <w:spacing w:line="312" w:lineRule="auto"/>
              <w:jc w:val="both"/>
              <w:rPr>
                <w:sz w:val="28"/>
                <w:szCs w:val="28"/>
              </w:rPr>
            </w:pPr>
            <w:r>
              <w:rPr>
                <w:sz w:val="28"/>
                <w:szCs w:val="28"/>
              </w:rPr>
              <w:t>- GV nhận xét, tuyên dương các nhóm làm việc hiệu quả.</w:t>
            </w:r>
          </w:p>
          <w:p w:rsidR="00951677" w:rsidRDefault="00951677" w:rsidP="00EC6D9B">
            <w:pPr>
              <w:spacing w:line="312" w:lineRule="auto"/>
              <w:jc w:val="both"/>
              <w:rPr>
                <w:b/>
                <w:bCs/>
                <w:sz w:val="28"/>
                <w:szCs w:val="28"/>
              </w:rPr>
            </w:pPr>
            <w:r>
              <w:rPr>
                <w:b/>
                <w:bCs/>
                <w:sz w:val="28"/>
                <w:szCs w:val="28"/>
              </w:rPr>
              <w:t>C. CỦNG CỐ, DẶN DÒ</w:t>
            </w:r>
          </w:p>
          <w:p w:rsidR="00951677" w:rsidRDefault="00951677" w:rsidP="00EC6D9B">
            <w:pPr>
              <w:spacing w:line="312" w:lineRule="auto"/>
              <w:jc w:val="both"/>
              <w:rPr>
                <w:sz w:val="28"/>
                <w:szCs w:val="28"/>
              </w:rPr>
            </w:pPr>
            <w:r>
              <w:rPr>
                <w:sz w:val="28"/>
                <w:szCs w:val="28"/>
              </w:rPr>
              <w:t>? Em có thể sử dụng phần mềm vẽ Paint để làm gì?</w:t>
            </w:r>
          </w:p>
          <w:p w:rsidR="00951677" w:rsidRDefault="00951677" w:rsidP="00EC6D9B">
            <w:pPr>
              <w:spacing w:line="312" w:lineRule="auto"/>
              <w:jc w:val="both"/>
              <w:rPr>
                <w:sz w:val="28"/>
                <w:szCs w:val="28"/>
              </w:rPr>
            </w:pPr>
            <w:r>
              <w:rPr>
                <w:sz w:val="28"/>
                <w:szCs w:val="28"/>
              </w:rPr>
              <w:t xml:space="preserve">- Nhắc HS về nhà sử dụng các công cụ để vẽ bức tranh ngày Tết. </w:t>
            </w:r>
          </w:p>
        </w:tc>
        <w:tc>
          <w:tcPr>
            <w:tcW w:w="4536" w:type="dxa"/>
            <w:tcBorders>
              <w:top w:val="nil"/>
              <w:left w:val="nil"/>
              <w:bottom w:val="single" w:sz="8" w:space="0" w:color="auto"/>
              <w:right w:val="single" w:sz="8" w:space="0" w:color="auto"/>
            </w:tcBorders>
            <w:tcMar>
              <w:top w:w="0" w:type="dxa"/>
              <w:left w:w="108" w:type="dxa"/>
              <w:bottom w:w="0" w:type="dxa"/>
              <w:right w:w="108" w:type="dxa"/>
            </w:tcMar>
          </w:tcPr>
          <w:p w:rsidR="00951677" w:rsidRDefault="00951677" w:rsidP="00EC6D9B">
            <w:pPr>
              <w:spacing w:line="312" w:lineRule="auto"/>
              <w:jc w:val="both"/>
              <w:rPr>
                <w:sz w:val="28"/>
                <w:szCs w:val="28"/>
              </w:rPr>
            </w:pPr>
            <w:r>
              <w:rPr>
                <w:sz w:val="28"/>
                <w:szCs w:val="28"/>
              </w:rPr>
              <w:lastRenderedPageBreak/>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 HS suy nghĩ trả lời câu hỏi.</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HS lắng nghe, thảo luận</w:t>
            </w: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r>
              <w:rPr>
                <w:sz w:val="28"/>
                <w:szCs w:val="28"/>
              </w:rPr>
              <w:t>- HS trả lời: </w:t>
            </w:r>
          </w:p>
          <w:p w:rsidR="00951677" w:rsidRDefault="00951677" w:rsidP="00EC6D9B">
            <w:pPr>
              <w:spacing w:line="312" w:lineRule="auto"/>
              <w:jc w:val="both"/>
              <w:rPr>
                <w:i/>
                <w:iCs/>
                <w:sz w:val="28"/>
                <w:szCs w:val="28"/>
              </w:rPr>
            </w:pPr>
            <w:r>
              <w:rPr>
                <w:i/>
                <w:iCs/>
                <w:sz w:val="28"/>
                <w:szCs w:val="28"/>
              </w:rPr>
              <w:lastRenderedPageBreak/>
              <w:t> </w:t>
            </w: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r>
              <w:rPr>
                <w:sz w:val="28"/>
                <w:szCs w:val="28"/>
              </w:rPr>
              <w:t>- HS chuẩn bị vào bài.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 HS lắng nghe, thảo luận, lựa chọn chủ đề.</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 HS lắng nghe.</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HS lắng nghe.</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lastRenderedPageBreak/>
              <w:t>- HS lắng nghe. </w:t>
            </w:r>
          </w:p>
          <w:p w:rsidR="00951677" w:rsidRDefault="00951677" w:rsidP="00EC6D9B">
            <w:pPr>
              <w:spacing w:line="312" w:lineRule="auto"/>
              <w:jc w:val="both"/>
              <w:rPr>
                <w:sz w:val="28"/>
                <w:szCs w:val="28"/>
              </w:rPr>
            </w:pPr>
            <w:r>
              <w:rPr>
                <w:sz w:val="28"/>
                <w:szCs w:val="28"/>
              </w:rPr>
              <w:t> </w:t>
            </w:r>
          </w:p>
          <w:p w:rsidR="00951677" w:rsidRDefault="00951677" w:rsidP="00EC6D9B">
            <w:pPr>
              <w:spacing w:line="312" w:lineRule="auto"/>
              <w:jc w:val="both"/>
              <w:rPr>
                <w:sz w:val="28"/>
                <w:szCs w:val="28"/>
              </w:rPr>
            </w:pPr>
            <w:r>
              <w:rPr>
                <w:sz w:val="28"/>
                <w:szCs w:val="28"/>
              </w:rPr>
              <w:t>- Các nhóm báo cáo kết quả thảo luận</w:t>
            </w: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r>
              <w:rPr>
                <w:sz w:val="28"/>
                <w:szCs w:val="28"/>
              </w:rPr>
              <w:t>- HS thực hiện vẽ tranh trên máy</w:t>
            </w: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r>
              <w:rPr>
                <w:sz w:val="28"/>
                <w:szCs w:val="28"/>
              </w:rPr>
              <w:t>- HS trả lời, báo cáo kết quả của nhóm.</w:t>
            </w: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r>
              <w:rPr>
                <w:sz w:val="28"/>
                <w:szCs w:val="28"/>
              </w:rPr>
              <w:t>- Đại diện nhóm trình bày</w:t>
            </w:r>
          </w:p>
          <w:p w:rsidR="00951677" w:rsidRDefault="00951677" w:rsidP="00EC6D9B">
            <w:pPr>
              <w:spacing w:line="312" w:lineRule="auto"/>
              <w:jc w:val="both"/>
              <w:rPr>
                <w:sz w:val="28"/>
                <w:szCs w:val="28"/>
              </w:rPr>
            </w:pPr>
            <w:r>
              <w:rPr>
                <w:sz w:val="28"/>
                <w:szCs w:val="28"/>
              </w:rPr>
              <w:t>- Các nhóm nhận xét, bổ sung</w:t>
            </w: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r>
              <w:rPr>
                <w:sz w:val="28"/>
                <w:szCs w:val="28"/>
              </w:rPr>
              <w:t>- HS lắng nghe</w:t>
            </w: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r>
              <w:rPr>
                <w:sz w:val="28"/>
                <w:szCs w:val="28"/>
              </w:rPr>
              <w:t>- Để cẽ tranh</w:t>
            </w:r>
          </w:p>
          <w:p w:rsidR="00951677" w:rsidRDefault="00951677" w:rsidP="00EC6D9B">
            <w:pPr>
              <w:spacing w:line="312" w:lineRule="auto"/>
              <w:jc w:val="both"/>
              <w:rPr>
                <w:sz w:val="28"/>
                <w:szCs w:val="28"/>
              </w:rPr>
            </w:pPr>
          </w:p>
          <w:p w:rsidR="00951677" w:rsidRDefault="00951677" w:rsidP="00EC6D9B">
            <w:pPr>
              <w:spacing w:line="312" w:lineRule="auto"/>
              <w:jc w:val="both"/>
              <w:rPr>
                <w:sz w:val="28"/>
                <w:szCs w:val="28"/>
              </w:rPr>
            </w:pPr>
            <w:r>
              <w:rPr>
                <w:sz w:val="28"/>
                <w:szCs w:val="28"/>
              </w:rPr>
              <w:t>- HS thực hiện tại nhà</w:t>
            </w:r>
          </w:p>
          <w:p w:rsidR="00951677" w:rsidRDefault="00951677" w:rsidP="00EC6D9B">
            <w:pPr>
              <w:spacing w:line="312" w:lineRule="auto"/>
              <w:jc w:val="both"/>
              <w:rPr>
                <w:sz w:val="28"/>
                <w:szCs w:val="28"/>
              </w:rPr>
            </w:pPr>
          </w:p>
        </w:tc>
      </w:tr>
    </w:tbl>
    <w:p w:rsidR="00EB5AB5" w:rsidRPr="00A91C2E" w:rsidRDefault="00EB5AB5" w:rsidP="00A91C2E">
      <w:bookmarkStart w:id="0" w:name="_GoBack"/>
      <w:bookmarkEnd w:id="0"/>
    </w:p>
    <w:sectPr w:rsidR="00EB5AB5" w:rsidRPr="00A91C2E"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246BE"/>
    <w:multiLevelType w:val="multilevel"/>
    <w:tmpl w:val="069246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5F22CBF"/>
    <w:multiLevelType w:val="multilevel"/>
    <w:tmpl w:val="15F22CB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8ED108E"/>
    <w:multiLevelType w:val="multilevel"/>
    <w:tmpl w:val="68ED108E"/>
    <w:lvl w:ilvl="0">
      <w:start w:val="1"/>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72"/>
    <w:rsid w:val="006F23EF"/>
    <w:rsid w:val="00857772"/>
    <w:rsid w:val="00951677"/>
    <w:rsid w:val="00A91C2E"/>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E4BF"/>
  <w15:chartTrackingRefBased/>
  <w15:docId w15:val="{C0ACDB3E-B575-40BE-B86A-9AC7334B6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777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link w:val="ListParagraphChar"/>
    <w:uiPriority w:val="99"/>
    <w:qFormat/>
    <w:rsid w:val="00857772"/>
    <w:pPr>
      <w:ind w:left="720"/>
      <w:contextualSpacing/>
    </w:pPr>
  </w:style>
  <w:style w:type="character" w:customStyle="1" w:styleId="ListParagraphChar">
    <w:name w:val="List Paragraph Char"/>
    <w:link w:val="ListParagraph"/>
    <w:uiPriority w:val="99"/>
    <w:qFormat/>
    <w:locked/>
    <w:rsid w:val="00857772"/>
    <w:rPr>
      <w:rFonts w:ascii="Times New Roman" w:eastAsia="Times New Roman" w:hAnsi="Times New Roman" w:cs="Times New Roman"/>
      <w:sz w:val="24"/>
      <w:szCs w:val="24"/>
    </w:rPr>
  </w:style>
  <w:style w:type="paragraph" w:customStyle="1" w:styleId="Bodytext2">
    <w:name w:val="Body text (2)"/>
    <w:basedOn w:val="Normal"/>
    <w:link w:val="Bodytext20"/>
    <w:qFormat/>
    <w:rsid w:val="00857772"/>
    <w:pPr>
      <w:widowControl w:val="0"/>
      <w:spacing w:after="50" w:line="280" w:lineRule="auto"/>
      <w:ind w:firstLine="300"/>
    </w:pPr>
    <w:rPr>
      <w:rFonts w:asciiTheme="minorHAnsi" w:hAnsiTheme="minorHAnsi"/>
      <w:kern w:val="2"/>
      <w:sz w:val="22"/>
      <w:szCs w:val="22"/>
      <w14:ligatures w14:val="standardContextual"/>
    </w:rPr>
  </w:style>
  <w:style w:type="character" w:customStyle="1" w:styleId="Bodytext20">
    <w:name w:val="Body text (2)_"/>
    <w:basedOn w:val="DefaultParagraphFont"/>
    <w:link w:val="Bodytext2"/>
    <w:qFormat/>
    <w:locked/>
    <w:rsid w:val="00857772"/>
    <w:rPr>
      <w:rFonts w:eastAsia="Times New Roman" w:cs="Times New Roman"/>
      <w:kern w:val="2"/>
      <w14:ligatures w14:val="standardContextual"/>
    </w:rPr>
  </w:style>
  <w:style w:type="paragraph" w:styleId="NormalWeb">
    <w:name w:val="Normal (Web)"/>
    <w:basedOn w:val="Normal"/>
    <w:link w:val="NormalWebChar"/>
    <w:uiPriority w:val="99"/>
    <w:qFormat/>
    <w:rsid w:val="00A91C2E"/>
    <w:pPr>
      <w:spacing w:before="100" w:beforeAutospacing="1" w:after="100" w:afterAutospacing="1"/>
    </w:pPr>
    <w:rPr>
      <w:rFonts w:eastAsia="Calibri"/>
      <w:lang w:val="vi-VN" w:eastAsia="vi-VN"/>
    </w:rPr>
  </w:style>
  <w:style w:type="character" w:customStyle="1" w:styleId="NormalWebChar">
    <w:name w:val="Normal (Web) Char"/>
    <w:link w:val="NormalWeb"/>
    <w:uiPriority w:val="99"/>
    <w:qFormat/>
    <w:locked/>
    <w:rsid w:val="00A91C2E"/>
    <w:rPr>
      <w:rFonts w:ascii="Times New Roman" w:eastAsia="Calibri"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2026-01-16T08:11:00Z</dcterms:created>
  <dcterms:modified xsi:type="dcterms:W3CDTF">2026-01-16T08:11:00Z</dcterms:modified>
</cp:coreProperties>
</file>