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9804" w14:textId="77777777" w:rsidR="00087485" w:rsidRPr="006E03BF" w:rsidRDefault="00087485" w:rsidP="000874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1</w:t>
      </w:r>
    </w:p>
    <w:p w14:paraId="0801A633" w14:textId="77777777" w:rsidR="00087485" w:rsidRPr="006E03BF" w:rsidRDefault="00087485" w:rsidP="0008748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1:</w:t>
      </w:r>
      <w:r w:rsidRPr="006E03BF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ĐỘI HÌNH ĐỘI NGŨ</w:t>
      </w:r>
    </w:p>
    <w:p w14:paraId="4251B6B6" w14:textId="77777777" w:rsidR="00087485" w:rsidRPr="006E03BF" w:rsidRDefault="00087485" w:rsidP="000874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TIẾT 23: </w:t>
      </w:r>
      <w:r w:rsidRPr="006E03B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ÔN ĐỘNG TÁC VƯƠN THỞ VÀ TAY – TRÒ CHƠI VẬN ĐỘNG</w:t>
      </w:r>
    </w:p>
    <w:p w14:paraId="53DB4932" w14:textId="77777777" w:rsidR="00087485" w:rsidRPr="006E03BF" w:rsidRDefault="00087485" w:rsidP="000874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1E93DE47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29C31ED7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vươn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thở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3D82D7CD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-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Nắm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được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luật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trò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5F9DA811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proofErr w:type="gram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( HSKT</w:t>
      </w:r>
      <w:proofErr w:type="gram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: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Bước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đầu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tên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làm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theo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mẫu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của</w:t>
      </w:r>
      <w:proofErr w:type="spellEnd"/>
      <w:r w:rsidRPr="006E03B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GV)</w:t>
      </w:r>
    </w:p>
    <w:p w14:paraId="3E4570CA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904BC58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5BA2FF9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22CF192F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E05DC9D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1ED6A3F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Xem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đọng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vươn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thở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trong</w:t>
      </w:r>
      <w:proofErr w:type="spellEnd"/>
      <w:r w:rsidRPr="006E03B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sách</w:t>
      </w:r>
      <w:proofErr w:type="spellEnd"/>
      <w:r w:rsidRPr="006E03B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giáo</w:t>
      </w:r>
      <w:proofErr w:type="spellEnd"/>
      <w:r w:rsidRPr="006E03B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khoa. </w:t>
      </w:r>
    </w:p>
    <w:p w14:paraId="4C11CC6D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1DC4DC2" w14:textId="77777777" w:rsidR="00087485" w:rsidRPr="006E03BF" w:rsidRDefault="00087485" w:rsidP="0008748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B9FF559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2944A6D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dề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DF7EB13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B020994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II. ĐỒ DÙNG DẠY HỌC </w:t>
      </w:r>
    </w:p>
    <w:p w14:paraId="383625CB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 Trang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1054AAF9" w14:textId="77777777" w:rsidR="00087485" w:rsidRPr="006E03BF" w:rsidRDefault="00087485" w:rsidP="0008748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</w:t>
      </w:r>
      <w:r w:rsidRPr="006E03B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E03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6E03B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Giày </w:t>
      </w:r>
    </w:p>
    <w:p w14:paraId="1B2FDE36" w14:textId="77777777" w:rsidR="00087485" w:rsidRPr="006E03BF" w:rsidRDefault="00087485" w:rsidP="000874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E03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YẾU:</w:t>
      </w:r>
    </w:p>
    <w:tbl>
      <w:tblPr>
        <w:tblpPr w:leftFromText="180" w:rightFromText="180" w:vertAnchor="text" w:tblpX="-34" w:tblpY="1"/>
        <w:tblOverlap w:val="never"/>
        <w:tblW w:w="10065" w:type="dxa"/>
        <w:tblLayout w:type="fixed"/>
        <w:tblLook w:val="0000" w:firstRow="0" w:lastRow="0" w:firstColumn="0" w:lastColumn="0" w:noHBand="0" w:noVBand="0"/>
      </w:tblPr>
      <w:tblGrid>
        <w:gridCol w:w="3308"/>
        <w:gridCol w:w="1198"/>
        <w:gridCol w:w="2866"/>
        <w:gridCol w:w="2693"/>
      </w:tblGrid>
      <w:tr w:rsidR="00087485" w:rsidRPr="006E03BF" w14:paraId="0BE8A361" w14:textId="77777777" w:rsidTr="000A2794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6C8999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76D19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5152F7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</w:t>
            </w:r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ương pháp, tổ chức và yêu cầu</w:t>
            </w:r>
          </w:p>
        </w:tc>
      </w:tr>
      <w:tr w:rsidR="00087485" w:rsidRPr="006E03BF" w14:paraId="4DF2164C" w14:textId="77777777" w:rsidTr="000A2794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D064F3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DBEA1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47062D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C49E19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087485" w:rsidRPr="006E03BF" w14:paraId="6F1CE64F" w14:textId="77777777" w:rsidTr="000A2794">
        <w:trPr>
          <w:trHeight w:val="70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4E4D21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I.Hoạt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proofErr w:type="gram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65F1DDED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0ADBBF5E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B492CB3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144A7AB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1E12064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24A46AEE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52A6F4B1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ba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bảy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</w:p>
          <w:p w14:paraId="6A060809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6F2407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6C5E374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II.Hình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</w:t>
            </w:r>
          </w:p>
          <w:p w14:paraId="60B3BAD8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vươn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thở</w:t>
            </w:r>
            <w:proofErr w:type="spellEnd"/>
          </w:p>
          <w:p w14:paraId="6A13EB46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</w:p>
          <w:p w14:paraId="1935D178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B1B7C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CE4C05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EB46C8D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III.Hoạt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1AB5430E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1.Động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vươn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thở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</w:p>
          <w:p w14:paraId="36DA1DDE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68B8A6D0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E45940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409E00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FA5737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/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14F0C46E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AC75B7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2CF1CE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453D48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4CDE0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EDA6F4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2AA946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AC929C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813CA5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</w:p>
          <w:p w14:paraId="720054D7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C3A036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E604DF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559CE7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71251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A958D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C14C3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962209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</w:p>
          <w:p w14:paraId="10A4B2BA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693C00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2F88D7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“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Lò</w:t>
            </w:r>
            <w:proofErr w:type="spellEnd"/>
            <w:proofErr w:type="gram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  <w:p w14:paraId="3BA18CD4" w14:textId="77777777" w:rsidR="00087485" w:rsidRPr="006E03BF" w:rsidRDefault="00087485" w:rsidP="000A2794">
            <w:pPr>
              <w:tabs>
                <w:tab w:val="left" w:pos="151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Giáo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thiệu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video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</w:p>
          <w:p w14:paraId="3FA46A1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861234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IV</w:t>
            </w:r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2F750A51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 toàn thân.</w:t>
            </w:r>
          </w:p>
          <w:p w14:paraId="38198C75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Chim bay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bay</w:t>
            </w:r>
          </w:p>
          <w:p w14:paraId="472E45D6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5539FAB5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</w:t>
            </w: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HS Tự ôn ở nhà</w:t>
            </w:r>
          </w:p>
          <w:p w14:paraId="2C53D509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208799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5 – 7’</w:t>
            </w:r>
          </w:p>
          <w:p w14:paraId="25FEBD71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B66F1E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D1AE49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C17FEF0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9BFD8E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5AE52F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 x 8 N</w:t>
            </w:r>
          </w:p>
          <w:p w14:paraId="3017298C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A1A1E0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CBC2D3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5-7’</w:t>
            </w:r>
          </w:p>
          <w:p w14:paraId="25FDF830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2713B2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2B475D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5-7’</w:t>
            </w:r>
          </w:p>
          <w:p w14:paraId="285DA15D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0439D0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2AAFE9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AB6531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560A0E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CC7B4D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A30600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16-18’</w:t>
            </w:r>
          </w:p>
          <w:p w14:paraId="4129FD59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10-12’</w:t>
            </w:r>
          </w:p>
          <w:p w14:paraId="02E926E3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8586FD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987E6A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36859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AEFC71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17630E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3FC80E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EAB53A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373A87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CD1951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51352F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72102F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E3B92F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441F4E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71EE5F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D26FE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1ADB8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640316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D73C50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3169F5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BAABE0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60A258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40C80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45DDDA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5CC7F8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702B6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3E75C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6-8’</w:t>
            </w:r>
          </w:p>
          <w:p w14:paraId="0339E95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B9FE3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5B03C9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AD2B8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6AECE0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0E0E43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4605B7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4-5’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563478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F27A428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1ED14DBA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9F9F14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HD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CA6992F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4F6E87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chơi</w:t>
            </w:r>
          </w:p>
          <w:p w14:paraId="184FEB57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042838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87CE5A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041CA5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GV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nhắc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</w:p>
          <w:p w14:paraId="44CBF0DC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</w:p>
          <w:p w14:paraId="5EE3F8C5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</w:p>
          <w:p w14:paraId="6ACB7707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A2431A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F50426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1-2 CS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</w:t>
            </w:r>
          </w:p>
          <w:p w14:paraId="1BAD1F7E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proofErr w:type="gram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proofErr w:type="gram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5B9DD7A6" w14:textId="77777777" w:rsidR="00087485" w:rsidRPr="006E03BF" w:rsidRDefault="00087485" w:rsidP="000A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66E1F5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vực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2F747FF" w14:textId="77777777" w:rsidR="00087485" w:rsidRPr="006E03BF" w:rsidRDefault="00087485" w:rsidP="000A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uốn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nắn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1391F33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2CDFFF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9A110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8B254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214346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1E964A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( 1</w:t>
            </w:r>
            <w:proofErr w:type="gram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–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3E78881F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0AF50A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674A11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9121F3" w14:textId="77777777" w:rsidR="00087485" w:rsidRPr="006E03BF" w:rsidRDefault="00087485" w:rsidP="000A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7D054D2" w14:textId="77777777" w:rsidR="00087485" w:rsidRPr="006E03BF" w:rsidRDefault="00087485" w:rsidP="000A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dương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nhất</w:t>
            </w:r>
            <w:proofErr w:type="spellEnd"/>
          </w:p>
          <w:p w14:paraId="3E52EBB5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0E295C6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lastRenderedPageBreak/>
              <w:t xml:space="preserve">- GV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nêu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tên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trò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hướng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dẫn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cách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. </w:t>
            </w:r>
          </w:p>
          <w:p w14:paraId="63CB2A4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4226CA5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AEB0E9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C5B29C" w14:textId="77777777" w:rsidR="00087485" w:rsidRPr="006E03BF" w:rsidRDefault="00087485" w:rsidP="000A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</w:p>
          <w:p w14:paraId="1261EDF4" w14:textId="77777777" w:rsidR="00087485" w:rsidRPr="006E03BF" w:rsidRDefault="00087485" w:rsidP="000A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ý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hs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1F276F7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VN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chuẩn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bị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DCACCF4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2583B5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3A9324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2BA47D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525C80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FB3758A" w14:textId="77777777" w:rsidR="00087485" w:rsidRPr="006E03BF" w:rsidRDefault="00087485" w:rsidP="000A2794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62B0FD35" w14:textId="77777777" w:rsidR="00087485" w:rsidRPr="006E03BF" w:rsidRDefault="00087485" w:rsidP="000A2794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3AEEBE6F" w14:textId="77777777" w:rsidR="00087485" w:rsidRPr="006E03BF" w:rsidRDefault="00087485" w:rsidP="000A2794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740C7C8A" w14:textId="77777777" w:rsidR="00087485" w:rsidRPr="006E03BF" w:rsidRDefault="00087485" w:rsidP="000A2794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1E12C0A2" w14:textId="77777777" w:rsidR="00087485" w:rsidRPr="006E03BF" w:rsidRDefault="00087485" w:rsidP="000A2794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5074BC20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2961F716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50CA34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6A041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nhắc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</w:p>
          <w:p w14:paraId="3A2C6A2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F06A99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</w:p>
          <w:p w14:paraId="26365E07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</w:p>
          <w:p w14:paraId="0EC20258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</w:p>
          <w:p w14:paraId="43E0AE9A" w14:textId="77777777" w:rsidR="00087485" w:rsidRPr="006E03BF" w:rsidRDefault="00087485" w:rsidP="000A2794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973279" w14:textId="77777777" w:rsidR="00087485" w:rsidRPr="006E03BF" w:rsidRDefault="00087485" w:rsidP="000A2794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780E58" w14:textId="77777777" w:rsidR="00087485" w:rsidRPr="006E03BF" w:rsidRDefault="00087485" w:rsidP="000A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4CB1D43" w14:textId="77777777" w:rsidR="00087485" w:rsidRPr="006E03BF" w:rsidRDefault="00087485" w:rsidP="000A2794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              GV</w:t>
            </w:r>
          </w:p>
          <w:p w14:paraId="6F2E5E44" w14:textId="77777777" w:rsidR="00087485" w:rsidRPr="006E03BF" w:rsidRDefault="00087485" w:rsidP="000A2794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*  *  *  *  *  *  *  *</w:t>
            </w:r>
          </w:p>
          <w:p w14:paraId="60E3491E" w14:textId="77777777" w:rsidR="00087485" w:rsidRPr="006E03BF" w:rsidRDefault="00087485" w:rsidP="000A2794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*</w:t>
            </w:r>
          </w:p>
          <w:p w14:paraId="0A78EBD4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* </w:t>
            </w:r>
          </w:p>
          <w:p w14:paraId="5BFBD504" w14:textId="77777777" w:rsidR="00087485" w:rsidRPr="006E03BF" w:rsidRDefault="00087485" w:rsidP="000A2794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*</w:t>
            </w:r>
          </w:p>
          <w:p w14:paraId="6727F2B6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971E6A" w14:textId="77777777" w:rsidR="00087485" w:rsidRPr="006E03BF" w:rsidRDefault="00087485" w:rsidP="000A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A768A5E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*   *   *   *   *</w:t>
            </w:r>
          </w:p>
          <w:p w14:paraId="30A72B64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*            *</w:t>
            </w:r>
          </w:p>
          <w:p w14:paraId="183873D2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              *</w:t>
            </w:r>
          </w:p>
          <w:p w14:paraId="48C0069F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     GV      </w:t>
            </w:r>
            <w:proofErr w:type="gram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*</w:t>
            </w:r>
            <w:proofErr w:type="gram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*                            *</w:t>
            </w:r>
          </w:p>
          <w:p w14:paraId="09CAD89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         *              *                                </w:t>
            </w:r>
          </w:p>
          <w:p w14:paraId="45E479CA" w14:textId="77777777" w:rsidR="00087485" w:rsidRPr="006E03BF" w:rsidRDefault="00087485" w:rsidP="000A27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*   *    *   *   * </w:t>
            </w:r>
          </w:p>
          <w:p w14:paraId="69211F29" w14:textId="77777777" w:rsidR="00087485" w:rsidRPr="006E03BF" w:rsidRDefault="00087485" w:rsidP="000A2794">
            <w:pPr>
              <w:tabs>
                <w:tab w:val="left" w:pos="767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BC455B" wp14:editId="4BBD9A2F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103505</wp:posOffset>
                      </wp:positionV>
                      <wp:extent cx="297815" cy="0"/>
                      <wp:effectExtent l="38100" t="76200" r="26035" b="1143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1E01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63.9pt;margin-top:8.15pt;width:23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" strokecolor="#4472c4" strokeweight=".5pt">
                      <v:stroke startarrow="open" endarrow="open" joinstyle="miter"/>
                    </v:shape>
                  </w:pict>
                </mc:Fallback>
              </mc:AlternateContent>
            </w:r>
            <w:r w:rsidRPr="006E03BF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ED04" wp14:editId="41219A87">
                      <wp:simplePos x="0" y="0"/>
                      <wp:positionH relativeFrom="column">
                        <wp:posOffset>152538</wp:posOffset>
                      </wp:positionH>
                      <wp:positionV relativeFrom="paragraph">
                        <wp:posOffset>110545</wp:posOffset>
                      </wp:positionV>
                      <wp:extent cx="298174" cy="0"/>
                      <wp:effectExtent l="38100" t="76200" r="26035" b="1143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7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4E640" id="Straight Arrow Connector 12" o:spid="_x0000_s1026" type="#_x0000_t32" style="position:absolute;margin-left:12pt;margin-top:8.7pt;width:23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" strokecolor="#4472c4" strokeweight=".5pt">
                      <v:stroke startarrow="open" endarrow="open" joinstyle="miter"/>
                    </v:shape>
                  </w:pict>
                </mc:Fallback>
              </mc:AlternateContent>
            </w: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ab/>
              <w:t>x    x      x</w:t>
            </w:r>
          </w:p>
          <w:p w14:paraId="36B54D80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6AE6AA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1FE651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Từng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proofErr w:type="gram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tổ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lên</w:t>
            </w:r>
            <w:proofErr w:type="spellEnd"/>
            <w:proofErr w:type="gram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đua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-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trình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diễn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</w:p>
          <w:p w14:paraId="06D3941C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E5B230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F1C83B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</w:p>
          <w:p w14:paraId="299B75BF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00F308" w14:textId="77777777" w:rsidR="00087485" w:rsidRPr="006E03BF" w:rsidRDefault="00087485" w:rsidP="000A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5B786128" w14:textId="77777777" w:rsidR="00087485" w:rsidRPr="006E03BF" w:rsidRDefault="00087485" w:rsidP="000A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43420E9" w14:textId="77777777" w:rsidR="00087485" w:rsidRPr="006E03BF" w:rsidRDefault="00087485" w:rsidP="000A27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</w:p>
          <w:p w14:paraId="4EDF5B44" w14:textId="77777777" w:rsidR="00087485" w:rsidRPr="006E03BF" w:rsidRDefault="00087485" w:rsidP="000A2794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*  *  *  *  *  *  *  *</w:t>
            </w:r>
          </w:p>
          <w:p w14:paraId="69BD2AA0" w14:textId="77777777" w:rsidR="00087485" w:rsidRPr="006E03BF" w:rsidRDefault="00087485" w:rsidP="000A2794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*</w:t>
            </w:r>
          </w:p>
          <w:p w14:paraId="19191DAF" w14:textId="77777777" w:rsidR="00087485" w:rsidRPr="006E03BF" w:rsidRDefault="00087485" w:rsidP="000A2794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* </w:t>
            </w:r>
          </w:p>
          <w:p w14:paraId="73948914" w14:textId="77777777" w:rsidR="00087485" w:rsidRPr="006E03BF" w:rsidRDefault="00087485" w:rsidP="000A2794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*  *  *  *  *  *  *</w:t>
            </w:r>
          </w:p>
          <w:p w14:paraId="245BC18C" w14:textId="77777777" w:rsidR="00087485" w:rsidRPr="006E03BF" w:rsidRDefault="00087485" w:rsidP="000A2794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HS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6E03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0384686A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85"/>
    <w:rsid w:val="0005407A"/>
    <w:rsid w:val="00087485"/>
    <w:rsid w:val="00477ED2"/>
    <w:rsid w:val="007C2199"/>
    <w:rsid w:val="007E3594"/>
    <w:rsid w:val="00857760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9457"/>
  <w15:chartTrackingRefBased/>
  <w15:docId w15:val="{F6161A60-8C6D-493D-AEAA-EA414ADE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8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4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4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4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4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2025-11-23T23:49:00Z</dcterms:created>
  <dcterms:modified xsi:type="dcterms:W3CDTF">2025-11-23T23:50:00Z</dcterms:modified>
</cp:coreProperties>
</file>