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AFC" w:rsidRPr="00B15AD5" w:rsidRDefault="00DB2A4D" w:rsidP="00322AFC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9D4109">
        <w:rPr>
          <w:b/>
          <w:bCs/>
        </w:rPr>
        <w:t xml:space="preserve">TUẦN 9:                     </w:t>
      </w:r>
      <w:r w:rsidR="00322AFC" w:rsidRPr="00B15AD5">
        <w:rPr>
          <w:b/>
          <w:bCs/>
          <w:i/>
          <w:lang w:val="nl-NL"/>
        </w:rPr>
        <w:t xml:space="preserve">Thứ sáu ngày </w:t>
      </w:r>
      <w:r w:rsidR="005959CD">
        <w:rPr>
          <w:b/>
          <w:bCs/>
          <w:i/>
          <w:lang w:val="nl-NL"/>
        </w:rPr>
        <w:t>5</w:t>
      </w:r>
      <w:r w:rsidR="00322AFC" w:rsidRPr="00B15AD5">
        <w:rPr>
          <w:b/>
          <w:bCs/>
          <w:i/>
          <w:lang w:val="nl-NL"/>
        </w:rPr>
        <w:t xml:space="preserve"> tháng 11 năm 202</w:t>
      </w:r>
      <w:r w:rsidR="005959CD">
        <w:rPr>
          <w:b/>
          <w:bCs/>
          <w:i/>
          <w:lang w:val="nl-NL"/>
        </w:rPr>
        <w:t>5</w:t>
      </w:r>
      <w:bookmarkStart w:id="0" w:name="_GoBack"/>
      <w:bookmarkEnd w:id="0"/>
    </w:p>
    <w:p w:rsidR="003C230A" w:rsidRPr="00A65ECD" w:rsidRDefault="00322AFC" w:rsidP="003C230A">
      <w:pPr>
        <w:pStyle w:val="Vnbnnidung0"/>
        <w:widowControl/>
        <w:spacing w:line="240" w:lineRule="auto"/>
        <w:jc w:val="left"/>
        <w:rPr>
          <w:bCs/>
        </w:rPr>
      </w:pPr>
      <w:r w:rsidRPr="00B15AD5">
        <w:rPr>
          <w:b/>
          <w:bCs/>
          <w:lang w:val="nl-NL"/>
        </w:rPr>
        <w:t xml:space="preserve">Sáng:                                              </w:t>
      </w:r>
      <w:r w:rsidR="003C230A" w:rsidRPr="00A65ECD">
        <w:rPr>
          <w:bCs/>
        </w:rPr>
        <w:t>TIẾNG VIỆT</w:t>
      </w:r>
    </w:p>
    <w:p w:rsidR="003C230A" w:rsidRPr="00A65ECD" w:rsidRDefault="003C230A" w:rsidP="003C230A">
      <w:pPr>
        <w:jc w:val="center"/>
        <w:rPr>
          <w:rFonts w:cs="Times New Roman"/>
          <w:b/>
          <w:i/>
          <w:szCs w:val="28"/>
        </w:rPr>
      </w:pPr>
      <w:r w:rsidRPr="00A65ECD">
        <w:rPr>
          <w:rFonts w:cs="Times New Roman"/>
          <w:b/>
          <w:i/>
          <w:szCs w:val="28"/>
        </w:rPr>
        <w:t xml:space="preserve">Bài </w:t>
      </w:r>
      <w:r>
        <w:rPr>
          <w:rFonts w:cs="Times New Roman"/>
          <w:b/>
          <w:i/>
          <w:szCs w:val="28"/>
        </w:rPr>
        <w:t>50</w:t>
      </w:r>
      <w:r w:rsidRPr="00A65ECD">
        <w:rPr>
          <w:rFonts w:cs="Times New Roman"/>
          <w:b/>
          <w:i/>
          <w:szCs w:val="28"/>
        </w:rPr>
        <w:t xml:space="preserve">. </w:t>
      </w:r>
      <w:r>
        <w:rPr>
          <w:rFonts w:cs="Times New Roman"/>
          <w:b/>
          <w:i/>
          <w:szCs w:val="28"/>
        </w:rPr>
        <w:t xml:space="preserve">Kể chuyện: </w:t>
      </w:r>
      <w:r w:rsidRPr="00A65ECD">
        <w:rPr>
          <w:rFonts w:cs="Times New Roman"/>
          <w:b/>
          <w:i/>
          <w:szCs w:val="28"/>
        </w:rPr>
        <w:t>Vịt và sơn ca</w:t>
      </w:r>
    </w:p>
    <w:p w:rsidR="003C230A" w:rsidRPr="00A65ECD" w:rsidRDefault="003C230A" w:rsidP="003C230A">
      <w:pPr>
        <w:pStyle w:val="Vnbnnidung0"/>
        <w:widowControl/>
        <w:tabs>
          <w:tab w:val="left" w:pos="368"/>
        </w:tabs>
        <w:spacing w:line="240" w:lineRule="auto"/>
        <w:rPr>
          <w:b/>
          <w:bCs/>
          <w:lang w:val="nl-NL"/>
        </w:rPr>
      </w:pPr>
      <w:r w:rsidRPr="00A65ECD">
        <w:rPr>
          <w:b/>
          <w:bCs/>
          <w:lang w:val="nl-NL"/>
        </w:rPr>
        <w:t>I. Mục tiêu:</w:t>
      </w:r>
    </w:p>
    <w:p w:rsidR="003C230A" w:rsidRPr="00A65ECD" w:rsidRDefault="003C230A" w:rsidP="003C230A">
      <w:pPr>
        <w:pStyle w:val="Vnbnnidung0"/>
        <w:widowControl/>
        <w:tabs>
          <w:tab w:val="left" w:pos="368"/>
        </w:tabs>
        <w:spacing w:line="240" w:lineRule="auto"/>
        <w:rPr>
          <w:lang w:val="nl-NL"/>
        </w:rPr>
      </w:pPr>
      <w:r w:rsidRPr="00A65ECD">
        <w:rPr>
          <w:b/>
          <w:bCs/>
          <w:lang w:val="nl-NL"/>
        </w:rPr>
        <w:t>1. Phát triển các năng lực đặc thù</w:t>
      </w:r>
    </w:p>
    <w:p w:rsidR="003C230A" w:rsidRPr="00A65ECD" w:rsidRDefault="003C230A" w:rsidP="003C230A">
      <w:pPr>
        <w:pStyle w:val="Vnbnnidung0"/>
        <w:widowControl/>
        <w:tabs>
          <w:tab w:val="left" w:pos="1307"/>
        </w:tabs>
        <w:spacing w:line="240" w:lineRule="auto"/>
        <w:rPr>
          <w:lang w:val="nl-NL"/>
        </w:rPr>
      </w:pPr>
      <w:bookmarkStart w:id="1" w:name="bookmark273"/>
      <w:bookmarkEnd w:id="1"/>
      <w:r w:rsidRPr="00A65ECD">
        <w:rPr>
          <w:b/>
          <w:bCs/>
          <w:lang w:val="nl-NL"/>
        </w:rPr>
        <w:t xml:space="preserve"> +Phát triển năng lực ngôn ngữ. </w:t>
      </w:r>
      <w:bookmarkStart w:id="2" w:name="bookmark276"/>
      <w:bookmarkEnd w:id="2"/>
      <w:r w:rsidRPr="00A65ECD">
        <w:rPr>
          <w:lang w:val="nl-NL"/>
        </w:rPr>
        <w:t>- Nghe hiểu và nhớ câu chuyện.</w:t>
      </w:r>
    </w:p>
    <w:p w:rsidR="003C230A" w:rsidRPr="00A65ECD" w:rsidRDefault="003C230A" w:rsidP="003C230A">
      <w:pPr>
        <w:pStyle w:val="Vnbnnidung0"/>
        <w:widowControl/>
        <w:tabs>
          <w:tab w:val="left" w:pos="1307"/>
        </w:tabs>
        <w:spacing w:line="240" w:lineRule="auto"/>
        <w:rPr>
          <w:lang w:val="nl-NL"/>
        </w:rPr>
      </w:pPr>
      <w:bookmarkStart w:id="3" w:name="bookmark2057"/>
      <w:bookmarkEnd w:id="3"/>
      <w:r w:rsidRPr="00A65ECD">
        <w:rPr>
          <w:lang w:val="nl-NL"/>
        </w:rPr>
        <w:t>- Nhìn tranh, nghe GV hỏi, trả lời được từng câu hỏi theo tranh.</w:t>
      </w:r>
    </w:p>
    <w:p w:rsidR="003C230A" w:rsidRPr="00A65ECD" w:rsidRDefault="003C230A" w:rsidP="003C230A">
      <w:pPr>
        <w:pStyle w:val="Vnbnnidung0"/>
        <w:widowControl/>
        <w:tabs>
          <w:tab w:val="left" w:pos="1307"/>
        </w:tabs>
        <w:spacing w:line="240" w:lineRule="auto"/>
        <w:rPr>
          <w:lang w:val="nl-NL"/>
        </w:rPr>
      </w:pPr>
      <w:bookmarkStart w:id="4" w:name="bookmark2058"/>
      <w:bookmarkEnd w:id="4"/>
      <w:r w:rsidRPr="00A65ECD">
        <w:rPr>
          <w:lang w:val="nl-NL"/>
        </w:rPr>
        <w:t>- Nhìn tranh, có thể kể từng đoạn câu chuyện.</w:t>
      </w:r>
    </w:p>
    <w:p w:rsidR="003C230A" w:rsidRPr="00A65ECD" w:rsidRDefault="003C230A" w:rsidP="003C230A">
      <w:pPr>
        <w:pStyle w:val="Vnbnnidung0"/>
        <w:widowControl/>
        <w:tabs>
          <w:tab w:val="left" w:pos="594"/>
        </w:tabs>
        <w:spacing w:line="240" w:lineRule="auto"/>
        <w:rPr>
          <w:lang w:val="nl-NL"/>
        </w:rPr>
      </w:pPr>
      <w:r w:rsidRPr="00A65ECD">
        <w:rPr>
          <w:b/>
          <w:bCs/>
          <w:lang w:val="nl-NL"/>
        </w:rPr>
        <w:t>+ Phát triển năng lực văn học.</w:t>
      </w:r>
    </w:p>
    <w:p w:rsidR="003C230A" w:rsidRPr="00A65ECD" w:rsidRDefault="003C230A" w:rsidP="003C230A">
      <w:pPr>
        <w:pStyle w:val="Vnbnnidung0"/>
        <w:widowControl/>
        <w:numPr>
          <w:ilvl w:val="0"/>
          <w:numId w:val="3"/>
        </w:numPr>
        <w:tabs>
          <w:tab w:val="left" w:pos="272"/>
        </w:tabs>
        <w:spacing w:line="240" w:lineRule="auto"/>
        <w:rPr>
          <w:lang w:val="nl-NL"/>
        </w:rPr>
      </w:pPr>
      <w:bookmarkStart w:id="5" w:name="bookmark277"/>
      <w:bookmarkEnd w:id="5"/>
      <w:r w:rsidRPr="00A65ECD">
        <w:rPr>
          <w:lang w:val="nl-NL"/>
        </w:rPr>
        <w:t>Nhận biết và đánh giá được tính cách nhân vật trong truyện.</w:t>
      </w:r>
    </w:p>
    <w:p w:rsidR="003C230A" w:rsidRPr="00A65ECD" w:rsidRDefault="003C230A" w:rsidP="003C230A">
      <w:pPr>
        <w:pStyle w:val="Vnbnnidung0"/>
        <w:widowControl/>
        <w:tabs>
          <w:tab w:val="left" w:pos="1139"/>
        </w:tabs>
        <w:spacing w:line="240" w:lineRule="auto"/>
        <w:rPr>
          <w:lang w:val="nl-NL"/>
        </w:rPr>
      </w:pPr>
      <w:bookmarkStart w:id="6" w:name="bookmark278"/>
      <w:bookmarkEnd w:id="6"/>
      <w:r w:rsidRPr="00A65ECD">
        <w:rPr>
          <w:lang w:val="nl-NL"/>
        </w:rPr>
        <w:t>- Hiểu ý nghĩa của câu chuyện: Mỗi người đều có ưu điểm riêng. Vịt con không biết hát nhưng dũng cảm và tốt bụng, đã cứu gà con thoát khỏi nguy hiểm.</w:t>
      </w:r>
    </w:p>
    <w:p w:rsidR="003C230A" w:rsidRPr="00A65ECD" w:rsidRDefault="003C230A" w:rsidP="003C230A">
      <w:pPr>
        <w:pStyle w:val="Vnbnnidung0"/>
        <w:widowControl/>
        <w:tabs>
          <w:tab w:val="left" w:pos="272"/>
        </w:tabs>
        <w:spacing w:line="240" w:lineRule="auto"/>
        <w:rPr>
          <w:b/>
          <w:lang w:val="nl-NL"/>
        </w:rPr>
      </w:pPr>
      <w:r w:rsidRPr="00A65ECD">
        <w:rPr>
          <w:b/>
          <w:lang w:val="nl-NL"/>
        </w:rPr>
        <w:t xml:space="preserve">2. </w:t>
      </w:r>
      <w:r w:rsidRPr="00A65ECD">
        <w:rPr>
          <w:b/>
          <w:bCs/>
          <w:lang w:val="nl-NL"/>
        </w:rPr>
        <w:t>Góp phần phát triển các năng lực chung và phẩm chất:</w:t>
      </w:r>
    </w:p>
    <w:p w:rsidR="003C230A" w:rsidRPr="00A65ECD" w:rsidRDefault="003C230A" w:rsidP="003C230A">
      <w:pPr>
        <w:pStyle w:val="Vnbnnidung0"/>
        <w:widowControl/>
        <w:numPr>
          <w:ilvl w:val="0"/>
          <w:numId w:val="3"/>
        </w:numPr>
        <w:tabs>
          <w:tab w:val="left" w:pos="272"/>
        </w:tabs>
        <w:spacing w:line="240" w:lineRule="auto"/>
        <w:rPr>
          <w:lang w:val="nl-NL"/>
        </w:rPr>
      </w:pPr>
      <w:bookmarkStart w:id="7" w:name="bookmark280"/>
      <w:bookmarkEnd w:id="7"/>
      <w:r w:rsidRPr="00A65ECD">
        <w:rPr>
          <w:lang w:val="nl-NL"/>
        </w:rPr>
        <w:t>Chăm chú lắng nghe, trả lời câu hỏi một cách tự tin.</w:t>
      </w:r>
    </w:p>
    <w:p w:rsidR="003C230A" w:rsidRPr="00A65ECD" w:rsidRDefault="003C230A" w:rsidP="003C230A">
      <w:pPr>
        <w:pStyle w:val="Vnbnnidung0"/>
        <w:widowControl/>
        <w:numPr>
          <w:ilvl w:val="0"/>
          <w:numId w:val="3"/>
        </w:numPr>
        <w:tabs>
          <w:tab w:val="left" w:pos="272"/>
        </w:tabs>
        <w:spacing w:line="240" w:lineRule="auto"/>
        <w:rPr>
          <w:lang w:val="nl-NL"/>
        </w:rPr>
      </w:pPr>
      <w:bookmarkStart w:id="8" w:name="bookmark281"/>
      <w:bookmarkEnd w:id="8"/>
      <w:r w:rsidRPr="00A65ECD">
        <w:rPr>
          <w:lang w:val="nl-NL"/>
        </w:rPr>
        <w:t>Biết vận dụng lời khuyên của câu chuyện vào đời sống.</w:t>
      </w:r>
    </w:p>
    <w:p w:rsidR="003C230A" w:rsidRPr="00A65ECD" w:rsidRDefault="003C230A" w:rsidP="003C230A">
      <w:pPr>
        <w:pStyle w:val="Vnbnnidung0"/>
        <w:widowControl/>
        <w:tabs>
          <w:tab w:val="left" w:pos="272"/>
        </w:tabs>
        <w:spacing w:line="240" w:lineRule="auto"/>
        <w:rPr>
          <w:b/>
          <w:lang w:val="nl-NL"/>
        </w:rPr>
      </w:pPr>
      <w:bookmarkStart w:id="9" w:name="bookmark282"/>
      <w:bookmarkStart w:id="10" w:name="bookmark283"/>
      <w:bookmarkEnd w:id="9"/>
      <w:bookmarkEnd w:id="10"/>
      <w:r w:rsidRPr="00A65ECD">
        <w:rPr>
          <w:b/>
          <w:lang w:val="nl-NL"/>
        </w:rPr>
        <w:t xml:space="preserve">II. Chuẩn bị:  </w:t>
      </w:r>
      <w:r w:rsidRPr="00A65ECD">
        <w:rPr>
          <w:lang w:val="nl-NL"/>
        </w:rPr>
        <w:t>Máy chiếu để chiếu tranh minh họa truyện.</w:t>
      </w:r>
      <w:bookmarkStart w:id="11" w:name="bookmark284"/>
      <w:bookmarkEnd w:id="11"/>
    </w:p>
    <w:p w:rsidR="003C230A" w:rsidRPr="00A65ECD" w:rsidRDefault="003C230A" w:rsidP="003C230A">
      <w:pPr>
        <w:pStyle w:val="Vnbnnidung0"/>
        <w:widowControl/>
        <w:tabs>
          <w:tab w:val="left" w:pos="272"/>
        </w:tabs>
        <w:spacing w:line="240" w:lineRule="auto"/>
        <w:rPr>
          <w:b/>
          <w:lang w:val="nl-NL"/>
        </w:rPr>
      </w:pPr>
      <w:r w:rsidRPr="00A65ECD">
        <w:rPr>
          <w:b/>
          <w:lang w:val="nl-NL"/>
        </w:rPr>
        <w:t>III. Các hoạt động dạy học</w:t>
      </w:r>
      <w:bookmarkStart w:id="12" w:name="bookmark2059"/>
      <w:bookmarkEnd w:id="12"/>
      <w:r w:rsidRPr="00A65ECD">
        <w:rPr>
          <w:b/>
          <w:lang w:val="nl-NL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406"/>
      </w:tblGrid>
      <w:tr w:rsidR="003C230A" w:rsidRPr="00A65ECD" w:rsidTr="00E202D6">
        <w:tc>
          <w:tcPr>
            <w:tcW w:w="4756" w:type="dxa"/>
            <w:tcBorders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/>
                <w:bCs/>
                <w:lang w:val="nl-NL"/>
              </w:rPr>
            </w:pPr>
            <w:r w:rsidRPr="00A65ECD">
              <w:rPr>
                <w:b/>
                <w:bCs/>
                <w:lang w:val="nl-NL"/>
              </w:rPr>
              <w:t xml:space="preserve">1. Khởi động: </w:t>
            </w:r>
          </w:p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  <w:lang w:val="nl-NL"/>
              </w:rPr>
            </w:pPr>
            <w:r w:rsidRPr="00A65ECD">
              <w:rPr>
                <w:bCs/>
                <w:lang w:val="nl-NL"/>
              </w:rPr>
              <w:t>- Gv ổn định tổ chức lớp</w:t>
            </w:r>
          </w:p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  <w:lang w:val="nl-NL"/>
              </w:rPr>
            </w:pPr>
            <w:r w:rsidRPr="00A65ECD">
              <w:rPr>
                <w:bCs/>
                <w:lang w:val="nl-NL"/>
              </w:rPr>
              <w:t xml:space="preserve">- Đưa tranh: </w:t>
            </w:r>
            <w:r w:rsidRPr="00A65ECD">
              <w:rPr>
                <w:b/>
                <w:i/>
                <w:lang w:val="nl-NL"/>
              </w:rPr>
              <w:t>Ba chú lợn con</w:t>
            </w:r>
          </w:p>
        </w:tc>
        <w:tc>
          <w:tcPr>
            <w:tcW w:w="4600" w:type="dxa"/>
            <w:tcBorders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  <w:lang w:val="nl-NL"/>
              </w:rPr>
            </w:pPr>
          </w:p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  <w:lang w:val="nl-NL"/>
              </w:rPr>
            </w:pPr>
          </w:p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A65ECD">
              <w:rPr>
                <w:bCs/>
              </w:rPr>
              <w:t>- HS kể lại theo từng tranh</w:t>
            </w:r>
          </w:p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A65ECD">
              <w:rPr>
                <w:bCs/>
              </w:rPr>
              <w:t>- HS kể lại toàn chuyện</w:t>
            </w: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A65ECD">
              <w:rPr>
                <w:bCs/>
              </w:rPr>
              <w:t>- GV nhận xét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/>
                <w:bCs/>
              </w:rPr>
            </w:pPr>
            <w:r w:rsidRPr="00A65ECD">
              <w:rPr>
                <w:b/>
                <w:bCs/>
              </w:rPr>
              <w:t>2. Nội dung: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A65ECD">
              <w:rPr>
                <w:bCs/>
              </w:rPr>
              <w:t>a. GTB:  GV đưa tranh, gợi mở và giới thiệu câu chuyện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A65ECD">
              <w:rPr>
                <w:bCs/>
              </w:rPr>
              <w:t>- HS quan sát các nhân vật trong tranh</w:t>
            </w: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A65ECD">
              <w:rPr>
                <w:bCs/>
              </w:rPr>
              <w:t xml:space="preserve">- Ghi bảng: </w:t>
            </w:r>
            <w:r w:rsidRPr="00A65ECD">
              <w:rPr>
                <w:b/>
                <w:i/>
              </w:rPr>
              <w:t>Vịt và sơn ca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A65ECD">
              <w:rPr>
                <w:bCs/>
              </w:rPr>
              <w:t xml:space="preserve">b. Bài mới: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/>
                <w:bCs/>
              </w:rPr>
            </w:pPr>
            <w:r w:rsidRPr="00A65ECD">
              <w:rPr>
                <w:b/>
                <w:bCs/>
              </w:rPr>
              <w:t xml:space="preserve">HĐ 1: Khám phá: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A65ECD">
              <w:rPr>
                <w:b/>
                <w:bCs/>
              </w:rPr>
              <w:t>Mục tiêu:</w:t>
            </w:r>
            <w:r w:rsidRPr="00A65ECD">
              <w:rPr>
                <w:bCs/>
              </w:rPr>
              <w:t xml:space="preserve"> HS ghi nhớ được các tình tiết và các nhân vật trong câu chuyện theo từng tranh.</w:t>
            </w:r>
          </w:p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/>
                <w:bCs/>
              </w:rPr>
            </w:pPr>
            <w:r w:rsidRPr="00A65ECD">
              <w:rPr>
                <w:b/>
                <w:bCs/>
              </w:rPr>
              <w:t xml:space="preserve">Tiến hành: </w:t>
            </w:r>
          </w:p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A65ECD">
              <w:rPr>
                <w:bCs/>
              </w:rPr>
              <w:t xml:space="preserve">- Lần 1: </w:t>
            </w:r>
            <w:r w:rsidRPr="00A65ECD">
              <w:t>GV cho HS nghe kể chuyện.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A65ECD">
              <w:rPr>
                <w:bCs/>
              </w:rPr>
              <w:t>- HS lắng nghe</w:t>
            </w: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A65ECD">
              <w:rPr>
                <w:bCs/>
              </w:rPr>
              <w:t>- Lần 2 + 3: Nghe kể theo từng tranh.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A65ECD">
              <w:rPr>
                <w:bCs/>
              </w:rPr>
              <w:t>- HS theo dõi.</w:t>
            </w: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/>
                <w:bCs/>
              </w:rPr>
            </w:pPr>
            <w:r w:rsidRPr="00A65ECD">
              <w:rPr>
                <w:b/>
                <w:bCs/>
              </w:rPr>
              <w:t>HĐ 2: Trả lời câu hỏi theo tranh: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A65ECD">
              <w:rPr>
                <w:b/>
                <w:bCs/>
              </w:rPr>
              <w:t xml:space="preserve">Mục tiêu: </w:t>
            </w:r>
            <w:r w:rsidRPr="00A65ECD">
              <w:rPr>
                <w:bCs/>
              </w:rPr>
              <w:t>Trả lời đúng các câu hỏi dưới mỗi tranh.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A65ECD">
              <w:rPr>
                <w:b/>
                <w:bCs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A65ECD">
              <w:rPr>
                <w:bCs/>
              </w:rPr>
              <w:t>Gv chỉ tranh nêu câu hỏi: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A65ECD">
              <w:rPr>
                <w:bCs/>
              </w:rPr>
              <w:t>- HS quan sát các tranh và trả lời</w:t>
            </w: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spacing w:line="286" w:lineRule="auto"/>
              <w:rPr>
                <w:iCs/>
              </w:rPr>
            </w:pPr>
            <w:r w:rsidRPr="00A65ECD">
              <w:t xml:space="preserve">- Thấy </w:t>
            </w:r>
            <w:r w:rsidRPr="00A65ECD">
              <w:rPr>
                <w:iCs/>
              </w:rPr>
              <w:t>sơn ca hót rất hay, vịt làm gì?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829"/>
              </w:tabs>
              <w:spacing w:line="283" w:lineRule="auto"/>
            </w:pPr>
            <w:r w:rsidRPr="00A65ECD">
              <w:t>Thấy sơn ca hót rất hay, vịt mê quá. Nó năn nỉ nhờ sơn ca dạy hát.</w:t>
            </w: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1186"/>
              </w:tabs>
              <w:spacing w:line="298" w:lineRule="auto"/>
            </w:pPr>
            <w:r w:rsidRPr="00A65ECD">
              <w:rPr>
                <w:iCs/>
              </w:rPr>
              <w:t>- Vịt học hát như thế nào? Vì sao nó nghĩ mình vô tích sự?</w:t>
            </w:r>
            <w:r w:rsidRPr="00A65ECD">
              <w:t xml:space="preserve">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733"/>
              </w:tabs>
              <w:spacing w:line="286" w:lineRule="auto"/>
            </w:pPr>
            <w:r w:rsidRPr="00A65ECD">
              <w:t xml:space="preserve">- Sơn ca hót làm mẫu, vịt làm theo. Vịt nghĩ mình vô tích sự, dù rất cố </w:t>
            </w:r>
            <w:r w:rsidRPr="00A65ECD">
              <w:lastRenderedPageBreak/>
              <w:t>gắng thì nó cũng chỉ thốt lên được mấy tiếng</w:t>
            </w: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1186"/>
              </w:tabs>
              <w:spacing w:line="298" w:lineRule="auto"/>
            </w:pPr>
            <w:r w:rsidRPr="00A65ECD">
              <w:rPr>
                <w:iCs/>
              </w:rPr>
              <w:lastRenderedPageBreak/>
              <w:t>- Vì sao vịt và các bạn đều lao tới hồ sen?</w:t>
            </w:r>
            <w:r w:rsidRPr="00A65ECD">
              <w:t xml:space="preserve">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829"/>
              </w:tabs>
              <w:spacing w:line="283" w:lineRule="auto"/>
            </w:pPr>
            <w:r w:rsidRPr="00A65ECD">
              <w:t xml:space="preserve">- Vì ở phía hồ sen có tiếng gà con </w:t>
            </w:r>
            <w:r w:rsidRPr="00A65ECD">
              <w:rPr>
                <w:iCs/>
              </w:rPr>
              <w:t>Chiếp! Chiếp!</w:t>
            </w:r>
            <w:r w:rsidRPr="00A65ECD">
              <w:t xml:space="preserve"> kêu cứu.</w:t>
            </w: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1186"/>
              </w:tabs>
              <w:spacing w:line="298" w:lineRule="auto"/>
            </w:pPr>
            <w:r w:rsidRPr="00A65ECD">
              <w:rPr>
                <w:iCs/>
              </w:rPr>
              <w:t>- Vịt cứu gà con như thể nào?</w:t>
            </w:r>
            <w:r w:rsidRPr="00A65ECD">
              <w:t xml:space="preserve">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1186"/>
              </w:tabs>
              <w:spacing w:line="298" w:lineRule="auto"/>
            </w:pPr>
            <w:r w:rsidRPr="00A65ECD">
              <w:t>Vịt nhào xuống hồ, bơi gấp đến chỗ gà con, đưa được gà lên bờ.</w:t>
            </w: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1186"/>
              </w:tabs>
              <w:spacing w:line="298" w:lineRule="auto"/>
            </w:pPr>
            <w:r w:rsidRPr="00A65ECD">
              <w:rPr>
                <w:iCs/>
              </w:rPr>
              <w:t>- Các bạn đã làm gì sau khi vịt cứu gà con?</w:t>
            </w:r>
            <w:r w:rsidRPr="00A65ECD">
              <w:t xml:space="preserve"> </w:t>
            </w:r>
            <w:bookmarkStart w:id="13" w:name="bookmark2639"/>
            <w:bookmarkEnd w:id="13"/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733"/>
              </w:tabs>
              <w:spacing w:line="240" w:lineRule="auto"/>
            </w:pPr>
            <w:r w:rsidRPr="00A65ECD">
              <w:t>Các bạn thán phục vịt con, cùng cất tiếng hát vang ngợi khen vịt bơi giỏi và tốt bụng.</w:t>
            </w: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730"/>
              </w:tabs>
              <w:spacing w:line="240" w:lineRule="auto"/>
              <w:jc w:val="left"/>
              <w:rPr>
                <w:b/>
                <w:iCs/>
              </w:rPr>
            </w:pPr>
            <w:r w:rsidRPr="00A65ECD">
              <w:rPr>
                <w:b/>
                <w:iCs/>
              </w:rPr>
              <w:t>HĐ 3: Kể chuyện theo tranh: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  <w:vAlign w:val="bottom"/>
          </w:tcPr>
          <w:p w:rsidR="003C230A" w:rsidRPr="00A65ECD" w:rsidRDefault="003C230A" w:rsidP="00E202D6">
            <w:pPr>
              <w:pStyle w:val="Khc0"/>
              <w:widowControl/>
              <w:spacing w:line="240" w:lineRule="auto"/>
            </w:pP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730"/>
              </w:tabs>
              <w:spacing w:line="240" w:lineRule="auto"/>
              <w:jc w:val="left"/>
              <w:rPr>
                <w:iCs/>
              </w:rPr>
            </w:pPr>
            <w:r w:rsidRPr="00A65ECD">
              <w:rPr>
                <w:b/>
                <w:iCs/>
              </w:rPr>
              <w:t xml:space="preserve">Mục tiêu: </w:t>
            </w:r>
            <w:r w:rsidRPr="00A65ECD">
              <w:rPr>
                <w:iCs/>
              </w:rPr>
              <w:t>HS kể được nội dung câu chuyện theo từng tranh và kể được toàn bộ câu chuyện.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  <w:vAlign w:val="bottom"/>
          </w:tcPr>
          <w:p w:rsidR="003C230A" w:rsidRPr="00A65ECD" w:rsidRDefault="003C230A" w:rsidP="00E202D6">
            <w:pPr>
              <w:pStyle w:val="Khc0"/>
              <w:widowControl/>
              <w:spacing w:line="240" w:lineRule="auto"/>
            </w:pP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730"/>
              </w:tabs>
              <w:spacing w:line="240" w:lineRule="auto"/>
              <w:jc w:val="left"/>
              <w:rPr>
                <w:b/>
                <w:iCs/>
              </w:rPr>
            </w:pPr>
            <w:r w:rsidRPr="00A65ECD">
              <w:rPr>
                <w:b/>
                <w:iCs/>
              </w:rPr>
              <w:t>Tiến hành: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  <w:vAlign w:val="bottom"/>
          </w:tcPr>
          <w:p w:rsidR="003C230A" w:rsidRPr="00A65ECD" w:rsidRDefault="003C230A" w:rsidP="00E202D6">
            <w:pPr>
              <w:pStyle w:val="Khc0"/>
              <w:widowControl/>
              <w:spacing w:line="240" w:lineRule="auto"/>
            </w:pP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730"/>
              </w:tabs>
              <w:spacing w:line="240" w:lineRule="auto"/>
              <w:jc w:val="left"/>
              <w:rPr>
                <w:iCs/>
              </w:rPr>
            </w:pPr>
            <w:r w:rsidRPr="00A65ECD">
              <w:rPr>
                <w:iCs/>
              </w:rPr>
              <w:t>- HD HS quan sát các tranh và kể lại câu chuyện trong nhóm 4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  <w:vAlign w:val="bottom"/>
          </w:tcPr>
          <w:p w:rsidR="003C230A" w:rsidRPr="00A65ECD" w:rsidRDefault="003C230A" w:rsidP="00E202D6">
            <w:pPr>
              <w:pStyle w:val="Khc0"/>
              <w:widowControl/>
              <w:spacing w:line="240" w:lineRule="auto"/>
            </w:pPr>
            <w:r w:rsidRPr="00A65ECD">
              <w:t>- HS kể trong nhóm 4.</w:t>
            </w: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730"/>
              </w:tabs>
              <w:spacing w:line="240" w:lineRule="auto"/>
              <w:jc w:val="left"/>
              <w:rPr>
                <w:iCs/>
              </w:rPr>
            </w:pPr>
            <w:r w:rsidRPr="00A65ECD">
              <w:rPr>
                <w:iCs/>
              </w:rPr>
              <w:t>- HD kể chuyện theo tranh trước lớp</w:t>
            </w:r>
          </w:p>
          <w:p w:rsidR="003C230A" w:rsidRPr="00A65ECD" w:rsidRDefault="003C230A" w:rsidP="00E202D6">
            <w:pPr>
              <w:pStyle w:val="Vnbnnidung0"/>
              <w:widowControl/>
              <w:tabs>
                <w:tab w:val="left" w:pos="730"/>
              </w:tabs>
              <w:spacing w:line="240" w:lineRule="auto"/>
              <w:jc w:val="left"/>
              <w:rPr>
                <w:iCs/>
              </w:rPr>
            </w:pPr>
          </w:p>
          <w:p w:rsidR="003C230A" w:rsidRPr="00A65ECD" w:rsidRDefault="003C230A" w:rsidP="00E202D6">
            <w:pPr>
              <w:pStyle w:val="Vnbnnidung0"/>
              <w:widowControl/>
              <w:tabs>
                <w:tab w:val="left" w:pos="730"/>
              </w:tabs>
              <w:spacing w:line="240" w:lineRule="auto"/>
              <w:jc w:val="left"/>
              <w:rPr>
                <w:iCs/>
              </w:rPr>
            </w:pPr>
          </w:p>
          <w:p w:rsidR="003C230A" w:rsidRPr="00A65ECD" w:rsidRDefault="003C230A" w:rsidP="00E202D6">
            <w:pPr>
              <w:pStyle w:val="Vnbnnidung0"/>
              <w:widowControl/>
              <w:tabs>
                <w:tab w:val="left" w:pos="730"/>
              </w:tabs>
              <w:spacing w:line="240" w:lineRule="auto"/>
              <w:jc w:val="left"/>
              <w:rPr>
                <w:iCs/>
              </w:rPr>
            </w:pPr>
          </w:p>
          <w:p w:rsidR="003C230A" w:rsidRPr="00A65ECD" w:rsidRDefault="003C230A" w:rsidP="00E202D6">
            <w:pPr>
              <w:pStyle w:val="Vnbnnidung0"/>
              <w:widowControl/>
              <w:tabs>
                <w:tab w:val="left" w:pos="730"/>
              </w:tabs>
              <w:spacing w:line="240" w:lineRule="auto"/>
              <w:jc w:val="left"/>
              <w:rPr>
                <w:iCs/>
              </w:rPr>
            </w:pPr>
          </w:p>
          <w:p w:rsidR="003C230A" w:rsidRPr="00A65ECD" w:rsidRDefault="003C230A" w:rsidP="00E202D6">
            <w:pPr>
              <w:pStyle w:val="Vnbnnidung0"/>
              <w:widowControl/>
              <w:tabs>
                <w:tab w:val="left" w:pos="730"/>
              </w:tabs>
              <w:spacing w:line="240" w:lineRule="auto"/>
              <w:jc w:val="left"/>
              <w:rPr>
                <w:iCs/>
              </w:rPr>
            </w:pPr>
          </w:p>
          <w:p w:rsidR="003C230A" w:rsidRPr="00A65ECD" w:rsidRDefault="003C230A" w:rsidP="00E202D6">
            <w:pPr>
              <w:pStyle w:val="Vnbnnidung0"/>
              <w:widowControl/>
              <w:tabs>
                <w:tab w:val="left" w:pos="730"/>
              </w:tabs>
              <w:spacing w:line="240" w:lineRule="auto"/>
              <w:jc w:val="left"/>
              <w:rPr>
                <w:iCs/>
              </w:rPr>
            </w:pPr>
            <w:r w:rsidRPr="00A65ECD">
              <w:rPr>
                <w:iCs/>
              </w:rPr>
              <w:t>- GV theo dõi sửa sai cho HS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  <w:vAlign w:val="bottom"/>
          </w:tcPr>
          <w:p w:rsidR="003C230A" w:rsidRPr="00A65ECD" w:rsidRDefault="003C230A" w:rsidP="00E202D6">
            <w:pPr>
              <w:pStyle w:val="Khc0"/>
              <w:widowControl/>
              <w:spacing w:line="240" w:lineRule="auto"/>
            </w:pPr>
            <w:r w:rsidRPr="00A65ECD">
              <w:t>- HS kể trước lớp:</w:t>
            </w:r>
          </w:p>
          <w:p w:rsidR="003C230A" w:rsidRPr="00A65ECD" w:rsidRDefault="003C230A" w:rsidP="00E202D6">
            <w:pPr>
              <w:pStyle w:val="Khc0"/>
              <w:widowControl/>
              <w:spacing w:line="240" w:lineRule="auto"/>
            </w:pPr>
            <w:r w:rsidRPr="00A65ECD">
              <w:t>+ Kể từng tranh.</w:t>
            </w:r>
          </w:p>
          <w:p w:rsidR="003C230A" w:rsidRPr="00A65ECD" w:rsidRDefault="003C230A" w:rsidP="00E202D6">
            <w:pPr>
              <w:pStyle w:val="Khc0"/>
              <w:widowControl/>
              <w:spacing w:line="240" w:lineRule="auto"/>
            </w:pPr>
            <w:r w:rsidRPr="00A65ECD">
              <w:t>+ Kể gộp hai tranh một lần kể.</w:t>
            </w:r>
          </w:p>
          <w:p w:rsidR="003C230A" w:rsidRPr="00A65ECD" w:rsidRDefault="003C230A" w:rsidP="00E202D6">
            <w:pPr>
              <w:pStyle w:val="Khc0"/>
              <w:widowControl/>
              <w:spacing w:line="240" w:lineRule="auto"/>
            </w:pPr>
            <w:r w:rsidRPr="00A65ECD">
              <w:t>+ Kể toàn bộ câu chuyện theo các tranh.</w:t>
            </w:r>
          </w:p>
          <w:p w:rsidR="003C230A" w:rsidRPr="00A65ECD" w:rsidRDefault="003C230A" w:rsidP="00E202D6">
            <w:pPr>
              <w:pStyle w:val="Khc0"/>
              <w:widowControl/>
              <w:spacing w:line="240" w:lineRule="auto"/>
            </w:pPr>
            <w:r w:rsidRPr="00A65ECD">
              <w:t>- Nhận xét đánh giá bạn về : nội dung, giọng kể, thái độ biểu cảm.</w:t>
            </w: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730"/>
              </w:tabs>
              <w:spacing w:line="240" w:lineRule="auto"/>
              <w:jc w:val="left"/>
              <w:rPr>
                <w:iCs/>
              </w:rPr>
            </w:pPr>
            <w:r w:rsidRPr="00A65ECD">
              <w:rPr>
                <w:iCs/>
              </w:rPr>
              <w:t>- HD bình chọn người kể chuyện hay.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  <w:vAlign w:val="bottom"/>
          </w:tcPr>
          <w:p w:rsidR="003C230A" w:rsidRPr="00A65ECD" w:rsidRDefault="003C230A" w:rsidP="00E202D6">
            <w:pPr>
              <w:pStyle w:val="Khc0"/>
              <w:widowControl/>
              <w:spacing w:line="240" w:lineRule="auto"/>
            </w:pPr>
            <w:r w:rsidRPr="00A65ECD">
              <w:t>- HS chọn, tuyên dương.</w:t>
            </w: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730"/>
              </w:tabs>
              <w:spacing w:line="240" w:lineRule="auto"/>
              <w:jc w:val="left"/>
              <w:rPr>
                <w:iCs/>
              </w:rPr>
            </w:pPr>
            <w:r w:rsidRPr="00A65ECD">
              <w:rPr>
                <w:iCs/>
              </w:rPr>
              <w:t>+ Chốt: Mỗi đoạn, mỗi tình tiết cần có giọng kể khác nhau.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  <w:vAlign w:val="bottom"/>
          </w:tcPr>
          <w:p w:rsidR="003C230A" w:rsidRPr="00A65ECD" w:rsidRDefault="003C230A" w:rsidP="00E202D6">
            <w:pPr>
              <w:pStyle w:val="Khc0"/>
              <w:widowControl/>
              <w:spacing w:line="240" w:lineRule="auto"/>
            </w:pP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730"/>
              </w:tabs>
              <w:spacing w:line="240" w:lineRule="auto"/>
              <w:jc w:val="left"/>
            </w:pPr>
            <w:r w:rsidRPr="00A65ECD">
              <w:t>HD tìm hiểu câu chuyện:</w:t>
            </w:r>
          </w:p>
          <w:p w:rsidR="003C230A" w:rsidRPr="00A65ECD" w:rsidRDefault="003C230A" w:rsidP="00E202D6">
            <w:pPr>
              <w:pStyle w:val="Vnbnnidung0"/>
              <w:widowControl/>
              <w:tabs>
                <w:tab w:val="left" w:pos="730"/>
              </w:tabs>
              <w:spacing w:line="240" w:lineRule="auto"/>
              <w:jc w:val="left"/>
              <w:rPr>
                <w:iCs/>
              </w:rPr>
            </w:pPr>
            <w:r w:rsidRPr="00A65ECD">
              <w:t>Em nhận xét gì về vịt con?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  <w:vAlign w:val="bottom"/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749"/>
              </w:tabs>
              <w:spacing w:line="240" w:lineRule="auto"/>
            </w:pPr>
          </w:p>
          <w:p w:rsidR="003C230A" w:rsidRPr="00A65ECD" w:rsidRDefault="003C230A" w:rsidP="00E202D6">
            <w:pPr>
              <w:pStyle w:val="Vnbnnidung0"/>
              <w:widowControl/>
              <w:tabs>
                <w:tab w:val="left" w:pos="1186"/>
              </w:tabs>
              <w:spacing w:line="298" w:lineRule="auto"/>
            </w:pPr>
            <w:r w:rsidRPr="00A65ECD">
              <w:t>- Vịt hát không hay nhưng dũng cảm và tốt bụng. Thấy gà con gặp nạn, vịt nhảy ào xuống hồ cứu gà con.</w:t>
            </w: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730"/>
              </w:tabs>
              <w:spacing w:line="240" w:lineRule="auto"/>
              <w:jc w:val="left"/>
              <w:rPr>
                <w:iCs/>
              </w:rPr>
            </w:pPr>
            <w:r w:rsidRPr="00A65ECD">
              <w:t>- Qua câu chuyện, các em hiểu điều gì?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733"/>
              </w:tabs>
              <w:spacing w:line="240" w:lineRule="auto"/>
            </w:pPr>
            <w:r w:rsidRPr="00A65ECD">
              <w:t>- Cần giúp đỡ bạn khi gặp khó khăn.</w:t>
            </w:r>
          </w:p>
        </w:tc>
      </w:tr>
      <w:tr w:rsidR="003C230A" w:rsidRPr="00A65ECD" w:rsidTr="00E202D6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C230A" w:rsidRPr="00A65ECD" w:rsidRDefault="003C230A" w:rsidP="00E202D6">
            <w:pPr>
              <w:pStyle w:val="Vnbnnidung0"/>
              <w:widowControl/>
              <w:tabs>
                <w:tab w:val="left" w:pos="730"/>
              </w:tabs>
              <w:spacing w:line="240" w:lineRule="auto"/>
            </w:pPr>
            <w:r w:rsidRPr="00A65ECD">
              <w:rPr>
                <w:iCs/>
              </w:rPr>
              <w:t xml:space="preserve">+ Chốt: </w:t>
            </w:r>
            <w:r w:rsidRPr="00A65ECD">
              <w:t>Vịt không biết hát nhung có ưu điểm riêng: dũng cảm, sẵn sàng cứu bạn. Vịt biết giúp đỡ bạn bè nên được các bạn yêu quý. Ai biết giúp đỡ mọi người sẽ được mọi người yêu quý.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  <w:vAlign w:val="bottom"/>
          </w:tcPr>
          <w:p w:rsidR="003C230A" w:rsidRPr="00A65ECD" w:rsidRDefault="003C230A" w:rsidP="00E202D6">
            <w:pPr>
              <w:pStyle w:val="Khc0"/>
              <w:widowControl/>
              <w:spacing w:line="240" w:lineRule="auto"/>
            </w:pPr>
          </w:p>
        </w:tc>
      </w:tr>
    </w:tbl>
    <w:p w:rsidR="003C230A" w:rsidRPr="00A65ECD" w:rsidRDefault="003C230A" w:rsidP="003C230A">
      <w:pPr>
        <w:pStyle w:val="Vnbnnidung0"/>
        <w:widowControl/>
        <w:spacing w:line="240" w:lineRule="auto"/>
        <w:jc w:val="left"/>
        <w:rPr>
          <w:b/>
          <w:bCs/>
        </w:rPr>
      </w:pPr>
      <w:r w:rsidRPr="00A65ECD">
        <w:rPr>
          <w:b/>
          <w:bCs/>
        </w:rPr>
        <w:t xml:space="preserve">3. Củng cố - dặn dò:  </w:t>
      </w:r>
      <w:r w:rsidRPr="00A65ECD">
        <w:rPr>
          <w:bCs/>
        </w:rPr>
        <w:t>- GV biểu dương HS kể chuyện hay.</w:t>
      </w:r>
    </w:p>
    <w:p w:rsidR="003C230A" w:rsidRPr="00A65ECD" w:rsidRDefault="003C230A" w:rsidP="003C230A">
      <w:pPr>
        <w:pStyle w:val="Vnbnnidung0"/>
        <w:widowControl/>
        <w:spacing w:line="240" w:lineRule="auto"/>
        <w:jc w:val="left"/>
        <w:rPr>
          <w:bCs/>
        </w:rPr>
      </w:pPr>
      <w:r w:rsidRPr="00A65ECD">
        <w:rPr>
          <w:bCs/>
        </w:rPr>
        <w:t>- Nhắc HS về kể cho người thân nghe.</w:t>
      </w:r>
    </w:p>
    <w:p w:rsidR="003C230A" w:rsidRPr="00A65ECD" w:rsidRDefault="003C230A" w:rsidP="003C230A">
      <w:pPr>
        <w:pStyle w:val="Vnbnnidung0"/>
        <w:widowControl/>
        <w:spacing w:line="240" w:lineRule="auto"/>
        <w:jc w:val="left"/>
        <w:rPr>
          <w:bCs/>
        </w:rPr>
      </w:pPr>
      <w:r w:rsidRPr="00A65ECD">
        <w:rPr>
          <w:bCs/>
        </w:rPr>
        <w:t xml:space="preserve">- CB: </w:t>
      </w:r>
      <w:r w:rsidRPr="00A65ECD">
        <w:t>Sói và sóc.</w:t>
      </w:r>
    </w:p>
    <w:p w:rsidR="003C230A" w:rsidRPr="00BF0691" w:rsidRDefault="003C230A" w:rsidP="003C230A">
      <w:pPr>
        <w:pStyle w:val="Vnbnnidung0"/>
        <w:widowControl/>
        <w:spacing w:line="240" w:lineRule="auto"/>
        <w:jc w:val="center"/>
        <w:rPr>
          <w:bCs/>
        </w:rPr>
      </w:pPr>
      <w:r w:rsidRPr="00BF0691">
        <w:rPr>
          <w:bCs/>
        </w:rPr>
        <w:t>___________________________________</w:t>
      </w:r>
    </w:p>
    <w:p w:rsidR="00EB5AB5" w:rsidRPr="00DB2A4D" w:rsidRDefault="00EB5AB5" w:rsidP="003C230A">
      <w:pPr>
        <w:pStyle w:val="Vnbnnidung0"/>
        <w:widowControl/>
        <w:spacing w:line="240" w:lineRule="auto"/>
      </w:pPr>
    </w:p>
    <w:sectPr w:rsidR="00EB5AB5" w:rsidRPr="00DB2A4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E70" w:rsidRDefault="00702E70">
      <w:pPr>
        <w:spacing w:after="0" w:line="240" w:lineRule="auto"/>
      </w:pPr>
      <w:r>
        <w:separator/>
      </w:r>
    </w:p>
  </w:endnote>
  <w:endnote w:type="continuationSeparator" w:id="0">
    <w:p w:rsidR="00702E70" w:rsidRDefault="0070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702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E70" w:rsidRDefault="00702E70">
      <w:pPr>
        <w:spacing w:after="0" w:line="240" w:lineRule="auto"/>
      </w:pPr>
      <w:r>
        <w:separator/>
      </w:r>
    </w:p>
  </w:footnote>
  <w:footnote w:type="continuationSeparator" w:id="0">
    <w:p w:rsidR="00702E70" w:rsidRDefault="00702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0B39E8"/>
    <w:rsid w:val="000B4810"/>
    <w:rsid w:val="000F46A6"/>
    <w:rsid w:val="00114C76"/>
    <w:rsid w:val="00182B6F"/>
    <w:rsid w:val="001868D9"/>
    <w:rsid w:val="001A045D"/>
    <w:rsid w:val="00205E88"/>
    <w:rsid w:val="00223249"/>
    <w:rsid w:val="00234CE1"/>
    <w:rsid w:val="00250A2F"/>
    <w:rsid w:val="00282F12"/>
    <w:rsid w:val="002D433D"/>
    <w:rsid w:val="00322AFC"/>
    <w:rsid w:val="00332D3A"/>
    <w:rsid w:val="00335746"/>
    <w:rsid w:val="00340D1D"/>
    <w:rsid w:val="003635C1"/>
    <w:rsid w:val="003745B4"/>
    <w:rsid w:val="003C230A"/>
    <w:rsid w:val="003C4ACE"/>
    <w:rsid w:val="004125E0"/>
    <w:rsid w:val="004653DA"/>
    <w:rsid w:val="00475619"/>
    <w:rsid w:val="004E0852"/>
    <w:rsid w:val="004E43A3"/>
    <w:rsid w:val="00543263"/>
    <w:rsid w:val="00560FF6"/>
    <w:rsid w:val="005959CD"/>
    <w:rsid w:val="00611C87"/>
    <w:rsid w:val="0065004D"/>
    <w:rsid w:val="00680AE4"/>
    <w:rsid w:val="006C7B6E"/>
    <w:rsid w:val="006F23EF"/>
    <w:rsid w:val="00702E70"/>
    <w:rsid w:val="007938AD"/>
    <w:rsid w:val="00794CFC"/>
    <w:rsid w:val="0080622C"/>
    <w:rsid w:val="0081135A"/>
    <w:rsid w:val="009007C6"/>
    <w:rsid w:val="00926B1E"/>
    <w:rsid w:val="009872BB"/>
    <w:rsid w:val="009C25BC"/>
    <w:rsid w:val="009E2490"/>
    <w:rsid w:val="00A12CC6"/>
    <w:rsid w:val="00A23018"/>
    <w:rsid w:val="00A26125"/>
    <w:rsid w:val="00A626C7"/>
    <w:rsid w:val="00A64DFB"/>
    <w:rsid w:val="00AB5CD9"/>
    <w:rsid w:val="00AC2B36"/>
    <w:rsid w:val="00AE1CBF"/>
    <w:rsid w:val="00AF7BF0"/>
    <w:rsid w:val="00B256FB"/>
    <w:rsid w:val="00B730FF"/>
    <w:rsid w:val="00B94DE8"/>
    <w:rsid w:val="00BC00DB"/>
    <w:rsid w:val="00BF1E1C"/>
    <w:rsid w:val="00C31FB9"/>
    <w:rsid w:val="00D42B86"/>
    <w:rsid w:val="00D578CA"/>
    <w:rsid w:val="00D90DCC"/>
    <w:rsid w:val="00DB2A4D"/>
    <w:rsid w:val="00DB720E"/>
    <w:rsid w:val="00EA5114"/>
    <w:rsid w:val="00EB2C03"/>
    <w:rsid w:val="00EB5AB5"/>
    <w:rsid w:val="00ED5DC6"/>
    <w:rsid w:val="00EE75F9"/>
    <w:rsid w:val="00F14365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1F1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484CB-83FF-4A13-A447-E54A1F36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53</cp:revision>
  <dcterms:created xsi:type="dcterms:W3CDTF">2026-01-13T08:11:00Z</dcterms:created>
  <dcterms:modified xsi:type="dcterms:W3CDTF">2026-01-15T09:20:00Z</dcterms:modified>
</cp:coreProperties>
</file>