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0B8" w:rsidRPr="00D00E9C" w:rsidRDefault="004E0852" w:rsidP="003745B4">
      <w:pPr>
        <w:pStyle w:val="Vnbnnidung0"/>
        <w:widowControl/>
        <w:spacing w:line="240" w:lineRule="auto"/>
        <w:jc w:val="left"/>
        <w:rPr>
          <w:b/>
          <w:bCs/>
          <w:i/>
          <w:lang w:val="nl-NL"/>
        </w:rPr>
      </w:pPr>
      <w:r w:rsidRPr="001C5B43">
        <w:rPr>
          <w:b/>
          <w:bCs/>
        </w:rPr>
        <w:t xml:space="preserve">TUẦN 8:            </w:t>
      </w:r>
      <w:r w:rsidR="00A64DFB">
        <w:rPr>
          <w:b/>
          <w:bCs/>
        </w:rPr>
        <w:t xml:space="preserve">    </w:t>
      </w:r>
      <w:r w:rsidRPr="001C5B43">
        <w:rPr>
          <w:b/>
          <w:bCs/>
        </w:rPr>
        <w:t xml:space="preserve">      </w:t>
      </w:r>
      <w:r w:rsidR="002D433D">
        <w:rPr>
          <w:b/>
          <w:bCs/>
        </w:rPr>
        <w:t xml:space="preserve">   </w:t>
      </w:r>
      <w:r w:rsidRPr="001C5B43">
        <w:rPr>
          <w:b/>
          <w:bCs/>
        </w:rPr>
        <w:t xml:space="preserve"> </w:t>
      </w:r>
      <w:r w:rsidR="000570B8" w:rsidRPr="00D00E9C">
        <w:rPr>
          <w:b/>
          <w:bCs/>
          <w:i/>
          <w:lang w:val="nl-NL"/>
        </w:rPr>
        <w:t xml:space="preserve">Thứ sáu ngày </w:t>
      </w:r>
      <w:r w:rsidR="003745B4">
        <w:rPr>
          <w:b/>
          <w:bCs/>
          <w:i/>
          <w:lang w:val="nl-NL"/>
        </w:rPr>
        <w:t>29</w:t>
      </w:r>
      <w:r w:rsidR="000570B8" w:rsidRPr="00D00E9C">
        <w:rPr>
          <w:b/>
          <w:bCs/>
          <w:i/>
          <w:lang w:val="nl-NL"/>
        </w:rPr>
        <w:t xml:space="preserve"> tháng 10 năm 202</w:t>
      </w:r>
      <w:r w:rsidR="003745B4">
        <w:rPr>
          <w:b/>
          <w:bCs/>
          <w:i/>
          <w:lang w:val="nl-NL"/>
        </w:rPr>
        <w:t>5</w:t>
      </w:r>
    </w:p>
    <w:p w:rsidR="00611C87" w:rsidRPr="00D00E9C" w:rsidRDefault="000570B8" w:rsidP="00611C87">
      <w:pPr>
        <w:jc w:val="left"/>
        <w:rPr>
          <w:rFonts w:cs="Times New Roman"/>
          <w:bCs/>
          <w:iCs/>
          <w:szCs w:val="28"/>
        </w:rPr>
      </w:pPr>
      <w:r w:rsidRPr="00D00E9C">
        <w:rPr>
          <w:b/>
          <w:bCs/>
          <w:lang w:val="nl-NL"/>
        </w:rPr>
        <w:t>Sáng:</w:t>
      </w:r>
      <w:r w:rsidRPr="00D00E9C">
        <w:rPr>
          <w:bCs/>
          <w:lang w:val="nl-NL"/>
        </w:rPr>
        <w:t xml:space="preserve">                                        </w:t>
      </w:r>
      <w:r w:rsidR="00611C87">
        <w:rPr>
          <w:bCs/>
          <w:lang w:val="nl-NL"/>
        </w:rPr>
        <w:t xml:space="preserve">         </w:t>
      </w:r>
      <w:r w:rsidRPr="00D00E9C">
        <w:rPr>
          <w:bCs/>
          <w:lang w:val="nl-NL"/>
        </w:rPr>
        <w:t xml:space="preserve">      </w:t>
      </w:r>
      <w:r w:rsidR="00611C87" w:rsidRPr="00D00E9C">
        <w:rPr>
          <w:rFonts w:cs="Times New Roman"/>
          <w:bCs/>
          <w:iCs/>
          <w:szCs w:val="28"/>
        </w:rPr>
        <w:t>TOÁN</w:t>
      </w:r>
    </w:p>
    <w:p w:rsidR="00611C87" w:rsidRPr="00D95FEC" w:rsidRDefault="00611C87" w:rsidP="00611C87">
      <w:pPr>
        <w:pStyle w:val="Tiu50"/>
        <w:keepNext/>
        <w:keepLines/>
        <w:widowControl/>
        <w:spacing w:after="0"/>
        <w:ind w:left="0"/>
        <w:jc w:val="center"/>
        <w:rPr>
          <w:i/>
        </w:rPr>
      </w:pPr>
      <w:r>
        <w:rPr>
          <w:i/>
        </w:rPr>
        <w:t xml:space="preserve">       </w:t>
      </w:r>
      <w:bookmarkStart w:id="0" w:name="_GoBack"/>
      <w:bookmarkEnd w:id="0"/>
      <w:r w:rsidRPr="00D95FEC">
        <w:rPr>
          <w:i/>
        </w:rPr>
        <w:t>Phép cộng trong phạm vi 10 (Ti</w:t>
      </w:r>
      <w:r>
        <w:rPr>
          <w:i/>
        </w:rPr>
        <w:t>ết 2)</w:t>
      </w:r>
    </w:p>
    <w:p w:rsidR="00611C87" w:rsidRPr="000B7344" w:rsidRDefault="00611C87" w:rsidP="00611C87">
      <w:pPr>
        <w:pStyle w:val="Vnbnnidung0"/>
        <w:widowControl/>
        <w:spacing w:line="240" w:lineRule="auto"/>
        <w:rPr>
          <w:b/>
        </w:rPr>
      </w:pPr>
      <w:r w:rsidRPr="000B7344">
        <w:rPr>
          <w:b/>
        </w:rPr>
        <w:t>I. Mục tiêu:</w:t>
      </w:r>
    </w:p>
    <w:p w:rsidR="00611C87" w:rsidRPr="000B7344" w:rsidRDefault="00611C87" w:rsidP="00611C87">
      <w:pPr>
        <w:pStyle w:val="Vnbnnidung0"/>
        <w:widowControl/>
        <w:spacing w:line="240" w:lineRule="auto"/>
      </w:pPr>
      <w:r w:rsidRPr="000B7344">
        <w:t>Học xong bài này, HS đạt các yêu cầu sau:</w:t>
      </w:r>
    </w:p>
    <w:p w:rsidR="00611C87" w:rsidRPr="000B7344" w:rsidRDefault="00611C87" w:rsidP="00611C87">
      <w:pPr>
        <w:pStyle w:val="Vnbnnidung0"/>
        <w:widowControl/>
        <w:tabs>
          <w:tab w:val="left" w:pos="925"/>
        </w:tabs>
        <w:spacing w:line="240" w:lineRule="auto"/>
      </w:pPr>
      <w:r w:rsidRPr="000B7344">
        <w:t>- Biết cách tìm kết quả một phép cộng trong phạm vi 10.</w:t>
      </w:r>
    </w:p>
    <w:p w:rsidR="00611C87" w:rsidRPr="000B7344" w:rsidRDefault="00611C87" w:rsidP="00611C87">
      <w:pPr>
        <w:pStyle w:val="Vnbnnidung0"/>
        <w:widowControl/>
        <w:tabs>
          <w:tab w:val="left" w:pos="922"/>
        </w:tabs>
        <w:spacing w:line="240" w:lineRule="auto"/>
      </w:pPr>
      <w:r w:rsidRPr="000B7344">
        <w:t>- Vận dụng được kiến thức, kĩ năng về phép cộng trong phạm vi 10 đã học vào</w:t>
      </w:r>
      <w:r w:rsidRPr="000B7344">
        <w:br/>
        <w:t>giải quyết một số tình huống gắn với thực tế.</w:t>
      </w:r>
    </w:p>
    <w:p w:rsidR="00611C87" w:rsidRPr="000B7344" w:rsidRDefault="00611C87" w:rsidP="00611C87">
      <w:pPr>
        <w:pStyle w:val="Vnbnnidung0"/>
        <w:widowControl/>
        <w:tabs>
          <w:tab w:val="left" w:pos="925"/>
        </w:tabs>
        <w:spacing w:line="240" w:lineRule="auto"/>
      </w:pPr>
      <w:r w:rsidRPr="000B7344">
        <w:t>- Phát triển các NL toán học: NL giải quyết vấn đề toán học, NL tư duy và lập luận toán học.</w:t>
      </w:r>
    </w:p>
    <w:p w:rsidR="00611C87" w:rsidRPr="000B7344" w:rsidRDefault="00611C87" w:rsidP="00611C87">
      <w:pPr>
        <w:pStyle w:val="Vnbnnidung0"/>
        <w:widowControl/>
        <w:tabs>
          <w:tab w:val="left" w:pos="577"/>
        </w:tabs>
        <w:spacing w:line="240" w:lineRule="auto"/>
        <w:rPr>
          <w:b/>
        </w:rPr>
      </w:pPr>
      <w:r w:rsidRPr="000B7344">
        <w:rPr>
          <w:b/>
        </w:rPr>
        <w:t>II. Chuẩn bị:</w:t>
      </w:r>
    </w:p>
    <w:p w:rsidR="00611C87" w:rsidRPr="000B7344" w:rsidRDefault="00611C87" w:rsidP="00611C87">
      <w:pPr>
        <w:pStyle w:val="Vnbnnidung0"/>
        <w:widowControl/>
        <w:tabs>
          <w:tab w:val="left" w:pos="925"/>
        </w:tabs>
        <w:spacing w:line="240" w:lineRule="auto"/>
      </w:pPr>
      <w:r w:rsidRPr="000B7344">
        <w:t>- Các que tính, các chấm tròn.</w:t>
      </w:r>
    </w:p>
    <w:p w:rsidR="00611C87" w:rsidRPr="000B7344" w:rsidRDefault="00611C87" w:rsidP="00611C87">
      <w:pPr>
        <w:pStyle w:val="Vnbnnidung0"/>
        <w:widowControl/>
        <w:tabs>
          <w:tab w:val="left" w:pos="925"/>
        </w:tabs>
        <w:spacing w:line="240" w:lineRule="auto"/>
      </w:pPr>
      <w:r w:rsidRPr="000B7344">
        <w:t>- Một số tình huống đơn giản dẫn tới phép cộng trong phạm vi 10.</w:t>
      </w:r>
    </w:p>
    <w:p w:rsidR="00611C87" w:rsidRDefault="00611C87" w:rsidP="00611C87">
      <w:pPr>
        <w:pStyle w:val="Vnbnnidung0"/>
        <w:widowControl/>
        <w:tabs>
          <w:tab w:val="left" w:pos="730"/>
        </w:tabs>
        <w:spacing w:line="240" w:lineRule="auto"/>
        <w:rPr>
          <w:b/>
        </w:rPr>
      </w:pPr>
      <w:r w:rsidRPr="000B7344">
        <w:rPr>
          <w:b/>
        </w:rPr>
        <w:t xml:space="preserve">III. Các hoạt động dạy học:  </w:t>
      </w:r>
    </w:p>
    <w:tbl>
      <w:tblPr>
        <w:tblStyle w:val="TableGrid"/>
        <w:tblW w:w="9356" w:type="dxa"/>
        <w:tblInd w:w="108" w:type="dxa"/>
        <w:tblLook w:val="0000" w:firstRow="0" w:lastRow="0" w:firstColumn="0" w:lastColumn="0" w:noHBand="0" w:noVBand="0"/>
      </w:tblPr>
      <w:tblGrid>
        <w:gridCol w:w="5245"/>
        <w:gridCol w:w="4111"/>
      </w:tblGrid>
      <w:tr w:rsidR="00611C87" w:rsidRPr="00D95FEC" w:rsidTr="00E202D6">
        <w:tc>
          <w:tcPr>
            <w:tcW w:w="5245" w:type="dxa"/>
            <w:tcBorders>
              <w:top w:val="nil"/>
              <w:left w:val="nil"/>
              <w:bottom w:val="nil"/>
              <w:right w:val="single" w:sz="4" w:space="0" w:color="auto"/>
            </w:tcBorders>
          </w:tcPr>
          <w:p w:rsidR="00611C87" w:rsidRPr="000B7344" w:rsidRDefault="00611C87" w:rsidP="00E202D6">
            <w:pPr>
              <w:pStyle w:val="Tiu60"/>
              <w:keepNext/>
              <w:keepLines/>
              <w:widowControl/>
              <w:spacing w:line="240" w:lineRule="auto"/>
              <w:rPr>
                <w:i w:val="0"/>
              </w:rPr>
            </w:pPr>
            <w:r w:rsidRPr="000B7344">
              <w:rPr>
                <w:i w:val="0"/>
              </w:rPr>
              <w:t xml:space="preserve">1. Khởi động: </w:t>
            </w:r>
          </w:p>
          <w:p w:rsidR="00611C87" w:rsidRPr="00D35DBA" w:rsidRDefault="00611C87" w:rsidP="00E202D6">
            <w:pPr>
              <w:pStyle w:val="Vnbnnidung0"/>
              <w:widowControl/>
              <w:tabs>
                <w:tab w:val="left" w:pos="925"/>
              </w:tabs>
              <w:spacing w:line="240" w:lineRule="auto"/>
            </w:pPr>
            <w:r>
              <w:t>KT HS bằng trò chơi “Truyền điện”</w:t>
            </w:r>
          </w:p>
        </w:tc>
        <w:tc>
          <w:tcPr>
            <w:tcW w:w="4111" w:type="dxa"/>
            <w:tcBorders>
              <w:top w:val="nil"/>
              <w:left w:val="single" w:sz="4" w:space="0" w:color="auto"/>
              <w:bottom w:val="nil"/>
              <w:right w:val="nil"/>
            </w:tcBorders>
          </w:tcPr>
          <w:p w:rsidR="00611C87" w:rsidRPr="00D35DBA" w:rsidRDefault="00611C87" w:rsidP="00E202D6">
            <w:pPr>
              <w:tabs>
                <w:tab w:val="left" w:pos="2618"/>
              </w:tabs>
              <w:rPr>
                <w:rFonts w:cs="Times New Roman"/>
                <w:iCs/>
                <w:szCs w:val="28"/>
              </w:rPr>
            </w:pPr>
          </w:p>
          <w:p w:rsidR="00611C87" w:rsidRPr="00D95FEC" w:rsidRDefault="00611C87" w:rsidP="00E202D6">
            <w:pPr>
              <w:tabs>
                <w:tab w:val="left" w:pos="2618"/>
              </w:tabs>
              <w:rPr>
                <w:rFonts w:cs="Times New Roman"/>
                <w:b/>
                <w:szCs w:val="28"/>
              </w:rPr>
            </w:pPr>
            <w:r w:rsidRPr="00D95FEC">
              <w:rPr>
                <w:rFonts w:cs="Times New Roman"/>
                <w:iCs/>
                <w:szCs w:val="28"/>
              </w:rPr>
              <w:t>- HS tự đố nhau các</w:t>
            </w:r>
            <w:r>
              <w:rPr>
                <w:rFonts w:cs="Times New Roman"/>
                <w:iCs/>
                <w:szCs w:val="28"/>
              </w:rPr>
              <w:t xml:space="preserve"> phép cộng trong phạm vi 10.</w:t>
            </w:r>
          </w:p>
        </w:tc>
      </w:tr>
      <w:tr w:rsidR="00611C87" w:rsidRPr="00D95FEC" w:rsidTr="00E202D6">
        <w:tc>
          <w:tcPr>
            <w:tcW w:w="5245" w:type="dxa"/>
            <w:tcBorders>
              <w:top w:val="nil"/>
              <w:left w:val="nil"/>
              <w:bottom w:val="nil"/>
              <w:right w:val="single" w:sz="4" w:space="0" w:color="auto"/>
            </w:tcBorders>
          </w:tcPr>
          <w:p w:rsidR="00611C87" w:rsidRPr="000B7344" w:rsidRDefault="00611C87" w:rsidP="00E202D6">
            <w:pPr>
              <w:pStyle w:val="Tiu60"/>
              <w:keepNext/>
              <w:keepLines/>
              <w:widowControl/>
              <w:spacing w:line="240" w:lineRule="auto"/>
              <w:rPr>
                <w:i w:val="0"/>
              </w:rPr>
            </w:pPr>
          </w:p>
        </w:tc>
        <w:tc>
          <w:tcPr>
            <w:tcW w:w="4111" w:type="dxa"/>
            <w:tcBorders>
              <w:top w:val="nil"/>
              <w:left w:val="single" w:sz="4" w:space="0" w:color="auto"/>
              <w:bottom w:val="nil"/>
              <w:right w:val="nil"/>
            </w:tcBorders>
          </w:tcPr>
          <w:p w:rsidR="00611C87" w:rsidRPr="00D35DBA" w:rsidRDefault="00611C87" w:rsidP="00E202D6">
            <w:pPr>
              <w:tabs>
                <w:tab w:val="left" w:pos="2618"/>
              </w:tabs>
              <w:rPr>
                <w:rFonts w:cs="Times New Roman"/>
                <w:iCs/>
                <w:szCs w:val="28"/>
              </w:rPr>
            </w:pPr>
          </w:p>
        </w:tc>
      </w:tr>
      <w:tr w:rsidR="00611C87" w:rsidRPr="00D35DBA" w:rsidTr="00E202D6">
        <w:tc>
          <w:tcPr>
            <w:tcW w:w="5245" w:type="dxa"/>
            <w:tcBorders>
              <w:top w:val="nil"/>
              <w:left w:val="nil"/>
              <w:bottom w:val="nil"/>
              <w:right w:val="single" w:sz="4" w:space="0" w:color="auto"/>
            </w:tcBorders>
          </w:tcPr>
          <w:p w:rsidR="00611C87" w:rsidRPr="0031251C" w:rsidRDefault="00611C87" w:rsidP="00E202D6">
            <w:pPr>
              <w:pStyle w:val="Tiu60"/>
              <w:widowControl/>
              <w:spacing w:line="240" w:lineRule="auto"/>
              <w:rPr>
                <w:i w:val="0"/>
              </w:rPr>
            </w:pPr>
            <w:r>
              <w:rPr>
                <w:i w:val="0"/>
              </w:rPr>
              <w:t>HĐ 2: T</w:t>
            </w:r>
            <w:r w:rsidRPr="00D35DBA">
              <w:rPr>
                <w:i w:val="0"/>
              </w:rPr>
              <w:t>hực hành, luyện tập</w:t>
            </w:r>
            <w:r>
              <w:rPr>
                <w:i w:val="0"/>
              </w:rPr>
              <w:t>:</w:t>
            </w:r>
          </w:p>
        </w:tc>
        <w:tc>
          <w:tcPr>
            <w:tcW w:w="4111" w:type="dxa"/>
            <w:tcBorders>
              <w:top w:val="nil"/>
              <w:left w:val="single" w:sz="4" w:space="0" w:color="auto"/>
              <w:bottom w:val="nil"/>
              <w:right w:val="nil"/>
            </w:tcBorders>
          </w:tcPr>
          <w:p w:rsidR="00611C87" w:rsidRPr="00D35DBA" w:rsidRDefault="00611C87" w:rsidP="00E202D6">
            <w:pPr>
              <w:pStyle w:val="Vnbnnidung0"/>
              <w:widowControl/>
              <w:spacing w:line="240" w:lineRule="auto"/>
            </w:pPr>
          </w:p>
        </w:tc>
      </w:tr>
      <w:tr w:rsidR="00611C87" w:rsidRPr="00D35DBA" w:rsidTr="00E202D6">
        <w:tc>
          <w:tcPr>
            <w:tcW w:w="5245" w:type="dxa"/>
            <w:tcBorders>
              <w:top w:val="nil"/>
              <w:left w:val="nil"/>
              <w:bottom w:val="nil"/>
              <w:right w:val="single" w:sz="4" w:space="0" w:color="auto"/>
            </w:tcBorders>
          </w:tcPr>
          <w:p w:rsidR="00611C87" w:rsidRPr="0031251C" w:rsidRDefault="00611C87" w:rsidP="00E202D6">
            <w:pPr>
              <w:pStyle w:val="Tiu60"/>
              <w:widowControl/>
              <w:spacing w:line="240" w:lineRule="auto"/>
              <w:rPr>
                <w:b w:val="0"/>
                <w:i w:val="0"/>
              </w:rPr>
            </w:pPr>
            <w:r w:rsidRPr="0031251C">
              <w:rPr>
                <w:i w:val="0"/>
              </w:rPr>
              <w:t xml:space="preserve">Mục tiêu: </w:t>
            </w:r>
            <w:r>
              <w:rPr>
                <w:b w:val="0"/>
                <w:i w:val="0"/>
              </w:rPr>
              <w:t>HS tìm được kết quả của các phép tính cộng trong phạm vi 10 bằng các cách khác nhau. Biết viết phép tính theo tình huống trong tranh.</w:t>
            </w:r>
          </w:p>
        </w:tc>
        <w:tc>
          <w:tcPr>
            <w:tcW w:w="4111" w:type="dxa"/>
            <w:tcBorders>
              <w:top w:val="nil"/>
              <w:left w:val="single" w:sz="4" w:space="0" w:color="auto"/>
              <w:bottom w:val="nil"/>
              <w:right w:val="nil"/>
            </w:tcBorders>
          </w:tcPr>
          <w:p w:rsidR="00611C87" w:rsidRPr="00D35DBA" w:rsidRDefault="00611C87" w:rsidP="00E202D6">
            <w:pPr>
              <w:pStyle w:val="Vnbnnidung0"/>
              <w:widowControl/>
              <w:spacing w:line="240" w:lineRule="auto"/>
            </w:pPr>
          </w:p>
        </w:tc>
      </w:tr>
      <w:tr w:rsidR="00611C87" w:rsidRPr="00D35DBA" w:rsidTr="00E202D6">
        <w:tc>
          <w:tcPr>
            <w:tcW w:w="5245" w:type="dxa"/>
            <w:tcBorders>
              <w:top w:val="nil"/>
              <w:left w:val="nil"/>
              <w:bottom w:val="nil"/>
              <w:right w:val="single" w:sz="4" w:space="0" w:color="auto"/>
            </w:tcBorders>
          </w:tcPr>
          <w:p w:rsidR="00611C87" w:rsidRPr="0031251C" w:rsidRDefault="00611C87" w:rsidP="00E202D6">
            <w:pPr>
              <w:pStyle w:val="Tiu60"/>
              <w:widowControl/>
              <w:spacing w:line="240" w:lineRule="auto"/>
              <w:rPr>
                <w:i w:val="0"/>
              </w:rPr>
            </w:pPr>
            <w:r>
              <w:rPr>
                <w:i w:val="0"/>
              </w:rPr>
              <w:t xml:space="preserve">Tiến hành: </w:t>
            </w:r>
          </w:p>
        </w:tc>
        <w:tc>
          <w:tcPr>
            <w:tcW w:w="4111" w:type="dxa"/>
            <w:tcBorders>
              <w:top w:val="nil"/>
              <w:left w:val="single" w:sz="4" w:space="0" w:color="auto"/>
              <w:bottom w:val="nil"/>
              <w:right w:val="nil"/>
            </w:tcBorders>
          </w:tcPr>
          <w:p w:rsidR="00611C87" w:rsidRPr="00D35DBA" w:rsidRDefault="00611C87" w:rsidP="00E202D6">
            <w:pPr>
              <w:pStyle w:val="Vnbnnidung0"/>
              <w:widowControl/>
              <w:spacing w:line="240" w:lineRule="auto"/>
            </w:pPr>
          </w:p>
        </w:tc>
      </w:tr>
      <w:tr w:rsidR="00611C87" w:rsidRPr="00D35DBA" w:rsidTr="00E202D6">
        <w:tc>
          <w:tcPr>
            <w:tcW w:w="5245" w:type="dxa"/>
            <w:tcBorders>
              <w:top w:val="nil"/>
              <w:left w:val="nil"/>
              <w:bottom w:val="nil"/>
              <w:right w:val="single" w:sz="4" w:space="0" w:color="auto"/>
            </w:tcBorders>
          </w:tcPr>
          <w:p w:rsidR="00611C87" w:rsidRPr="00D35DBA" w:rsidRDefault="00611C87" w:rsidP="00E202D6">
            <w:pPr>
              <w:pStyle w:val="Tiu60"/>
              <w:widowControl/>
              <w:spacing w:line="240" w:lineRule="auto"/>
              <w:rPr>
                <w:i w:val="0"/>
              </w:rPr>
            </w:pPr>
            <w:bookmarkStart w:id="1" w:name="bookmark977"/>
            <w:bookmarkStart w:id="2" w:name="bookmark979"/>
            <w:bookmarkStart w:id="3" w:name="bookmark978"/>
            <w:r w:rsidRPr="00D35DBA">
              <w:rPr>
                <w:i w:val="0"/>
              </w:rPr>
              <w:t>Bài 2</w:t>
            </w:r>
            <w:bookmarkEnd w:id="1"/>
            <w:bookmarkEnd w:id="2"/>
            <w:bookmarkEnd w:id="3"/>
            <w:r>
              <w:rPr>
                <w:i w:val="0"/>
              </w:rPr>
              <w:t xml:space="preserve">:Tính: </w:t>
            </w:r>
          </w:p>
          <w:p w:rsidR="00611C87" w:rsidRDefault="00611C87" w:rsidP="00E202D6">
            <w:pPr>
              <w:pStyle w:val="Vnbnnidung0"/>
              <w:widowControl/>
              <w:tabs>
                <w:tab w:val="left" w:pos="704"/>
              </w:tabs>
              <w:spacing w:line="240" w:lineRule="auto"/>
            </w:pPr>
            <w:bookmarkStart w:id="4" w:name="bookmark980"/>
            <w:bookmarkEnd w:id="4"/>
            <w:r>
              <w:t>- HD HS tìm</w:t>
            </w:r>
            <w:r w:rsidRPr="00D35DBA">
              <w:t xml:space="preserve"> kết quả các phép cộng nêu trong bài.</w:t>
            </w:r>
          </w:p>
          <w:p w:rsidR="00611C87" w:rsidRPr="004D62B3" w:rsidRDefault="00611C87" w:rsidP="00E202D6">
            <w:pPr>
              <w:pStyle w:val="Vnbnnidung0"/>
              <w:widowControl/>
              <w:tabs>
                <w:tab w:val="left" w:pos="704"/>
              </w:tabs>
              <w:spacing w:line="240" w:lineRule="auto"/>
            </w:pPr>
            <w:r w:rsidRPr="004D62B3">
              <w:t>- Điền kết quả HS nê</w:t>
            </w:r>
            <w:r>
              <w:t>u.</w:t>
            </w:r>
          </w:p>
        </w:tc>
        <w:tc>
          <w:tcPr>
            <w:tcW w:w="4111" w:type="dxa"/>
            <w:tcBorders>
              <w:top w:val="nil"/>
              <w:left w:val="single" w:sz="4" w:space="0" w:color="auto"/>
              <w:bottom w:val="nil"/>
              <w:right w:val="nil"/>
            </w:tcBorders>
          </w:tcPr>
          <w:p w:rsidR="00611C87" w:rsidRPr="004D62B3" w:rsidRDefault="00611C87" w:rsidP="00E202D6">
            <w:pPr>
              <w:tabs>
                <w:tab w:val="left" w:pos="2618"/>
              </w:tabs>
              <w:rPr>
                <w:b/>
                <w:szCs w:val="28"/>
              </w:rPr>
            </w:pPr>
          </w:p>
          <w:p w:rsidR="00611C87" w:rsidRDefault="00611C87" w:rsidP="00E202D6">
            <w:pPr>
              <w:tabs>
                <w:tab w:val="left" w:pos="2618"/>
              </w:tabs>
              <w:rPr>
                <w:rFonts w:cs="Times New Roman"/>
                <w:szCs w:val="28"/>
              </w:rPr>
            </w:pPr>
            <w:r w:rsidRPr="004D62B3">
              <w:rPr>
                <w:rFonts w:cs="Times New Roman"/>
                <w:szCs w:val="28"/>
              </w:rPr>
              <w:t xml:space="preserve">- </w:t>
            </w:r>
            <w:r>
              <w:rPr>
                <w:rFonts w:cs="Times New Roman"/>
                <w:szCs w:val="28"/>
              </w:rPr>
              <w:t>HS thảo luận cặp BT2, hoàn thành VBT.</w:t>
            </w:r>
          </w:p>
          <w:p w:rsidR="00611C87" w:rsidRDefault="00611C87" w:rsidP="00E202D6">
            <w:pPr>
              <w:tabs>
                <w:tab w:val="left" w:pos="2618"/>
              </w:tabs>
              <w:rPr>
                <w:rFonts w:cs="Times New Roman"/>
                <w:szCs w:val="28"/>
              </w:rPr>
            </w:pPr>
            <w:r>
              <w:rPr>
                <w:rFonts w:cs="Times New Roman"/>
                <w:szCs w:val="28"/>
              </w:rPr>
              <w:t>- Nêu nối tiếp kết quả vừa điền.</w:t>
            </w:r>
          </w:p>
          <w:p w:rsidR="00611C87" w:rsidRPr="004D62B3" w:rsidRDefault="00611C87" w:rsidP="00E202D6">
            <w:pPr>
              <w:tabs>
                <w:tab w:val="left" w:pos="2618"/>
              </w:tabs>
              <w:rPr>
                <w:rFonts w:cs="Times New Roman"/>
                <w:szCs w:val="28"/>
              </w:rPr>
            </w:pPr>
            <w:r>
              <w:rPr>
                <w:rFonts w:cs="Times New Roman"/>
                <w:szCs w:val="28"/>
              </w:rPr>
              <w:t>- Nhận xét.</w:t>
            </w:r>
          </w:p>
        </w:tc>
      </w:tr>
      <w:tr w:rsidR="00611C87" w:rsidRPr="004D62B3" w:rsidTr="00E202D6">
        <w:tc>
          <w:tcPr>
            <w:tcW w:w="5245" w:type="dxa"/>
            <w:tcBorders>
              <w:top w:val="nil"/>
              <w:left w:val="nil"/>
              <w:bottom w:val="nil"/>
              <w:right w:val="single" w:sz="4" w:space="0" w:color="auto"/>
            </w:tcBorders>
          </w:tcPr>
          <w:p w:rsidR="00611C87" w:rsidRPr="004D62B3" w:rsidRDefault="00611C87" w:rsidP="00E202D6">
            <w:pPr>
              <w:pStyle w:val="Tiu60"/>
              <w:widowControl/>
              <w:spacing w:line="240" w:lineRule="auto"/>
              <w:rPr>
                <w:b w:val="0"/>
                <w:i w:val="0"/>
              </w:rPr>
            </w:pPr>
            <w:r w:rsidRPr="004D62B3">
              <w:rPr>
                <w:b w:val="0"/>
                <w:i w:val="0"/>
              </w:rPr>
              <w:t>+ Chốt: Có thể sử d</w:t>
            </w:r>
            <w:r>
              <w:rPr>
                <w:b w:val="0"/>
                <w:i w:val="0"/>
              </w:rPr>
              <w:t>ụng đếm thêm hoặc sử dụng chấm tròn, que tính để tìm kết quả.</w:t>
            </w:r>
          </w:p>
        </w:tc>
        <w:tc>
          <w:tcPr>
            <w:tcW w:w="4111" w:type="dxa"/>
            <w:tcBorders>
              <w:top w:val="nil"/>
              <w:left w:val="single" w:sz="4" w:space="0" w:color="auto"/>
              <w:bottom w:val="nil"/>
              <w:right w:val="nil"/>
            </w:tcBorders>
          </w:tcPr>
          <w:p w:rsidR="00611C87" w:rsidRPr="004D62B3" w:rsidRDefault="00611C87" w:rsidP="00E202D6">
            <w:pPr>
              <w:tabs>
                <w:tab w:val="left" w:pos="2618"/>
              </w:tabs>
              <w:rPr>
                <w:b/>
                <w:szCs w:val="28"/>
              </w:rPr>
            </w:pPr>
          </w:p>
        </w:tc>
      </w:tr>
      <w:tr w:rsidR="00611C87" w:rsidRPr="00B01EFD" w:rsidTr="00E202D6">
        <w:tc>
          <w:tcPr>
            <w:tcW w:w="5245" w:type="dxa"/>
            <w:tcBorders>
              <w:top w:val="nil"/>
              <w:left w:val="nil"/>
              <w:bottom w:val="nil"/>
              <w:right w:val="single" w:sz="4" w:space="0" w:color="auto"/>
            </w:tcBorders>
          </w:tcPr>
          <w:p w:rsidR="00611C87" w:rsidRPr="000F58D7" w:rsidRDefault="00611C87" w:rsidP="00E202D6">
            <w:pPr>
              <w:pStyle w:val="Tiu60"/>
              <w:widowControl/>
              <w:tabs>
                <w:tab w:val="left" w:pos="812"/>
              </w:tabs>
              <w:spacing w:line="240" w:lineRule="auto"/>
              <w:rPr>
                <w:i w:val="0"/>
              </w:rPr>
            </w:pPr>
            <w:bookmarkStart w:id="5" w:name="bookmark981"/>
            <w:bookmarkStart w:id="6" w:name="bookmark987"/>
            <w:bookmarkStart w:id="7" w:name="bookmark988"/>
            <w:bookmarkStart w:id="8" w:name="bookmark990"/>
            <w:bookmarkEnd w:id="5"/>
            <w:r w:rsidRPr="000F58D7">
              <w:rPr>
                <w:i w:val="0"/>
              </w:rPr>
              <w:t>HĐ 3: Vận dụng</w:t>
            </w:r>
            <w:bookmarkEnd w:id="6"/>
            <w:bookmarkEnd w:id="7"/>
            <w:bookmarkEnd w:id="8"/>
          </w:p>
          <w:p w:rsidR="00611C87" w:rsidRPr="000F58D7" w:rsidRDefault="00611C87" w:rsidP="00E202D6">
            <w:pPr>
              <w:pStyle w:val="Vnbnnidung0"/>
              <w:widowControl/>
              <w:spacing w:line="240" w:lineRule="auto"/>
            </w:pPr>
            <w:r>
              <w:t>Mục tiêu</w:t>
            </w:r>
            <w:r w:rsidRPr="000F58D7">
              <w:t>: HS tự nêu được một số tình huống để hình thành được phép cộng trong phạm vi 10.</w:t>
            </w:r>
          </w:p>
        </w:tc>
        <w:tc>
          <w:tcPr>
            <w:tcW w:w="4111" w:type="dxa"/>
            <w:tcBorders>
              <w:top w:val="nil"/>
              <w:left w:val="single" w:sz="4" w:space="0" w:color="auto"/>
              <w:bottom w:val="nil"/>
              <w:right w:val="nil"/>
            </w:tcBorders>
          </w:tcPr>
          <w:p w:rsidR="00611C87" w:rsidRPr="000F58D7" w:rsidRDefault="00611C87" w:rsidP="00E202D6">
            <w:pPr>
              <w:tabs>
                <w:tab w:val="left" w:pos="2618"/>
              </w:tabs>
              <w:jc w:val="center"/>
              <w:rPr>
                <w:b/>
                <w:szCs w:val="28"/>
              </w:rPr>
            </w:pPr>
          </w:p>
        </w:tc>
      </w:tr>
      <w:tr w:rsidR="00611C87" w:rsidRPr="00B01EFD" w:rsidTr="00E202D6">
        <w:tc>
          <w:tcPr>
            <w:tcW w:w="5245" w:type="dxa"/>
            <w:tcBorders>
              <w:top w:val="nil"/>
              <w:left w:val="nil"/>
              <w:bottom w:val="nil"/>
              <w:right w:val="single" w:sz="4" w:space="0" w:color="auto"/>
            </w:tcBorders>
          </w:tcPr>
          <w:p w:rsidR="00611C87" w:rsidRPr="000F58D7" w:rsidRDefault="00611C87" w:rsidP="00E202D6">
            <w:pPr>
              <w:pStyle w:val="Tiu60"/>
              <w:widowControl/>
              <w:tabs>
                <w:tab w:val="left" w:pos="812"/>
              </w:tabs>
              <w:spacing w:line="240" w:lineRule="auto"/>
              <w:rPr>
                <w:i w:val="0"/>
              </w:rPr>
            </w:pPr>
            <w:r>
              <w:rPr>
                <w:i w:val="0"/>
              </w:rPr>
              <w:t>Tiến hành:</w:t>
            </w:r>
          </w:p>
        </w:tc>
        <w:tc>
          <w:tcPr>
            <w:tcW w:w="4111" w:type="dxa"/>
            <w:tcBorders>
              <w:top w:val="nil"/>
              <w:left w:val="single" w:sz="4" w:space="0" w:color="auto"/>
              <w:bottom w:val="nil"/>
              <w:right w:val="nil"/>
            </w:tcBorders>
          </w:tcPr>
          <w:p w:rsidR="00611C87" w:rsidRPr="000F58D7" w:rsidRDefault="00611C87" w:rsidP="00E202D6">
            <w:pPr>
              <w:tabs>
                <w:tab w:val="left" w:pos="2618"/>
              </w:tabs>
              <w:jc w:val="center"/>
              <w:rPr>
                <w:b/>
                <w:szCs w:val="28"/>
              </w:rPr>
            </w:pPr>
          </w:p>
        </w:tc>
      </w:tr>
      <w:tr w:rsidR="00611C87" w:rsidRPr="00D35DBA" w:rsidTr="00E202D6">
        <w:tc>
          <w:tcPr>
            <w:tcW w:w="5245" w:type="dxa"/>
            <w:tcBorders>
              <w:top w:val="nil"/>
              <w:left w:val="nil"/>
              <w:bottom w:val="nil"/>
              <w:right w:val="single" w:sz="4" w:space="0" w:color="auto"/>
            </w:tcBorders>
          </w:tcPr>
          <w:p w:rsidR="00611C87" w:rsidRPr="00B01EFD" w:rsidRDefault="00611C87" w:rsidP="00E202D6">
            <w:pPr>
              <w:pStyle w:val="Tiu60"/>
              <w:widowControl/>
              <w:spacing w:line="240" w:lineRule="auto"/>
              <w:rPr>
                <w:i w:val="0"/>
                <w:lang w:val="fr-FR"/>
              </w:rPr>
            </w:pPr>
            <w:bookmarkStart w:id="9" w:name="bookmark984"/>
            <w:bookmarkStart w:id="10" w:name="bookmark982"/>
            <w:bookmarkStart w:id="11" w:name="bookmark983"/>
            <w:r w:rsidRPr="00B01EFD">
              <w:rPr>
                <w:i w:val="0"/>
                <w:lang w:val="fr-FR"/>
              </w:rPr>
              <w:lastRenderedPageBreak/>
              <w:t>Bài 3</w:t>
            </w:r>
            <w:bookmarkEnd w:id="9"/>
            <w:bookmarkEnd w:id="10"/>
            <w:bookmarkEnd w:id="11"/>
            <w:r w:rsidRPr="00B01EFD">
              <w:rPr>
                <w:i w:val="0"/>
                <w:lang w:val="fr-FR"/>
              </w:rPr>
              <w:t xml:space="preserve">: </w:t>
            </w:r>
          </w:p>
          <w:p w:rsidR="00611C87" w:rsidRPr="00B01EFD" w:rsidRDefault="00611C87" w:rsidP="00E202D6">
            <w:pPr>
              <w:pStyle w:val="Vnbnnidung0"/>
              <w:widowControl/>
              <w:tabs>
                <w:tab w:val="left" w:pos="742"/>
              </w:tabs>
              <w:spacing w:line="240" w:lineRule="auto"/>
              <w:rPr>
                <w:lang w:val="fr-FR"/>
              </w:rPr>
            </w:pPr>
            <w:bookmarkStart w:id="12" w:name="bookmark985"/>
            <w:bookmarkEnd w:id="12"/>
            <w:r w:rsidRPr="00B01EFD">
              <w:rPr>
                <w:lang w:val="fr-FR"/>
              </w:rPr>
              <w:t>- GT quan sát tranh.</w:t>
            </w:r>
          </w:p>
          <w:p w:rsidR="00611C87" w:rsidRPr="000F58D7" w:rsidRDefault="00611C87" w:rsidP="00E202D6">
            <w:pPr>
              <w:pStyle w:val="Vnbnnidung0"/>
              <w:widowControl/>
              <w:tabs>
                <w:tab w:val="left" w:pos="742"/>
              </w:tabs>
              <w:spacing w:line="240" w:lineRule="auto"/>
              <w:rPr>
                <w:lang w:val="fr-FR"/>
              </w:rPr>
            </w:pPr>
            <w:r w:rsidRPr="000F58D7">
              <w:rPr>
                <w:lang w:val="fr-FR"/>
              </w:rPr>
              <w:t xml:space="preserve">- Nói về tình huống của tranh. </w:t>
            </w:r>
          </w:p>
        </w:tc>
        <w:tc>
          <w:tcPr>
            <w:tcW w:w="4111" w:type="dxa"/>
            <w:tcBorders>
              <w:top w:val="nil"/>
              <w:left w:val="single" w:sz="4" w:space="0" w:color="auto"/>
              <w:bottom w:val="nil"/>
              <w:right w:val="nil"/>
            </w:tcBorders>
          </w:tcPr>
          <w:p w:rsidR="00611C87" w:rsidRPr="000F58D7" w:rsidRDefault="00611C87" w:rsidP="00E202D6">
            <w:pPr>
              <w:tabs>
                <w:tab w:val="left" w:pos="2618"/>
              </w:tabs>
              <w:rPr>
                <w:szCs w:val="28"/>
                <w:lang w:val="fr-FR"/>
              </w:rPr>
            </w:pPr>
          </w:p>
          <w:p w:rsidR="00611C87" w:rsidRDefault="00611C87" w:rsidP="00E202D6">
            <w:pPr>
              <w:tabs>
                <w:tab w:val="left" w:pos="2618"/>
              </w:tabs>
              <w:rPr>
                <w:rFonts w:cs="Times New Roman"/>
                <w:szCs w:val="28"/>
              </w:rPr>
            </w:pPr>
            <w:r>
              <w:rPr>
                <w:rFonts w:cs="Times New Roman"/>
                <w:szCs w:val="28"/>
              </w:rPr>
              <w:t>- HS quan sát.</w:t>
            </w:r>
          </w:p>
          <w:p w:rsidR="00611C87" w:rsidRDefault="00611C87" w:rsidP="00E202D6">
            <w:pPr>
              <w:tabs>
                <w:tab w:val="left" w:pos="2618"/>
              </w:tabs>
              <w:rPr>
                <w:rFonts w:cs="Times New Roman"/>
                <w:szCs w:val="28"/>
              </w:rPr>
            </w:pPr>
            <w:r>
              <w:rPr>
                <w:rFonts w:cs="Times New Roman"/>
                <w:szCs w:val="28"/>
              </w:rPr>
              <w:t>- HS nói theo cặp.</w:t>
            </w:r>
          </w:p>
          <w:p w:rsidR="00611C87" w:rsidRDefault="00611C87" w:rsidP="00E202D6">
            <w:pPr>
              <w:tabs>
                <w:tab w:val="left" w:pos="2618"/>
              </w:tabs>
              <w:rPr>
                <w:rFonts w:cs="Times New Roman"/>
                <w:szCs w:val="28"/>
              </w:rPr>
            </w:pPr>
            <w:r>
              <w:rPr>
                <w:rFonts w:cs="Times New Roman"/>
                <w:szCs w:val="28"/>
              </w:rPr>
              <w:t>- Đại diện nói trước lớp.</w:t>
            </w:r>
          </w:p>
          <w:p w:rsidR="00611C87" w:rsidRPr="0031251C" w:rsidRDefault="00611C87" w:rsidP="00E202D6">
            <w:pPr>
              <w:tabs>
                <w:tab w:val="left" w:pos="2618"/>
              </w:tabs>
              <w:rPr>
                <w:rFonts w:cs="Times New Roman"/>
                <w:b/>
                <w:szCs w:val="28"/>
              </w:rPr>
            </w:pPr>
            <w:r>
              <w:rPr>
                <w:rFonts w:cs="Times New Roman"/>
                <w:szCs w:val="28"/>
              </w:rPr>
              <w:t>Tay trái thỏ có 4 củ cà rốt, tay phải thỏ có 4 củ cà rốt. Có tất cả 8 củ cà rốt</w:t>
            </w:r>
          </w:p>
        </w:tc>
      </w:tr>
      <w:tr w:rsidR="00611C87" w:rsidRPr="0031251C" w:rsidTr="00E202D6">
        <w:tc>
          <w:tcPr>
            <w:tcW w:w="5245" w:type="dxa"/>
            <w:tcBorders>
              <w:top w:val="nil"/>
              <w:left w:val="nil"/>
              <w:bottom w:val="nil"/>
              <w:right w:val="single" w:sz="4" w:space="0" w:color="auto"/>
            </w:tcBorders>
          </w:tcPr>
          <w:p w:rsidR="00611C87" w:rsidRPr="0031251C" w:rsidRDefault="00611C87" w:rsidP="00E202D6">
            <w:pPr>
              <w:pStyle w:val="Tiu60"/>
              <w:keepNext/>
              <w:keepLines/>
              <w:widowControl/>
              <w:spacing w:line="240" w:lineRule="auto"/>
              <w:rPr>
                <w:b w:val="0"/>
                <w:i w:val="0"/>
              </w:rPr>
            </w:pPr>
            <w:r w:rsidRPr="0031251C">
              <w:rPr>
                <w:b w:val="0"/>
                <w:i w:val="0"/>
              </w:rPr>
              <w:t>- Nêu phép tính theo tranh?</w:t>
            </w:r>
          </w:p>
        </w:tc>
        <w:tc>
          <w:tcPr>
            <w:tcW w:w="4111" w:type="dxa"/>
            <w:tcBorders>
              <w:top w:val="nil"/>
              <w:left w:val="single" w:sz="4" w:space="0" w:color="auto"/>
              <w:bottom w:val="nil"/>
              <w:right w:val="nil"/>
            </w:tcBorders>
          </w:tcPr>
          <w:p w:rsidR="00611C87" w:rsidRDefault="00611C87" w:rsidP="00E202D6">
            <w:pPr>
              <w:tabs>
                <w:tab w:val="left" w:pos="2618"/>
              </w:tabs>
              <w:rPr>
                <w:rFonts w:cs="Times New Roman"/>
                <w:szCs w:val="28"/>
              </w:rPr>
            </w:pPr>
            <w:r w:rsidRPr="0031251C">
              <w:rPr>
                <w:rFonts w:cs="Times New Roman"/>
                <w:szCs w:val="28"/>
              </w:rPr>
              <w:t>- HS trình bày</w:t>
            </w:r>
            <w:r>
              <w:rPr>
                <w:rFonts w:cs="Times New Roman"/>
                <w:szCs w:val="28"/>
              </w:rPr>
              <w:t>: 4 + 4 = 8</w:t>
            </w:r>
          </w:p>
          <w:p w:rsidR="00611C87" w:rsidRPr="0031251C" w:rsidRDefault="00611C87" w:rsidP="00E202D6">
            <w:pPr>
              <w:tabs>
                <w:tab w:val="left" w:pos="2618"/>
              </w:tabs>
              <w:rPr>
                <w:rFonts w:cs="Times New Roman"/>
                <w:szCs w:val="28"/>
              </w:rPr>
            </w:pPr>
            <w:r>
              <w:rPr>
                <w:rFonts w:cs="Times New Roman"/>
                <w:szCs w:val="28"/>
              </w:rPr>
              <w:t>- Nhắc lại CN – ĐT.</w:t>
            </w:r>
          </w:p>
        </w:tc>
      </w:tr>
      <w:tr w:rsidR="00611C87" w:rsidRPr="00B01EFD" w:rsidTr="00E202D6">
        <w:tc>
          <w:tcPr>
            <w:tcW w:w="5245" w:type="dxa"/>
            <w:tcBorders>
              <w:top w:val="nil"/>
              <w:left w:val="nil"/>
              <w:bottom w:val="nil"/>
              <w:right w:val="single" w:sz="4" w:space="0" w:color="auto"/>
            </w:tcBorders>
          </w:tcPr>
          <w:p w:rsidR="00611C87" w:rsidRPr="00B01EFD" w:rsidRDefault="00611C87" w:rsidP="00E202D6">
            <w:pPr>
              <w:rPr>
                <w:rFonts w:cs="Times New Roman"/>
                <w:szCs w:val="28"/>
              </w:rPr>
            </w:pPr>
            <w:r>
              <w:rPr>
                <w:rFonts w:cs="Times New Roman"/>
                <w:szCs w:val="28"/>
              </w:rPr>
              <w:t xml:space="preserve">- </w:t>
            </w:r>
            <w:r w:rsidRPr="00B01EFD">
              <w:rPr>
                <w:rFonts w:cs="Times New Roman"/>
                <w:szCs w:val="28"/>
              </w:rPr>
              <w:t>HD HS nghĩ ra một số tình huống trong thực tế liên quan đến phép cộng trong phạm vi 10</w:t>
            </w:r>
          </w:p>
        </w:tc>
        <w:tc>
          <w:tcPr>
            <w:tcW w:w="4111" w:type="dxa"/>
            <w:tcBorders>
              <w:top w:val="nil"/>
              <w:left w:val="single" w:sz="4" w:space="0" w:color="auto"/>
              <w:bottom w:val="nil"/>
              <w:right w:val="nil"/>
            </w:tcBorders>
          </w:tcPr>
          <w:p w:rsidR="00611C87" w:rsidRDefault="00611C87" w:rsidP="00E202D6">
            <w:pPr>
              <w:rPr>
                <w:rFonts w:cs="Times New Roman"/>
                <w:szCs w:val="28"/>
              </w:rPr>
            </w:pPr>
            <w:r w:rsidRPr="00B01EFD">
              <w:rPr>
                <w:rFonts w:cs="Times New Roman"/>
                <w:szCs w:val="28"/>
              </w:rPr>
              <w:t xml:space="preserve">HS </w:t>
            </w:r>
            <w:r>
              <w:rPr>
                <w:rFonts w:cs="Times New Roman"/>
                <w:szCs w:val="28"/>
              </w:rPr>
              <w:t>nêu trong nhóm 4.</w:t>
            </w:r>
          </w:p>
          <w:p w:rsidR="00611C87" w:rsidRPr="00B01EFD" w:rsidRDefault="00611C87" w:rsidP="00E202D6">
            <w:pPr>
              <w:rPr>
                <w:rFonts w:cs="Times New Roman"/>
                <w:szCs w:val="28"/>
              </w:rPr>
            </w:pPr>
            <w:r>
              <w:rPr>
                <w:rFonts w:cs="Times New Roman"/>
                <w:szCs w:val="28"/>
              </w:rPr>
              <w:t>- Các nhóm trình bày.</w:t>
            </w:r>
          </w:p>
        </w:tc>
      </w:tr>
      <w:tr w:rsidR="00611C87" w:rsidRPr="00D35DBA" w:rsidTr="00E202D6">
        <w:tc>
          <w:tcPr>
            <w:tcW w:w="5245" w:type="dxa"/>
            <w:tcBorders>
              <w:top w:val="nil"/>
              <w:left w:val="nil"/>
              <w:bottom w:val="nil"/>
              <w:right w:val="single" w:sz="4" w:space="0" w:color="auto"/>
            </w:tcBorders>
          </w:tcPr>
          <w:p w:rsidR="00611C87" w:rsidRPr="00D35DBA" w:rsidRDefault="00611C87" w:rsidP="00E202D6">
            <w:pPr>
              <w:pStyle w:val="Vnbnnidung0"/>
              <w:widowControl/>
              <w:tabs>
                <w:tab w:val="left" w:pos="742"/>
              </w:tabs>
              <w:spacing w:line="240" w:lineRule="auto"/>
            </w:pPr>
            <w:r w:rsidRPr="00D35DBA">
              <w:t>- GV chốt lại cách làm. GV có thể đưa ra một vài ví dụ mẫu khuyến khích HS suy nghĩ và nói theo cách của các em. GV khuyến khích HS trong lớp đặt thêm câu hỏi cho nhóm trình bày.</w:t>
            </w:r>
          </w:p>
        </w:tc>
        <w:tc>
          <w:tcPr>
            <w:tcW w:w="4111" w:type="dxa"/>
            <w:tcBorders>
              <w:top w:val="nil"/>
              <w:left w:val="single" w:sz="4" w:space="0" w:color="auto"/>
              <w:bottom w:val="nil"/>
              <w:right w:val="nil"/>
            </w:tcBorders>
          </w:tcPr>
          <w:p w:rsidR="00611C87" w:rsidRPr="00D35DBA" w:rsidRDefault="00611C87" w:rsidP="00E202D6">
            <w:pPr>
              <w:tabs>
                <w:tab w:val="left" w:pos="2618"/>
              </w:tabs>
              <w:jc w:val="center"/>
              <w:rPr>
                <w:b/>
                <w:szCs w:val="28"/>
              </w:rPr>
            </w:pPr>
          </w:p>
        </w:tc>
      </w:tr>
    </w:tbl>
    <w:p w:rsidR="00611C87" w:rsidRPr="00335576" w:rsidRDefault="00611C87" w:rsidP="00611C87">
      <w:pPr>
        <w:pStyle w:val="Tiu60"/>
        <w:keepNext/>
        <w:keepLines/>
        <w:widowControl/>
        <w:tabs>
          <w:tab w:val="left" w:pos="812"/>
        </w:tabs>
        <w:spacing w:line="240" w:lineRule="auto"/>
        <w:rPr>
          <w:i w:val="0"/>
        </w:rPr>
      </w:pPr>
      <w:bookmarkStart w:id="13" w:name="bookmark991"/>
      <w:bookmarkStart w:id="14" w:name="bookmark994"/>
      <w:bookmarkStart w:id="15" w:name="bookmark992"/>
      <w:r w:rsidRPr="00D35DBA">
        <w:rPr>
          <w:i w:val="0"/>
        </w:rPr>
        <w:t>3.Củng cố, dặn dò</w:t>
      </w:r>
      <w:bookmarkEnd w:id="13"/>
      <w:bookmarkEnd w:id="14"/>
      <w:bookmarkEnd w:id="15"/>
      <w:r w:rsidRPr="00D35DBA">
        <w:rPr>
          <w:i w:val="0"/>
        </w:rPr>
        <w:t>:</w:t>
      </w:r>
      <w:bookmarkStart w:id="16" w:name="bookmark995"/>
      <w:bookmarkEnd w:id="16"/>
      <w:r>
        <w:rPr>
          <w:i w:val="0"/>
        </w:rPr>
        <w:t xml:space="preserve"> </w:t>
      </w:r>
      <w:r w:rsidRPr="00D35DBA">
        <w:t>- Bài học hôm nay, em biết thêm được điều gì?</w:t>
      </w:r>
    </w:p>
    <w:p w:rsidR="00611C87" w:rsidRPr="00D00E9C" w:rsidRDefault="00611C87" w:rsidP="00611C87">
      <w:pPr>
        <w:pStyle w:val="Chthchbng0"/>
        <w:widowControl/>
        <w:tabs>
          <w:tab w:val="left" w:pos="4123"/>
        </w:tabs>
        <w:ind w:left="91"/>
        <w:rPr>
          <w:bCs/>
          <w:color w:val="FF0000"/>
        </w:rPr>
      </w:pPr>
      <w:bookmarkStart w:id="17" w:name="bookmark996"/>
      <w:bookmarkEnd w:id="17"/>
      <w:r>
        <w:t>- V</w:t>
      </w:r>
      <w:r w:rsidRPr="00D35DBA">
        <w:t>ề nhà, em hãy tìm tình huống thực tế liên quan đến phép cộng trong phạm vi 10</w:t>
      </w:r>
      <w:r>
        <w:t xml:space="preserve"> để hôm sau chia sẻ với các bạn.</w:t>
      </w:r>
    </w:p>
    <w:p w:rsidR="00611C87" w:rsidRPr="004627FF" w:rsidRDefault="00611C87" w:rsidP="00611C87">
      <w:pPr>
        <w:jc w:val="center"/>
        <w:rPr>
          <w:rFonts w:cs="Times New Roman"/>
          <w:bCs/>
          <w:szCs w:val="28"/>
          <w:lang w:val="nl-NL"/>
        </w:rPr>
      </w:pPr>
      <w:r w:rsidRPr="004627FF">
        <w:rPr>
          <w:rFonts w:cs="Times New Roman"/>
          <w:bCs/>
          <w:szCs w:val="28"/>
          <w:lang w:val="nl-NL"/>
        </w:rPr>
        <w:t>__________________________________</w:t>
      </w:r>
    </w:p>
    <w:p w:rsidR="00EB5AB5" w:rsidRPr="000570B8" w:rsidRDefault="00EB5AB5" w:rsidP="00611C87">
      <w:pPr>
        <w:pStyle w:val="Vnbnnidung0"/>
        <w:widowControl/>
        <w:spacing w:line="240" w:lineRule="auto"/>
        <w:jc w:val="left"/>
        <w:rPr>
          <w:bCs/>
        </w:rPr>
      </w:pPr>
    </w:p>
    <w:sectPr w:rsidR="00EB5AB5" w:rsidRPr="000570B8"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82C" w:rsidRDefault="001B482C">
      <w:pPr>
        <w:spacing w:after="0" w:line="240" w:lineRule="auto"/>
      </w:pPr>
      <w:r>
        <w:separator/>
      </w:r>
    </w:p>
  </w:endnote>
  <w:endnote w:type="continuationSeparator" w:id="0">
    <w:p w:rsidR="001B482C" w:rsidRDefault="001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1B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82C" w:rsidRDefault="001B482C">
      <w:pPr>
        <w:spacing w:after="0" w:line="240" w:lineRule="auto"/>
      </w:pPr>
      <w:r>
        <w:separator/>
      </w:r>
    </w:p>
  </w:footnote>
  <w:footnote w:type="continuationSeparator" w:id="0">
    <w:p w:rsidR="001B482C" w:rsidRDefault="001B4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114C76"/>
    <w:rsid w:val="001A045D"/>
    <w:rsid w:val="001B482C"/>
    <w:rsid w:val="00205E88"/>
    <w:rsid w:val="002D433D"/>
    <w:rsid w:val="00332D3A"/>
    <w:rsid w:val="00340D1D"/>
    <w:rsid w:val="003745B4"/>
    <w:rsid w:val="004125E0"/>
    <w:rsid w:val="004653DA"/>
    <w:rsid w:val="004E0852"/>
    <w:rsid w:val="00543263"/>
    <w:rsid w:val="00560FF6"/>
    <w:rsid w:val="00611C87"/>
    <w:rsid w:val="006F23EF"/>
    <w:rsid w:val="00794CFC"/>
    <w:rsid w:val="0080622C"/>
    <w:rsid w:val="00926B1E"/>
    <w:rsid w:val="009872BB"/>
    <w:rsid w:val="009C25BC"/>
    <w:rsid w:val="00A12CC6"/>
    <w:rsid w:val="00A23018"/>
    <w:rsid w:val="00A626C7"/>
    <w:rsid w:val="00A64DFB"/>
    <w:rsid w:val="00AC2B36"/>
    <w:rsid w:val="00AE1CBF"/>
    <w:rsid w:val="00AF7BF0"/>
    <w:rsid w:val="00B256FB"/>
    <w:rsid w:val="00BC00DB"/>
    <w:rsid w:val="00D578CA"/>
    <w:rsid w:val="00D90DCC"/>
    <w:rsid w:val="00EA5114"/>
    <w:rsid w:val="00EB2C03"/>
    <w:rsid w:val="00EB5AB5"/>
    <w:rsid w:val="00EE75F9"/>
    <w:rsid w:val="00F14365"/>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DD2"/>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12A8-97D9-4477-8090-648FE43A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2026-01-13T08:11:00Z</dcterms:created>
  <dcterms:modified xsi:type="dcterms:W3CDTF">2026-01-15T08:17:00Z</dcterms:modified>
</cp:coreProperties>
</file>