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0D" w:rsidRPr="009F2E0D" w:rsidRDefault="009F2E0D" w:rsidP="009F2E0D">
      <w:pPr>
        <w:spacing w:after="0" w:line="276" w:lineRule="auto"/>
        <w:jc w:val="center"/>
        <w:rPr>
          <w:sz w:val="26"/>
          <w:szCs w:val="26"/>
        </w:rPr>
      </w:pPr>
      <w:r w:rsidRPr="009F2E0D">
        <w:rPr>
          <w:b/>
          <w:sz w:val="26"/>
          <w:szCs w:val="26"/>
          <w:lang w:val="vi-VN"/>
        </w:rPr>
        <w:t xml:space="preserve">MÔN: </w:t>
      </w:r>
      <w:r w:rsidRPr="009F2E0D">
        <w:rPr>
          <w:b/>
          <w:sz w:val="26"/>
          <w:szCs w:val="26"/>
        </w:rPr>
        <w:t xml:space="preserve">TIN HỌC - </w:t>
      </w:r>
      <w:r w:rsidRPr="009F2E0D">
        <w:rPr>
          <w:sz w:val="26"/>
          <w:szCs w:val="26"/>
        </w:rPr>
        <w:t>Lớp 3B dạy tiết 5</w:t>
      </w:r>
    </w:p>
    <w:p w:rsidR="009F2E0D" w:rsidRPr="009F2E0D" w:rsidRDefault="009F2E0D" w:rsidP="009F2E0D">
      <w:pPr>
        <w:spacing w:after="0" w:line="276" w:lineRule="auto"/>
        <w:jc w:val="center"/>
        <w:rPr>
          <w:b/>
          <w:sz w:val="26"/>
          <w:szCs w:val="26"/>
        </w:rPr>
      </w:pPr>
      <w:r w:rsidRPr="009F2E0D">
        <w:rPr>
          <w:b/>
          <w:sz w:val="26"/>
          <w:szCs w:val="26"/>
        </w:rPr>
        <w:t>CHỦ ĐỀ A: MÁY TÍNH VÀ EM</w:t>
      </w:r>
    </w:p>
    <w:p w:rsidR="009F2E0D" w:rsidRPr="009F2E0D" w:rsidRDefault="009F2E0D" w:rsidP="009F2E0D">
      <w:pPr>
        <w:spacing w:after="0" w:line="276" w:lineRule="auto"/>
        <w:jc w:val="center"/>
        <w:rPr>
          <w:b/>
          <w:sz w:val="26"/>
          <w:szCs w:val="26"/>
        </w:rPr>
      </w:pPr>
      <w:r w:rsidRPr="009F2E0D">
        <w:rPr>
          <w:b/>
          <w:sz w:val="26"/>
          <w:szCs w:val="26"/>
        </w:rPr>
        <w:t>CHỦ ĐỀ A1: KHÁM PHÁ MÁY TÍNH</w:t>
      </w:r>
    </w:p>
    <w:p w:rsidR="009F2E0D" w:rsidRPr="009F2E0D" w:rsidRDefault="009F2E0D" w:rsidP="009F2E0D">
      <w:pPr>
        <w:spacing w:after="0" w:line="276" w:lineRule="auto"/>
        <w:jc w:val="center"/>
        <w:rPr>
          <w:b/>
          <w:sz w:val="26"/>
          <w:szCs w:val="26"/>
          <w:lang w:val="vi"/>
        </w:rPr>
      </w:pPr>
      <w:r w:rsidRPr="009F2E0D">
        <w:rPr>
          <w:b/>
          <w:sz w:val="26"/>
          <w:szCs w:val="26"/>
        </w:rPr>
        <w:t>Bài 1: CÁC THÀNH PHẦN CỦA MÁY TÍNH</w:t>
      </w:r>
    </w:p>
    <w:p w:rsidR="009F2E0D" w:rsidRPr="009F2E0D" w:rsidRDefault="009F2E0D" w:rsidP="009F2E0D">
      <w:pPr>
        <w:spacing w:after="0" w:line="276" w:lineRule="auto"/>
        <w:jc w:val="both"/>
        <w:rPr>
          <w:rFonts w:eastAsia="SimSun"/>
          <w:b/>
          <w:bCs/>
          <w:sz w:val="26"/>
          <w:szCs w:val="26"/>
        </w:rPr>
      </w:pPr>
      <w:r w:rsidRPr="009F2E0D">
        <w:rPr>
          <w:rFonts w:eastAsia="SimSun"/>
          <w:b/>
          <w:bCs/>
          <w:sz w:val="26"/>
          <w:szCs w:val="26"/>
        </w:rPr>
        <w:t>I. YÊU CẦU CẦN ĐẠT</w:t>
      </w:r>
      <w:bookmarkStart w:id="0" w:name="_Toc77585298"/>
      <w:bookmarkStart w:id="1" w:name="_Toc77586601"/>
      <w:bookmarkStart w:id="2" w:name="_Toc77588125"/>
    </w:p>
    <w:p w:rsidR="009F2E0D" w:rsidRPr="009F2E0D" w:rsidRDefault="009F2E0D" w:rsidP="009F2E0D">
      <w:pPr>
        <w:spacing w:after="0" w:line="276" w:lineRule="auto"/>
        <w:jc w:val="both"/>
        <w:rPr>
          <w:b/>
          <w:sz w:val="26"/>
          <w:szCs w:val="26"/>
        </w:rPr>
      </w:pPr>
      <w:r w:rsidRPr="009F2E0D">
        <w:rPr>
          <w:b/>
          <w:sz w:val="26"/>
          <w:szCs w:val="26"/>
        </w:rPr>
        <w:t>1. Kiến thức:</w:t>
      </w:r>
    </w:p>
    <w:p w:rsidR="009F2E0D" w:rsidRPr="009F2E0D" w:rsidRDefault="009F2E0D" w:rsidP="009F2E0D">
      <w:pPr>
        <w:spacing w:after="0" w:line="276" w:lineRule="auto"/>
        <w:jc w:val="both"/>
        <w:rPr>
          <w:rFonts w:eastAsia="MinionPro-Regular"/>
          <w:color w:val="000000"/>
          <w:sz w:val="26"/>
          <w:szCs w:val="26"/>
          <w:lang w:eastAsia="zh-CN" w:bidi="ar"/>
        </w:rPr>
      </w:pPr>
      <w:r w:rsidRPr="009F2E0D">
        <w:rPr>
          <w:rFonts w:eastAsia="MinionPro-Regular"/>
          <w:color w:val="000000"/>
          <w:sz w:val="26"/>
          <w:szCs w:val="26"/>
          <w:lang w:eastAsia="zh-CN" w:bidi="ar"/>
        </w:rPr>
        <w:t>- Nhận ra và phân biệt được các thành phần cơ bản của máy tính: thân máy, bàn phím, chuột và màn hình.</w:t>
      </w:r>
    </w:p>
    <w:p w:rsidR="009F2E0D" w:rsidRPr="009F2E0D" w:rsidRDefault="009F2E0D" w:rsidP="009F2E0D">
      <w:pPr>
        <w:spacing w:after="0" w:line="276" w:lineRule="auto"/>
        <w:jc w:val="both"/>
        <w:rPr>
          <w:rFonts w:eastAsia="MinionPro-Regular"/>
          <w:color w:val="000000"/>
          <w:sz w:val="26"/>
          <w:szCs w:val="26"/>
          <w:lang w:eastAsia="zh-CN" w:bidi="ar"/>
        </w:rPr>
      </w:pPr>
      <w:r w:rsidRPr="009F2E0D">
        <w:rPr>
          <w:rFonts w:eastAsia="MinionPro-Regular"/>
          <w:color w:val="000000"/>
          <w:sz w:val="26"/>
          <w:szCs w:val="26"/>
          <w:lang w:eastAsia="zh-CN" w:bidi="ar"/>
        </w:rPr>
        <w:t>- Nêu được chức năng của bàn phím, chuột, màn hình, loa.</w:t>
      </w:r>
    </w:p>
    <w:p w:rsidR="009F2E0D" w:rsidRPr="009F2E0D" w:rsidRDefault="009F2E0D" w:rsidP="009F2E0D">
      <w:pPr>
        <w:spacing w:after="0" w:line="276" w:lineRule="auto"/>
        <w:jc w:val="both"/>
        <w:rPr>
          <w:rFonts w:eastAsia="MinionPro-Regular"/>
          <w:color w:val="000000"/>
          <w:sz w:val="26"/>
          <w:szCs w:val="26"/>
          <w:lang w:eastAsia="zh-CN" w:bidi="ar"/>
        </w:rPr>
      </w:pPr>
      <w:r w:rsidRPr="009F2E0D">
        <w:rPr>
          <w:rFonts w:eastAsia="MinionPro-Regular"/>
          <w:color w:val="000000"/>
          <w:sz w:val="26"/>
          <w:szCs w:val="26"/>
          <w:lang w:eastAsia="zh-CN" w:bidi="ar"/>
        </w:rPr>
        <w:t>- HS tích cực tự học, thích tìm tòi khám phá chức năng của máy tính.</w:t>
      </w:r>
    </w:p>
    <w:p w:rsidR="009F2E0D" w:rsidRPr="009F2E0D" w:rsidRDefault="009F2E0D" w:rsidP="009F2E0D">
      <w:pPr>
        <w:spacing w:after="0" w:line="276" w:lineRule="auto"/>
        <w:jc w:val="both"/>
        <w:rPr>
          <w:b/>
          <w:bCs/>
          <w:color w:val="000000"/>
          <w:sz w:val="26"/>
          <w:szCs w:val="26"/>
        </w:rPr>
      </w:pPr>
      <w:r w:rsidRPr="009F2E0D">
        <w:rPr>
          <w:b/>
          <w:bCs/>
          <w:color w:val="000000"/>
          <w:sz w:val="26"/>
          <w:szCs w:val="26"/>
        </w:rPr>
        <w:t>2. Năng lực:</w:t>
      </w:r>
    </w:p>
    <w:p w:rsidR="009F2E0D" w:rsidRPr="009F2E0D" w:rsidRDefault="009F2E0D" w:rsidP="009F2E0D">
      <w:pPr>
        <w:spacing w:after="0" w:line="276" w:lineRule="auto"/>
        <w:jc w:val="both"/>
        <w:rPr>
          <w:color w:val="000000"/>
          <w:sz w:val="26"/>
          <w:szCs w:val="26"/>
        </w:rPr>
      </w:pPr>
      <w:r w:rsidRPr="009F2E0D">
        <w:rPr>
          <w:color w:val="000000"/>
          <w:sz w:val="26"/>
          <w:szCs w:val="26"/>
        </w:rPr>
        <w:t>- Năng lực tự chủ và tự học: tự đọc và tìm hiểu bài, thảo luận nhóm, làm bài.</w:t>
      </w:r>
    </w:p>
    <w:p w:rsidR="009F2E0D" w:rsidRPr="009F2E0D" w:rsidRDefault="009F2E0D" w:rsidP="009F2E0D">
      <w:pPr>
        <w:spacing w:after="0" w:line="276" w:lineRule="auto"/>
        <w:jc w:val="both"/>
        <w:rPr>
          <w:color w:val="000000"/>
          <w:sz w:val="26"/>
          <w:szCs w:val="26"/>
        </w:rPr>
      </w:pPr>
      <w:r w:rsidRPr="009F2E0D">
        <w:rPr>
          <w:color w:val="000000"/>
          <w:sz w:val="26"/>
          <w:szCs w:val="26"/>
        </w:rPr>
        <w:t>- Năng lực phân biệt được các thành phần chính của máy tính, tác dụng của từng thành phần.</w:t>
      </w:r>
    </w:p>
    <w:p w:rsidR="009F2E0D" w:rsidRPr="009F2E0D" w:rsidRDefault="009F2E0D" w:rsidP="009F2E0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F2E0D">
        <w:rPr>
          <w:color w:val="000000"/>
          <w:sz w:val="26"/>
          <w:szCs w:val="26"/>
        </w:rPr>
        <w:t>- Tích cực tham gia tìm hiểu khám phá các thành phần chính của máy tính, phân biệt đọc được tên các thành phần.</w:t>
      </w:r>
    </w:p>
    <w:p w:rsidR="009F2E0D" w:rsidRPr="009F2E0D" w:rsidRDefault="009F2E0D" w:rsidP="009F2E0D">
      <w:pPr>
        <w:spacing w:after="0" w:line="276" w:lineRule="auto"/>
        <w:jc w:val="both"/>
        <w:rPr>
          <w:b/>
          <w:color w:val="000000"/>
          <w:sz w:val="26"/>
          <w:szCs w:val="26"/>
        </w:rPr>
      </w:pPr>
      <w:r w:rsidRPr="009F2E0D">
        <w:rPr>
          <w:b/>
          <w:color w:val="000000"/>
          <w:sz w:val="26"/>
          <w:szCs w:val="26"/>
        </w:rPr>
        <w:t>3. Phẩm chất:</w:t>
      </w:r>
    </w:p>
    <w:p w:rsidR="009F2E0D" w:rsidRPr="009F2E0D" w:rsidRDefault="009F2E0D" w:rsidP="009F2E0D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9F2E0D">
        <w:rPr>
          <w:bCs/>
          <w:color w:val="000000"/>
          <w:sz w:val="26"/>
          <w:szCs w:val="26"/>
        </w:rPr>
        <w:t>-</w:t>
      </w:r>
      <w:r w:rsidRPr="009F2E0D">
        <w:rPr>
          <w:color w:val="000000"/>
          <w:sz w:val="26"/>
          <w:szCs w:val="26"/>
        </w:rPr>
        <w:t xml:space="preserve"> HS chăm chỉ trong học tập. Có tinh thần trách nhiệm chăm học chăm làm.</w:t>
      </w:r>
    </w:p>
    <w:p w:rsidR="009F2E0D" w:rsidRPr="009F2E0D" w:rsidRDefault="009F2E0D" w:rsidP="009F2E0D">
      <w:pPr>
        <w:spacing w:after="0" w:line="276" w:lineRule="auto"/>
        <w:jc w:val="both"/>
        <w:rPr>
          <w:rFonts w:eastAsia="MinionPro-Regular"/>
          <w:color w:val="000000"/>
          <w:sz w:val="26"/>
          <w:szCs w:val="26"/>
          <w:lang w:eastAsia="zh-CN" w:bidi="ar"/>
        </w:rPr>
      </w:pPr>
      <w:r w:rsidRPr="009F2E0D">
        <w:rPr>
          <w:rFonts w:eastAsia="MinionPro-Regular"/>
          <w:color w:val="000000"/>
          <w:sz w:val="26"/>
          <w:szCs w:val="26"/>
          <w:lang w:eastAsia="zh-CN" w:bidi="ar"/>
        </w:rPr>
        <w:t>- HS chủ động khi thực hiện nhiệm vụ học tập. Mạnh dạn, tự tin chia sẻ thông tin trước lớp.</w:t>
      </w:r>
    </w:p>
    <w:p w:rsidR="009F2E0D" w:rsidRPr="009F2E0D" w:rsidRDefault="009F2E0D" w:rsidP="009F2E0D">
      <w:pPr>
        <w:shd w:val="clear" w:color="auto" w:fill="FFFFFF"/>
        <w:spacing w:after="0" w:line="276" w:lineRule="auto"/>
        <w:jc w:val="both"/>
        <w:rPr>
          <w:color w:val="000000"/>
          <w:sz w:val="26"/>
          <w:szCs w:val="26"/>
          <w:lang w:val="vi-VN" w:eastAsia="vi-VN"/>
        </w:rPr>
      </w:pPr>
      <w:r w:rsidRPr="009F2E0D">
        <w:rPr>
          <w:b/>
          <w:color w:val="000000"/>
          <w:sz w:val="26"/>
          <w:szCs w:val="26"/>
          <w:lang w:eastAsia="vi-VN"/>
        </w:rPr>
        <w:t>II. ĐỒ DÙNG DẠY HỌC</w:t>
      </w:r>
    </w:p>
    <w:bookmarkEnd w:id="0"/>
    <w:bookmarkEnd w:id="1"/>
    <w:bookmarkEnd w:id="2"/>
    <w:p w:rsidR="009F2E0D" w:rsidRPr="009F2E0D" w:rsidRDefault="009F2E0D" w:rsidP="009F2E0D">
      <w:pPr>
        <w:widowControl w:val="0"/>
        <w:tabs>
          <w:tab w:val="left" w:pos="1386"/>
        </w:tabs>
        <w:autoSpaceDE w:val="0"/>
        <w:autoSpaceDN w:val="0"/>
        <w:spacing w:after="0" w:line="276" w:lineRule="auto"/>
        <w:jc w:val="both"/>
        <w:rPr>
          <w:rFonts w:eastAsia="SimSun"/>
          <w:b/>
          <w:bCs/>
          <w:sz w:val="26"/>
          <w:szCs w:val="26"/>
        </w:rPr>
      </w:pPr>
      <w:r w:rsidRPr="009F2E0D">
        <w:rPr>
          <w:rFonts w:eastAsia="SimSun"/>
          <w:b/>
          <w:bCs/>
          <w:w w:val="105"/>
          <w:sz w:val="26"/>
          <w:szCs w:val="26"/>
        </w:rPr>
        <w:t>1. Giáo</w:t>
      </w:r>
      <w:r w:rsidRPr="009F2E0D">
        <w:rPr>
          <w:rFonts w:eastAsia="SimSun"/>
          <w:b/>
          <w:bCs/>
          <w:spacing w:val="-5"/>
          <w:w w:val="105"/>
          <w:sz w:val="26"/>
          <w:szCs w:val="26"/>
        </w:rPr>
        <w:t xml:space="preserve"> </w:t>
      </w:r>
      <w:r w:rsidRPr="009F2E0D">
        <w:rPr>
          <w:rFonts w:eastAsia="SimSun"/>
          <w:b/>
          <w:bCs/>
          <w:w w:val="105"/>
          <w:sz w:val="26"/>
          <w:szCs w:val="26"/>
        </w:rPr>
        <w:t>viên:</w:t>
      </w:r>
      <w:r w:rsidRPr="009F2E0D">
        <w:rPr>
          <w:rFonts w:eastAsia="SimSun"/>
          <w:b/>
          <w:bCs/>
          <w:sz w:val="26"/>
          <w:szCs w:val="26"/>
        </w:rPr>
        <w:t xml:space="preserve"> </w:t>
      </w:r>
      <w:r w:rsidRPr="009F2E0D">
        <w:rPr>
          <w:rFonts w:eastAsia="SimSun"/>
          <w:sz w:val="26"/>
          <w:szCs w:val="26"/>
        </w:rPr>
        <w:t>Máy tính, giáo án, bài giảng điện tử, máy chiếu.</w:t>
      </w:r>
    </w:p>
    <w:p w:rsidR="009F2E0D" w:rsidRPr="009F2E0D" w:rsidRDefault="009F2E0D" w:rsidP="009F2E0D">
      <w:pPr>
        <w:widowControl w:val="0"/>
        <w:tabs>
          <w:tab w:val="left" w:pos="1386"/>
        </w:tabs>
        <w:autoSpaceDE w:val="0"/>
        <w:autoSpaceDN w:val="0"/>
        <w:spacing w:after="0" w:line="276" w:lineRule="auto"/>
        <w:jc w:val="both"/>
        <w:rPr>
          <w:rFonts w:eastAsia="SimSun"/>
          <w:b/>
          <w:bCs/>
          <w:sz w:val="26"/>
          <w:szCs w:val="26"/>
        </w:rPr>
      </w:pPr>
      <w:r w:rsidRPr="009F2E0D">
        <w:rPr>
          <w:rFonts w:eastAsia="SimSun"/>
          <w:b/>
          <w:bCs/>
          <w:sz w:val="26"/>
          <w:szCs w:val="26"/>
        </w:rPr>
        <w:t xml:space="preserve">2. Học sinh: </w:t>
      </w:r>
      <w:r w:rsidRPr="009F2E0D">
        <w:rPr>
          <w:rFonts w:eastAsia="SimSun"/>
          <w:sz w:val="26"/>
          <w:szCs w:val="26"/>
        </w:rPr>
        <w:t>Sách giáo khoa, vở ghi, đồ dùng học tập.</w:t>
      </w:r>
    </w:p>
    <w:p w:rsidR="009F2E0D" w:rsidRPr="009F2E0D" w:rsidRDefault="009F2E0D" w:rsidP="009F2E0D">
      <w:pPr>
        <w:spacing w:after="0" w:line="276" w:lineRule="auto"/>
        <w:jc w:val="both"/>
        <w:rPr>
          <w:rFonts w:eastAsia="SimSun"/>
          <w:b/>
          <w:bCs/>
          <w:sz w:val="26"/>
          <w:szCs w:val="26"/>
        </w:rPr>
      </w:pPr>
      <w:bookmarkStart w:id="3" w:name="_Toc77585303"/>
      <w:bookmarkStart w:id="4" w:name="_Toc77586606"/>
      <w:bookmarkStart w:id="5" w:name="_Toc77588130"/>
      <w:r w:rsidRPr="009F2E0D">
        <w:rPr>
          <w:rFonts w:eastAsia="SimSun"/>
          <w:b/>
          <w:bCs/>
          <w:sz w:val="26"/>
          <w:szCs w:val="26"/>
        </w:rPr>
        <w:t xml:space="preserve">III. </w:t>
      </w:r>
      <w:bookmarkEnd w:id="3"/>
      <w:bookmarkEnd w:id="4"/>
      <w:bookmarkEnd w:id="5"/>
      <w:r w:rsidRPr="009F2E0D">
        <w:rPr>
          <w:rFonts w:eastAsia="SimSun"/>
          <w:b/>
          <w:bCs/>
          <w:sz w:val="26"/>
          <w:szCs w:val="26"/>
        </w:rPr>
        <w:t xml:space="preserve">HOẠT ĐỘNG DẠY HỌC 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5"/>
        <w:gridCol w:w="4127"/>
      </w:tblGrid>
      <w:tr w:rsidR="009F2E0D" w:rsidRPr="009F2E0D" w:rsidTr="003A717F">
        <w:trPr>
          <w:jc w:val="center"/>
        </w:trPr>
        <w:tc>
          <w:tcPr>
            <w:tcW w:w="5405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SimSun"/>
                <w:b/>
                <w:bCs/>
                <w:sz w:val="26"/>
                <w:szCs w:val="26"/>
              </w:rPr>
            </w:pPr>
            <w:r w:rsidRPr="009F2E0D">
              <w:rPr>
                <w:rFonts w:eastAsia="SimSu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127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SimSun"/>
                <w:b/>
                <w:bCs/>
                <w:sz w:val="26"/>
                <w:szCs w:val="26"/>
              </w:rPr>
            </w:pPr>
            <w:r w:rsidRPr="009F2E0D">
              <w:rPr>
                <w:rFonts w:eastAsia="SimSu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9F2E0D" w:rsidRPr="009F2E0D" w:rsidTr="003A717F">
        <w:trPr>
          <w:jc w:val="center"/>
        </w:trPr>
        <w:tc>
          <w:tcPr>
            <w:tcW w:w="9532" w:type="dxa"/>
            <w:gridSpan w:val="2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SimSun"/>
                <w:b/>
                <w:bCs/>
                <w:sz w:val="26"/>
                <w:szCs w:val="26"/>
              </w:rPr>
            </w:pPr>
            <w:r w:rsidRPr="009F2E0D">
              <w:rPr>
                <w:rFonts w:eastAsia="SimSun"/>
                <w:b/>
                <w:sz w:val="26"/>
                <w:szCs w:val="26"/>
              </w:rPr>
              <w:t>1. KHỞI ĐỘNG</w:t>
            </w:r>
          </w:p>
        </w:tc>
      </w:tr>
      <w:tr w:rsidR="009F2E0D" w:rsidRPr="009F2E0D" w:rsidTr="003A717F">
        <w:trPr>
          <w:jc w:val="center"/>
        </w:trPr>
        <w:tc>
          <w:tcPr>
            <w:tcW w:w="5405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 xml:space="preserve">- Cho HS vận động nhẹ nhàng tại chỗ 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Các con có biết cô dạy môn gì không?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Hôm này các con được làm quen với người bạn mới? cô đố các con biết người bạn mới trong hình 1 là ai?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Những ai đã được học và làm quen với máy tính rồi giơ tay cô xem?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 xml:space="preserve">- Các con có thích học với máy tính không? 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 xml:space="preserve">- Vậy cô trò mình cùng nhau tìm hiểu bài học ngày hôm nay 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9F2E0D">
              <w:rPr>
                <w:b/>
                <w:sz w:val="26"/>
                <w:szCs w:val="26"/>
              </w:rPr>
              <w:t>Bài 1: Các thành phần của máy tính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-Nhắc lại cho cô tên bài học.</w:t>
            </w:r>
          </w:p>
        </w:tc>
        <w:tc>
          <w:tcPr>
            <w:tcW w:w="4127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HS vận động khởi động cổ, tay, xoa mắt.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Trả lời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Giơ tay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Trả lời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 Ghi vở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</w:p>
        </w:tc>
      </w:tr>
      <w:tr w:rsidR="009F2E0D" w:rsidRPr="009F2E0D" w:rsidTr="003A717F">
        <w:trPr>
          <w:jc w:val="center"/>
        </w:trPr>
        <w:tc>
          <w:tcPr>
            <w:tcW w:w="9532" w:type="dxa"/>
            <w:gridSpan w:val="2"/>
            <w:shd w:val="clear" w:color="auto" w:fill="auto"/>
          </w:tcPr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spacing w:val="-10"/>
                <w:sz w:val="26"/>
                <w:szCs w:val="26"/>
              </w:rPr>
            </w:pPr>
            <w:r w:rsidRPr="009F2E0D">
              <w:rPr>
                <w:b/>
                <w:spacing w:val="-10"/>
                <w:sz w:val="26"/>
                <w:szCs w:val="26"/>
                <w:lang w:val="nl-NL"/>
              </w:rPr>
              <w:t>2. KHÁM PHÁ</w:t>
            </w:r>
          </w:p>
        </w:tc>
      </w:tr>
      <w:tr w:rsidR="009F2E0D" w:rsidRPr="009F2E0D" w:rsidTr="003A717F">
        <w:trPr>
          <w:jc w:val="center"/>
        </w:trPr>
        <w:tc>
          <w:tcPr>
            <w:tcW w:w="5405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b/>
                <w:spacing w:val="6"/>
                <w:sz w:val="26"/>
                <w:szCs w:val="26"/>
                <w:lang w:val="pt-BR"/>
              </w:rPr>
            </w:pPr>
            <w:r w:rsidRPr="009F2E0D">
              <w:rPr>
                <w:b/>
                <w:spacing w:val="-18"/>
                <w:sz w:val="26"/>
                <w:szCs w:val="26"/>
                <w:lang w:val="nl-NL"/>
              </w:rPr>
              <w:t>HĐ 1</w:t>
            </w:r>
            <w:r w:rsidRPr="009F2E0D">
              <w:rPr>
                <w:spacing w:val="-18"/>
                <w:sz w:val="26"/>
                <w:szCs w:val="26"/>
              </w:rPr>
              <w:t xml:space="preserve">: </w:t>
            </w:r>
            <w:r w:rsidRPr="009F2E0D">
              <w:rPr>
                <w:b/>
                <w:spacing w:val="6"/>
                <w:sz w:val="26"/>
                <w:szCs w:val="26"/>
                <w:lang w:val="pt-BR"/>
              </w:rPr>
              <w:t>Khám phá lợi ích của máy tính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lastRenderedPageBreak/>
              <w:t>-Cô mời cả lớp mở SGK trang 5 chúng mình cùng tìm hiểu nội dung 1. Khám phá lợi ích của máy tính.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-Các con hãy đọc thảo luận theo nhóm máy làm cho cô bài tập trên màn hình máy chiếu.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-Mời các con thảo luận và làm bài. Hết thời gian cô trò mình cùng chữa bài.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-Ai xung phong lên bản làm cho cô bài tập nối trên?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-Mời con cả lớp ở dưới quan sát và nhận xét?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-Nhóm máy nào đồng ý với bạn giơ tay?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pacing w:val="-18"/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-Cô khen các con à ngày nay máy tính trở thành người bạn thân thiết của con người có mặt ở mọi nơi như gia đình, cơ quan, trường học, ….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9F2E0D">
              <w:rPr>
                <w:b/>
                <w:sz w:val="26"/>
                <w:szCs w:val="26"/>
              </w:rPr>
              <w:t>HĐ 2. Tìm hiểu các thành phần của máy tính và chức năng của chúng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-Trò chơi “ MC nhí tài ba”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-Cách chơi các em hãy tìm hiểu thảo luận và hãy cử bạn lên thuyết trình bạn nào trình bày hay nhanh đủ ý và được bình chọn nhiều nhất sẽ là người chiến thắng.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-Cho hs tìm hiểu và gọi lên trình bày.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-Tuyên dương khen những bạn thực hiện tốt.</w:t>
            </w:r>
          </w:p>
        </w:tc>
        <w:tc>
          <w:tcPr>
            <w:tcW w:w="4127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-Mở SGK trang 5 và tìm hiểu nội dung 1.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-Thảo luận và làm bài tập.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-Thảo luận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-Lên bảng làm bài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-Quan sát và nhận xét bài bạn.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 xml:space="preserve">-Giơ tay 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 xml:space="preserve">-Lắng nghe 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-Lắng nghe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-Thảo luận và tìm hiểu chức năng của các thành phần của máy tính.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-Lên bảng trình bày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rFonts w:eastAsia="Arial"/>
                <w:sz w:val="26"/>
                <w:szCs w:val="26"/>
                <w:lang w:val="pt-BR"/>
              </w:rPr>
            </w:pPr>
            <w:r w:rsidRPr="009F2E0D">
              <w:rPr>
                <w:rFonts w:eastAsia="Arial"/>
                <w:sz w:val="26"/>
                <w:szCs w:val="26"/>
                <w:lang w:val="pt-BR"/>
              </w:rPr>
              <w:t>-Lắng nghe</w:t>
            </w:r>
          </w:p>
        </w:tc>
      </w:tr>
      <w:tr w:rsidR="009F2E0D" w:rsidRPr="009F2E0D" w:rsidTr="003A717F">
        <w:trPr>
          <w:jc w:val="center"/>
        </w:trPr>
        <w:tc>
          <w:tcPr>
            <w:tcW w:w="9532" w:type="dxa"/>
            <w:gridSpan w:val="2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9F2E0D">
              <w:rPr>
                <w:b/>
                <w:sz w:val="26"/>
                <w:szCs w:val="26"/>
              </w:rPr>
              <w:lastRenderedPageBreak/>
              <w:t>3. LUYỆN TẬP</w:t>
            </w:r>
          </w:p>
        </w:tc>
      </w:tr>
      <w:tr w:rsidR="009F2E0D" w:rsidRPr="009F2E0D" w:rsidTr="003A717F">
        <w:trPr>
          <w:jc w:val="center"/>
        </w:trPr>
        <w:tc>
          <w:tcPr>
            <w:tcW w:w="5405" w:type="dxa"/>
            <w:shd w:val="clear" w:color="auto" w:fill="auto"/>
          </w:tcPr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9F2E0D">
              <w:rPr>
                <w:color w:val="000000"/>
                <w:sz w:val="26"/>
                <w:szCs w:val="26"/>
                <w:lang w:val="es-ES"/>
              </w:rPr>
              <w:t>-Tổ chức cho học sinh chơi trò chơi “ Ai nhanh ai đúng”, gọi hs lần lượt trả lời các câu hỏi phần luyệt tập.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9F2E0D">
              <w:rPr>
                <w:color w:val="000000"/>
                <w:sz w:val="26"/>
                <w:szCs w:val="26"/>
                <w:lang w:val="es-ES"/>
              </w:rPr>
              <w:t>-Tuyên dương học sinh trả lời nhanh và tốt.</w:t>
            </w:r>
          </w:p>
        </w:tc>
        <w:tc>
          <w:tcPr>
            <w:tcW w:w="4127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9F2E0D">
              <w:rPr>
                <w:sz w:val="26"/>
                <w:szCs w:val="26"/>
                <w:lang w:val="nl-NL"/>
              </w:rPr>
              <w:t>-Lắng nghe tham gia trò chơi trả lời câu hỏi.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  <w:lang w:val="nl-NL"/>
              </w:rPr>
              <w:t>-Lắng nghe</w:t>
            </w:r>
          </w:p>
        </w:tc>
      </w:tr>
      <w:tr w:rsidR="009F2E0D" w:rsidRPr="009F2E0D" w:rsidTr="003A717F">
        <w:trPr>
          <w:jc w:val="center"/>
        </w:trPr>
        <w:tc>
          <w:tcPr>
            <w:tcW w:w="9532" w:type="dxa"/>
            <w:gridSpan w:val="2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b/>
                <w:sz w:val="26"/>
                <w:szCs w:val="26"/>
              </w:rPr>
              <w:t>4. VẬN DỤNG</w:t>
            </w:r>
          </w:p>
        </w:tc>
      </w:tr>
      <w:tr w:rsidR="009F2E0D" w:rsidRPr="009F2E0D" w:rsidTr="003A717F">
        <w:trPr>
          <w:jc w:val="center"/>
        </w:trPr>
        <w:tc>
          <w:tcPr>
            <w:tcW w:w="5405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b/>
                <w:sz w:val="26"/>
                <w:szCs w:val="26"/>
              </w:rPr>
            </w:pPr>
            <w:r w:rsidRPr="009F2E0D">
              <w:rPr>
                <w:b/>
                <w:sz w:val="26"/>
                <w:szCs w:val="26"/>
              </w:rPr>
              <w:t>- HĐ 1: Vận dụng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-Chuyển dạng bài tập đúng ghi Đ và S ghi S.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-Chiếu bài tập lên bảng.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>-Cho học sinh làm hoạt động cá nhân và gọi chữa bài.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9F2E0D">
              <w:rPr>
                <w:sz w:val="26"/>
                <w:szCs w:val="26"/>
              </w:rPr>
              <w:t xml:space="preserve">-Tổ chức cho học sinh chơi trò chơi “ Làm theo lời cô nói”. 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color w:val="000000"/>
                <w:sz w:val="26"/>
                <w:szCs w:val="26"/>
                <w:lang w:val="es-ES"/>
              </w:rPr>
            </w:pPr>
            <w:r w:rsidRPr="009F2E0D">
              <w:rPr>
                <w:b/>
                <w:color w:val="000000"/>
                <w:sz w:val="26"/>
                <w:szCs w:val="26"/>
                <w:lang w:val="es-ES"/>
              </w:rPr>
              <w:t>- HĐ 2: Củng cố, dặn dò</w:t>
            </w:r>
          </w:p>
          <w:p w:rsidR="009F2E0D" w:rsidRPr="009F2E0D" w:rsidRDefault="009F2E0D" w:rsidP="003A717F">
            <w:pPr>
              <w:tabs>
                <w:tab w:val="left" w:pos="810"/>
              </w:tabs>
              <w:spacing w:after="0" w:line="276" w:lineRule="auto"/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9F2E0D">
              <w:rPr>
                <w:color w:val="000000"/>
                <w:sz w:val="26"/>
                <w:szCs w:val="26"/>
                <w:lang w:val="es-ES"/>
              </w:rPr>
              <w:t>- Các em về nhà xem lại bài và chuẩn bị cho tiết học sau.</w:t>
            </w:r>
          </w:p>
        </w:tc>
        <w:tc>
          <w:tcPr>
            <w:tcW w:w="4127" w:type="dxa"/>
            <w:shd w:val="clear" w:color="auto" w:fill="auto"/>
          </w:tcPr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9F2E0D">
              <w:rPr>
                <w:sz w:val="26"/>
                <w:szCs w:val="26"/>
                <w:lang w:val="nl-NL"/>
              </w:rPr>
              <w:t>-Lắng nghe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9F2E0D">
              <w:rPr>
                <w:sz w:val="26"/>
                <w:szCs w:val="26"/>
                <w:lang w:val="nl-NL"/>
              </w:rPr>
              <w:t>-Quan sát bài chiếu trên bảng và làm bài tập.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9F2E0D">
              <w:rPr>
                <w:sz w:val="26"/>
                <w:szCs w:val="26"/>
                <w:lang w:val="nl-NL"/>
              </w:rPr>
              <w:t>-Tham gia trò chơi và chỉ các thành phần của máy tính trước mặt.</w:t>
            </w:r>
          </w:p>
          <w:p w:rsidR="009F2E0D" w:rsidRPr="009F2E0D" w:rsidRDefault="009F2E0D" w:rsidP="003A717F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9F2E0D">
              <w:rPr>
                <w:sz w:val="26"/>
                <w:szCs w:val="26"/>
                <w:lang w:val="nl-NL"/>
              </w:rPr>
              <w:t>-Lắng nghe</w:t>
            </w:r>
          </w:p>
        </w:tc>
      </w:tr>
    </w:tbl>
    <w:p w:rsidR="009F2E0D" w:rsidRPr="009F2E0D" w:rsidRDefault="009F2E0D" w:rsidP="009F2E0D">
      <w:pPr>
        <w:spacing w:after="0" w:line="276" w:lineRule="auto"/>
        <w:jc w:val="both"/>
        <w:rPr>
          <w:rFonts w:eastAsia="SimSun"/>
          <w:b/>
          <w:bCs/>
          <w:sz w:val="26"/>
          <w:szCs w:val="26"/>
        </w:rPr>
      </w:pPr>
    </w:p>
    <w:p w:rsidR="009F2E0D" w:rsidRPr="009F2E0D" w:rsidRDefault="009F2E0D" w:rsidP="009F2E0D">
      <w:pPr>
        <w:spacing w:after="0" w:line="276" w:lineRule="auto"/>
        <w:jc w:val="both"/>
        <w:rPr>
          <w:rFonts w:eastAsia="SimSun"/>
          <w:b/>
          <w:bCs/>
          <w:sz w:val="26"/>
          <w:szCs w:val="26"/>
          <w:u w:val="single"/>
        </w:rPr>
      </w:pPr>
      <w:r w:rsidRPr="009F2E0D">
        <w:rPr>
          <w:rFonts w:eastAsia="SimSun"/>
          <w:b/>
          <w:bCs/>
          <w:sz w:val="26"/>
          <w:szCs w:val="26"/>
          <w:u w:val="single"/>
        </w:rPr>
        <w:t>IV. ĐIỀU CHỈNH SAU BÀI DẠY:</w:t>
      </w:r>
      <w:bookmarkStart w:id="6" w:name="_GoBack"/>
      <w:bookmarkEnd w:id="6"/>
    </w:p>
    <w:sectPr w:rsidR="009F2E0D" w:rsidRPr="009F2E0D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0D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9F2E0D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DDA1"/>
  <w15:chartTrackingRefBased/>
  <w15:docId w15:val="{8B89FF5B-39B7-44D9-B49F-1ED2D94B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E0D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9F2E0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2025-04-09T05:11:00Z</dcterms:created>
  <dcterms:modified xsi:type="dcterms:W3CDTF">2025-04-09T05:13:00Z</dcterms:modified>
</cp:coreProperties>
</file>