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3A1" w:rsidRPr="00EC2DCD" w:rsidRDefault="001F43A1" w:rsidP="001F43A1">
      <w:pPr>
        <w:tabs>
          <w:tab w:val="center" w:pos="4734"/>
          <w:tab w:val="right" w:pos="94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2DCD">
        <w:rPr>
          <w:rFonts w:ascii="Times New Roman" w:eastAsia="Times New Roman" w:hAnsi="Times New Roman" w:cs="Times New Roman"/>
          <w:b/>
          <w:sz w:val="28"/>
          <w:szCs w:val="28"/>
        </w:rPr>
        <w:t>ÂM NHẠC</w:t>
      </w:r>
    </w:p>
    <w:p w:rsidR="001F43A1" w:rsidRPr="00574867" w:rsidRDefault="001F43A1" w:rsidP="001F43A1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4867">
        <w:rPr>
          <w:rFonts w:ascii="Times New Roman" w:eastAsia="Calibri" w:hAnsi="Times New Roman" w:cs="Times New Roman"/>
          <w:b/>
          <w:sz w:val="28"/>
          <w:szCs w:val="28"/>
          <w:lang w:val="vi-VN"/>
        </w:rPr>
        <w:t>HỌC HÁT BÀI</w:t>
      </w:r>
      <w:r w:rsidRPr="00574867">
        <w:rPr>
          <w:rFonts w:ascii="Times New Roman" w:eastAsia="Calibri" w:hAnsi="Times New Roman" w:cs="Times New Roman"/>
          <w:b/>
          <w:sz w:val="28"/>
          <w:szCs w:val="28"/>
        </w:rPr>
        <w:t>: BẠN ƠI LẮNG NGHE</w:t>
      </w:r>
      <w:r w:rsidRPr="0057486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               </w:t>
      </w:r>
      <w:r w:rsidRPr="0057486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</w:t>
      </w:r>
    </w:p>
    <w:p w:rsidR="001F43A1" w:rsidRPr="00574867" w:rsidRDefault="001F43A1" w:rsidP="001F43A1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7486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574867">
        <w:rPr>
          <w:rFonts w:ascii="Times New Roman" w:eastAsia="Arial" w:hAnsi="Times New Roman" w:cs="Times New Roman"/>
          <w:i/>
          <w:sz w:val="28"/>
          <w:szCs w:val="28"/>
          <w:lang w:val="nl-NL"/>
        </w:rPr>
        <w:t>Dân ca Ba-na (Tây Nguyên).</w:t>
      </w:r>
    </w:p>
    <w:p w:rsidR="001F43A1" w:rsidRPr="00574867" w:rsidRDefault="001F43A1" w:rsidP="001F43A1">
      <w:pPr>
        <w:widowControl w:val="0"/>
        <w:autoSpaceDE w:val="0"/>
        <w:autoSpaceDN w:val="0"/>
        <w:spacing w:after="0" w:line="276" w:lineRule="auto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574867">
        <w:rPr>
          <w:rFonts w:ascii="Times New Roman" w:eastAsia="Arial" w:hAnsi="Times New Roman" w:cs="Times New Roman"/>
          <w:b/>
          <w:bCs/>
          <w:sz w:val="28"/>
          <w:szCs w:val="28"/>
        </w:rPr>
        <w:t>I. YÊU CẦU CẦN ĐẠT</w:t>
      </w:r>
    </w:p>
    <w:p w:rsidR="001F43A1" w:rsidRPr="00574867" w:rsidRDefault="001F43A1" w:rsidP="001F43A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574867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 Kiến thức:</w:t>
      </w:r>
    </w:p>
    <w:p w:rsidR="001F43A1" w:rsidRPr="00574867" w:rsidRDefault="001F43A1" w:rsidP="001F43A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867">
        <w:rPr>
          <w:rFonts w:ascii="Times New Roman" w:eastAsia="Times New Roman" w:hAnsi="Times New Roman" w:cs="Times New Roman"/>
          <w:sz w:val="28"/>
          <w:szCs w:val="28"/>
          <w:lang w:val="vi-VN"/>
        </w:rPr>
        <w:t>- Biết được tên bài hát</w:t>
      </w:r>
      <w:r w:rsidRPr="005748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4867">
        <w:rPr>
          <w:rFonts w:ascii="Times New Roman" w:eastAsia="Arial" w:hAnsi="Times New Roman" w:cs="Times New Roman"/>
          <w:i/>
          <w:sz w:val="28"/>
          <w:szCs w:val="28"/>
          <w:lang w:val="nl-NL"/>
        </w:rPr>
        <w:t>Dân ca Ba-na</w:t>
      </w:r>
      <w:r w:rsidRPr="00574867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</w:p>
    <w:p w:rsidR="001F43A1" w:rsidRPr="00574867" w:rsidRDefault="001F43A1" w:rsidP="001F43A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86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</w:rPr>
        <w:t>nét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Tô</w:t>
      </w:r>
      <w:proofErr w:type="spellEnd"/>
      <w:r w:rsidRPr="00574867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74867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Ngọc</w:t>
      </w:r>
      <w:proofErr w:type="spellEnd"/>
      <w:r w:rsidRPr="00574867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74867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>Thanh</w:t>
      </w:r>
      <w:proofErr w:type="spellEnd"/>
      <w:r w:rsidRPr="00574867">
        <w:rPr>
          <w:rFonts w:ascii="Times New Roman" w:eastAsia="Arial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</w:rPr>
        <w:t>siêu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</w:rPr>
        <w:t>tầm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</w:p>
    <w:p w:rsidR="001F43A1" w:rsidRPr="00574867" w:rsidRDefault="001F43A1" w:rsidP="001F43A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74867">
        <w:rPr>
          <w:rFonts w:ascii="Times New Roman" w:eastAsia="Times New Roman" w:hAnsi="Times New Roman" w:cs="Times New Roman"/>
          <w:sz w:val="28"/>
          <w:szCs w:val="28"/>
        </w:rPr>
        <w:t>- H</w:t>
      </w:r>
      <w:r w:rsidRPr="0057486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át đúng giai điệu, lời ca bài hát </w:t>
      </w:r>
    </w:p>
    <w:p w:rsidR="001F43A1" w:rsidRPr="00574867" w:rsidRDefault="001F43A1" w:rsidP="001F43A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486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Calibri" w:hAnsi="Times New Roman" w:cs="Times New Roman"/>
          <w:sz w:val="28"/>
          <w:szCs w:val="28"/>
        </w:rPr>
        <w:t>âm</w:t>
      </w:r>
      <w:proofErr w:type="spellEnd"/>
      <w:r w:rsidRPr="00574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Calibri" w:hAnsi="Times New Roman" w:cs="Times New Roman"/>
          <w:sz w:val="28"/>
          <w:szCs w:val="28"/>
        </w:rPr>
        <w:t>thanh</w:t>
      </w:r>
      <w:proofErr w:type="spellEnd"/>
      <w:r w:rsidRPr="00574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574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Calibri" w:hAnsi="Times New Roman" w:cs="Times New Roman"/>
          <w:sz w:val="28"/>
          <w:szCs w:val="28"/>
        </w:rPr>
        <w:t>cuộc</w:t>
      </w:r>
      <w:proofErr w:type="spellEnd"/>
      <w:r w:rsidRPr="00574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Calibri" w:hAnsi="Times New Roman" w:cs="Times New Roman"/>
          <w:sz w:val="28"/>
          <w:szCs w:val="28"/>
        </w:rPr>
        <w:t>sống</w:t>
      </w:r>
      <w:proofErr w:type="spellEnd"/>
    </w:p>
    <w:p w:rsidR="001F43A1" w:rsidRPr="00574867" w:rsidRDefault="001F43A1" w:rsidP="001F43A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74867">
        <w:rPr>
          <w:rFonts w:ascii="Times New Roman" w:eastAsia="Calibri" w:hAnsi="Times New Roman" w:cs="Times New Roman"/>
          <w:sz w:val="28"/>
          <w:szCs w:val="28"/>
          <w:lang w:val="vi-VN"/>
        </w:rPr>
        <w:t>- Học sinh hát thuộc lời ca.</w:t>
      </w:r>
    </w:p>
    <w:p w:rsidR="001F43A1" w:rsidRPr="00574867" w:rsidRDefault="001F43A1" w:rsidP="001F43A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574867">
        <w:rPr>
          <w:rFonts w:ascii="Times New Roman" w:eastAsia="Calibri" w:hAnsi="Times New Roman" w:cs="Times New Roman"/>
          <w:b/>
          <w:sz w:val="28"/>
          <w:szCs w:val="28"/>
          <w:lang w:val="vi-VN"/>
        </w:rPr>
        <w:t>2. Năng lực:</w:t>
      </w:r>
    </w:p>
    <w:p w:rsidR="001F43A1" w:rsidRPr="00574867" w:rsidRDefault="001F43A1" w:rsidP="001F43A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574867">
        <w:rPr>
          <w:rFonts w:ascii="Times New Roman" w:eastAsia="Calibri" w:hAnsi="Times New Roman" w:cs="Times New Roman"/>
          <w:i/>
          <w:sz w:val="28"/>
          <w:szCs w:val="28"/>
          <w:lang w:val="vi-VN"/>
        </w:rPr>
        <w:t>+ Năng lực đặc thù</w:t>
      </w:r>
    </w:p>
    <w:p w:rsidR="001F43A1" w:rsidRPr="00574867" w:rsidRDefault="001F43A1" w:rsidP="001F43A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7486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Bước đầu hát đúng giai điệu, lời ca </w:t>
      </w:r>
    </w:p>
    <w:p w:rsidR="001F43A1" w:rsidRPr="00574867" w:rsidRDefault="001F43A1" w:rsidP="001F43A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74867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- </w:t>
      </w:r>
      <w:r w:rsidRPr="0057486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Hình thành cho các em một số kĩ năng hát </w:t>
      </w:r>
      <w:r w:rsidRPr="00574867">
        <w:rPr>
          <w:rFonts w:ascii="Times New Roman" w:eastAsia="Calibri" w:hAnsi="Times New Roman" w:cs="Times New Roman"/>
          <w:i/>
          <w:sz w:val="28"/>
          <w:szCs w:val="28"/>
          <w:lang w:val="vi-VN"/>
        </w:rPr>
        <w:t>(lấy hơi, rõ lời, đồng đều)</w:t>
      </w:r>
    </w:p>
    <w:p w:rsidR="001F43A1" w:rsidRPr="00574867" w:rsidRDefault="001F43A1" w:rsidP="001F43A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74867">
        <w:rPr>
          <w:rFonts w:ascii="Times New Roman" w:eastAsia="Calibri" w:hAnsi="Times New Roman" w:cs="Times New Roman"/>
          <w:sz w:val="28"/>
          <w:szCs w:val="28"/>
          <w:lang w:val="vi-VN"/>
        </w:rPr>
        <w:t>- Biết hát kết hợp hình thức vỗ tay theo phách</w:t>
      </w:r>
    </w:p>
    <w:p w:rsidR="001F43A1" w:rsidRPr="00574867" w:rsidRDefault="001F43A1" w:rsidP="001F43A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86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</w:t>
      </w:r>
      <w:proofErr w:type="spellStart"/>
      <w:r w:rsidRPr="00574867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574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Calibri" w:hAnsi="Times New Roman" w:cs="Times New Roman"/>
          <w:sz w:val="28"/>
          <w:szCs w:val="28"/>
        </w:rPr>
        <w:t>mô</w:t>
      </w:r>
      <w:proofErr w:type="spellEnd"/>
      <w:r w:rsidRPr="00574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Calibri" w:hAnsi="Times New Roman" w:cs="Times New Roman"/>
          <w:sz w:val="28"/>
          <w:szCs w:val="28"/>
        </w:rPr>
        <w:t>phỏng</w:t>
      </w:r>
      <w:proofErr w:type="spellEnd"/>
      <w:r w:rsidRPr="00574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Calibri" w:hAnsi="Times New Roman" w:cs="Times New Roman"/>
          <w:sz w:val="28"/>
          <w:szCs w:val="28"/>
        </w:rPr>
        <w:t>bằng</w:t>
      </w:r>
      <w:proofErr w:type="spellEnd"/>
      <w:r w:rsidRPr="00574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Calibri" w:hAnsi="Times New Roman" w:cs="Times New Roman"/>
          <w:sz w:val="28"/>
          <w:szCs w:val="28"/>
        </w:rPr>
        <w:t>miệng</w:t>
      </w:r>
      <w:proofErr w:type="spellEnd"/>
      <w:r w:rsidRPr="00574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Calibri" w:hAnsi="Times New Roman" w:cs="Times New Roman"/>
          <w:sz w:val="28"/>
          <w:szCs w:val="28"/>
        </w:rPr>
        <w:t>những</w:t>
      </w:r>
      <w:proofErr w:type="spellEnd"/>
      <w:r w:rsidRPr="00574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Calibri" w:hAnsi="Times New Roman" w:cs="Times New Roman"/>
          <w:sz w:val="28"/>
          <w:szCs w:val="28"/>
        </w:rPr>
        <w:t>âm</w:t>
      </w:r>
      <w:proofErr w:type="spellEnd"/>
      <w:r w:rsidRPr="00574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Calibri" w:hAnsi="Times New Roman" w:cs="Times New Roman"/>
          <w:sz w:val="28"/>
          <w:szCs w:val="28"/>
        </w:rPr>
        <w:t>thanh</w:t>
      </w:r>
      <w:proofErr w:type="spellEnd"/>
      <w:r w:rsidRPr="00574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574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Calibri" w:hAnsi="Times New Roman" w:cs="Times New Roman"/>
          <w:sz w:val="28"/>
          <w:szCs w:val="28"/>
        </w:rPr>
        <w:t>cuộc</w:t>
      </w:r>
      <w:proofErr w:type="spellEnd"/>
      <w:r w:rsidRPr="00574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Calibri" w:hAnsi="Times New Roman" w:cs="Times New Roman"/>
          <w:sz w:val="28"/>
          <w:szCs w:val="28"/>
        </w:rPr>
        <w:t>sống</w:t>
      </w:r>
      <w:proofErr w:type="spellEnd"/>
      <w:r w:rsidRPr="00574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574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Calibri" w:hAnsi="Times New Roman" w:cs="Times New Roman"/>
          <w:sz w:val="28"/>
          <w:szCs w:val="28"/>
        </w:rPr>
        <w:t>mở</w:t>
      </w:r>
      <w:proofErr w:type="spellEnd"/>
      <w:r w:rsidRPr="00574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Calibri" w:hAnsi="Times New Roman" w:cs="Times New Roman"/>
          <w:sz w:val="28"/>
          <w:szCs w:val="28"/>
        </w:rPr>
        <w:t>đầu</w:t>
      </w:r>
      <w:proofErr w:type="spellEnd"/>
    </w:p>
    <w:p w:rsidR="001F43A1" w:rsidRPr="00574867" w:rsidRDefault="001F43A1" w:rsidP="001F43A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  <w:r w:rsidRPr="00574867">
        <w:rPr>
          <w:rFonts w:ascii="Times New Roman" w:eastAsia="Calibri" w:hAnsi="Times New Roman" w:cs="Times New Roman"/>
          <w:i/>
          <w:sz w:val="28"/>
          <w:szCs w:val="28"/>
          <w:lang w:val="vi-VN"/>
        </w:rPr>
        <w:t>+ Năng lực chung</w:t>
      </w:r>
    </w:p>
    <w:p w:rsidR="001F43A1" w:rsidRPr="00574867" w:rsidRDefault="001F43A1" w:rsidP="001F43A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867">
        <w:rPr>
          <w:rFonts w:ascii="Times New Roman" w:eastAsia="Calibri" w:hAnsi="Times New Roman" w:cs="Times New Roman"/>
          <w:sz w:val="28"/>
          <w:szCs w:val="28"/>
          <w:lang w:val="vi-VN"/>
        </w:rPr>
        <w:t>- Có kỹ năng làm việc nhóm, tổ, cá nhân.</w:t>
      </w:r>
    </w:p>
    <w:p w:rsidR="001F43A1" w:rsidRPr="00574867" w:rsidRDefault="001F43A1" w:rsidP="001F43A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574867">
        <w:rPr>
          <w:rFonts w:ascii="Times New Roman" w:eastAsia="Calibri" w:hAnsi="Times New Roman" w:cs="Times New Roman"/>
          <w:b/>
          <w:sz w:val="28"/>
          <w:szCs w:val="28"/>
          <w:lang w:val="vi-VN"/>
        </w:rPr>
        <w:t>3. Phảm chất:</w:t>
      </w:r>
    </w:p>
    <w:p w:rsidR="001F43A1" w:rsidRPr="00574867" w:rsidRDefault="001F43A1" w:rsidP="001F43A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486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– Cảm nhận và thể hiện được bài hát với tính chất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</w:rPr>
        <w:t>tha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</w:rPr>
        <w:t>hồn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</w:p>
    <w:p w:rsidR="001F43A1" w:rsidRPr="00574867" w:rsidRDefault="001F43A1" w:rsidP="001F43A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867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Qua bài hát giáo dục học sinh </w:t>
      </w:r>
      <w:proofErr w:type="spellStart"/>
      <w:r w:rsidRPr="00574867">
        <w:rPr>
          <w:rFonts w:ascii="Times New Roman" w:eastAsia="Calibri" w:hAnsi="Times New Roman" w:cs="Times New Roman"/>
          <w:sz w:val="28"/>
          <w:szCs w:val="28"/>
        </w:rPr>
        <w:t>yêu</w:t>
      </w:r>
      <w:proofErr w:type="spellEnd"/>
      <w:r w:rsidRPr="00574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Calibri" w:hAnsi="Times New Roman" w:cs="Times New Roman"/>
          <w:sz w:val="28"/>
          <w:szCs w:val="28"/>
        </w:rPr>
        <w:t>thiên</w:t>
      </w:r>
      <w:proofErr w:type="spellEnd"/>
      <w:r w:rsidRPr="00574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Calibri" w:hAnsi="Times New Roman" w:cs="Times New Roman"/>
          <w:sz w:val="28"/>
          <w:szCs w:val="28"/>
        </w:rPr>
        <w:t>nhiên</w:t>
      </w:r>
      <w:proofErr w:type="spellEnd"/>
      <w:r w:rsidRPr="0057486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574867">
        <w:rPr>
          <w:rFonts w:ascii="Times New Roman" w:eastAsia="Calibri" w:hAnsi="Times New Roman" w:cs="Times New Roman"/>
          <w:sz w:val="28"/>
          <w:szCs w:val="28"/>
        </w:rPr>
        <w:t>loài</w:t>
      </w:r>
      <w:proofErr w:type="spellEnd"/>
      <w:r w:rsidRPr="005748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Calibri" w:hAnsi="Times New Roman" w:cs="Times New Roman"/>
          <w:sz w:val="28"/>
          <w:szCs w:val="28"/>
        </w:rPr>
        <w:t>vật</w:t>
      </w:r>
      <w:proofErr w:type="spellEnd"/>
    </w:p>
    <w:p w:rsidR="001F43A1" w:rsidRPr="00574867" w:rsidRDefault="001F43A1" w:rsidP="001F43A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574867">
        <w:rPr>
          <w:rFonts w:ascii="Times New Roman" w:eastAsia="Calibri" w:hAnsi="Times New Roman" w:cs="Times New Roman"/>
          <w:sz w:val="28"/>
          <w:szCs w:val="28"/>
          <w:lang w:val="vi-VN"/>
        </w:rPr>
        <w:t>- Yêu thích môn âm nhạc</w:t>
      </w:r>
    </w:p>
    <w:p w:rsidR="001F43A1" w:rsidRPr="00574867" w:rsidRDefault="001F43A1" w:rsidP="001F43A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7486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 CHUẨN BỊ THIẾT BỊ DẠY HỌC VÀ HỌC LIỆU</w:t>
      </w:r>
    </w:p>
    <w:p w:rsidR="001F43A1" w:rsidRPr="00574867" w:rsidRDefault="001F43A1" w:rsidP="001F43A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57486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Giáo viên:</w:t>
      </w:r>
    </w:p>
    <w:p w:rsidR="001F43A1" w:rsidRPr="00574867" w:rsidRDefault="001F43A1" w:rsidP="001F43A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574867">
        <w:rPr>
          <w:rFonts w:ascii="Times New Roman" w:eastAsia="Times New Roman" w:hAnsi="Times New Roman" w:cs="Times New Roman"/>
          <w:sz w:val="28"/>
          <w:szCs w:val="28"/>
          <w:lang w:val="vi-VN"/>
        </w:rPr>
        <w:t>- Bài giảng điện tử đủ hết file âm thanh, hình ảnh…</w:t>
      </w:r>
    </w:p>
    <w:p w:rsidR="001F43A1" w:rsidRPr="00574867" w:rsidRDefault="001F43A1" w:rsidP="001F43A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>Giáo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>án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>wort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>soạn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>rõ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chi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>tiết</w:t>
      </w:r>
      <w:proofErr w:type="spellEnd"/>
    </w:p>
    <w:p w:rsidR="001F43A1" w:rsidRPr="00574867" w:rsidRDefault="001F43A1" w:rsidP="001F43A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>Nhạc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>cụ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>cơ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>bản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r w:rsidRPr="00574867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(VD </w:t>
      </w:r>
      <w:proofErr w:type="spellStart"/>
      <w:r w:rsidRPr="00574867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như</w:t>
      </w:r>
      <w:proofErr w:type="spellEnd"/>
      <w:r w:rsidRPr="00574867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trai-en-gô</w:t>
      </w:r>
      <w:proofErr w:type="spellEnd"/>
      <w:r w:rsidRPr="00574867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, tem </w:t>
      </w:r>
      <w:proofErr w:type="spellStart"/>
      <w:r w:rsidRPr="00574867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pơ</w:t>
      </w:r>
      <w:proofErr w:type="spellEnd"/>
      <w:r w:rsidRPr="00574867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rin</w:t>
      </w:r>
      <w:proofErr w:type="spellEnd"/>
      <w:r w:rsidRPr="00574867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, </w:t>
      </w:r>
      <w:proofErr w:type="spellStart"/>
      <w:r w:rsidRPr="00574867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thanh</w:t>
      </w:r>
      <w:proofErr w:type="spellEnd"/>
      <w:r w:rsidRPr="00574867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phách</w:t>
      </w:r>
      <w:proofErr w:type="spellEnd"/>
      <w:r w:rsidRPr="00574867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, song loan, </w:t>
      </w:r>
      <w:proofErr w:type="spellStart"/>
      <w:r w:rsidRPr="00574867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trống</w:t>
      </w:r>
      <w:proofErr w:type="spellEnd"/>
      <w:r w:rsidRPr="00574867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con, </w:t>
      </w:r>
      <w:proofErr w:type="spellStart"/>
      <w:r w:rsidRPr="00574867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trai-en-gô</w:t>
      </w:r>
      <w:proofErr w:type="spellEnd"/>
      <w:r w:rsidRPr="00574867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, tem </w:t>
      </w:r>
      <w:proofErr w:type="spellStart"/>
      <w:r w:rsidRPr="00574867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pơ</w:t>
      </w:r>
      <w:proofErr w:type="spellEnd"/>
      <w:r w:rsidRPr="00574867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rin</w:t>
      </w:r>
      <w:proofErr w:type="spellEnd"/>
      <w:r w:rsidRPr="00574867">
        <w:rPr>
          <w:rFonts w:ascii="Times New Roman" w:eastAsia="Times New Roman" w:hAnsi="Times New Roman" w:cs="Times New Roman"/>
          <w:i/>
          <w:sz w:val="28"/>
          <w:szCs w:val="28"/>
          <w:lang w:val="en-AU"/>
        </w:rPr>
        <w:t>)</w:t>
      </w:r>
    </w:p>
    <w:p w:rsidR="001F43A1" w:rsidRPr="00574867" w:rsidRDefault="001F43A1" w:rsidP="001F43A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AU"/>
        </w:rPr>
      </w:pPr>
      <w:r w:rsidRPr="00574867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2. </w:t>
      </w:r>
      <w:proofErr w:type="spellStart"/>
      <w:r w:rsidRPr="00574867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Học</w:t>
      </w:r>
      <w:proofErr w:type="spellEnd"/>
      <w:r w:rsidRPr="00574867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sinh:</w:t>
      </w:r>
    </w:p>
    <w:p w:rsidR="001F43A1" w:rsidRPr="00574867" w:rsidRDefault="001F43A1" w:rsidP="001F43A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SGK,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>vở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>ghi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,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>đồ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>dùng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>học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>tập</w:t>
      </w:r>
      <w:proofErr w:type="spellEnd"/>
    </w:p>
    <w:p w:rsidR="001F43A1" w:rsidRDefault="001F43A1" w:rsidP="001F43A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AU"/>
        </w:rPr>
      </w:pPr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-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>Nhạc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>cụ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>cơ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>bản</w:t>
      </w:r>
      <w:proofErr w:type="spellEnd"/>
      <w:r w:rsidRPr="00574867">
        <w:rPr>
          <w:rFonts w:ascii="Times New Roman" w:eastAsia="Times New Roman" w:hAnsi="Times New Roman" w:cs="Times New Roman"/>
          <w:sz w:val="28"/>
          <w:szCs w:val="28"/>
          <w:lang w:val="en-AU"/>
        </w:rPr>
        <w:t xml:space="preserve"> </w:t>
      </w:r>
    </w:p>
    <w:p w:rsidR="001F43A1" w:rsidRPr="00574867" w:rsidRDefault="001F43A1" w:rsidP="001F43A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AU"/>
        </w:rPr>
      </w:pPr>
      <w:bookmarkStart w:id="0" w:name="_GoBack"/>
      <w:bookmarkEnd w:id="0"/>
      <w:r w:rsidRPr="00574867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III. TIẾN TRÌNH TỔ CHỨC DẠY HỌC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2"/>
        <w:gridCol w:w="3688"/>
      </w:tblGrid>
      <w:tr w:rsidR="001F43A1" w:rsidRPr="00574867" w:rsidTr="002442F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3A1" w:rsidRPr="00574867" w:rsidRDefault="001F43A1" w:rsidP="002442FA">
            <w:pPr>
              <w:widowControl w:val="0"/>
              <w:autoSpaceDE w:val="0"/>
              <w:autoSpaceDN w:val="0"/>
              <w:spacing w:before="120" w:after="120" w:line="276" w:lineRule="auto"/>
              <w:rPr>
                <w:rFonts w:ascii="Times New Roman" w:eastAsia="Arial" w:hAnsi="Times New Roman" w:cs="Times New Roman"/>
                <w:b/>
                <w:sz w:val="28"/>
                <w:szCs w:val="28"/>
                <w:lang w:val="pt-BR"/>
              </w:rPr>
            </w:pPr>
            <w:r w:rsidRPr="00574867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Hoạt động tổ chức, hướng dẫn của GV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3A1" w:rsidRPr="00574867" w:rsidRDefault="001F43A1" w:rsidP="002442FA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574867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Hoạt động học tập của HS</w:t>
            </w:r>
          </w:p>
        </w:tc>
      </w:tr>
      <w:tr w:rsidR="001F43A1" w:rsidRPr="00574867" w:rsidTr="002442FA"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3A1" w:rsidRPr="00574867" w:rsidRDefault="001F43A1" w:rsidP="002442FA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574867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Hoạt động khởi động(5’)</w:t>
            </w:r>
          </w:p>
        </w:tc>
      </w:tr>
      <w:tr w:rsidR="001F43A1" w:rsidRPr="00574867" w:rsidTr="002442F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574867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- </w:t>
            </w:r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Nhắc HS giữ trật tự khi học.</w:t>
            </w:r>
            <w:r w:rsidRPr="00574867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Lớp trưởng báo cáo sĩ số lớp.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thiên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như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tiếng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“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Tiếng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trống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trường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tiếng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ve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kêu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tiếng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chim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hót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...”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sinh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dùng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miệng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mô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phỏng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âm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thanh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Kể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mô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phỏng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ngoài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âm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thanh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trên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mà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biết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- </w:t>
            </w: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xem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video </w:t>
            </w:r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“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Cảnh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con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người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Tây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Nguyên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”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A1" w:rsidRPr="00574867" w:rsidRDefault="001F43A1" w:rsidP="002442FA">
            <w:pPr>
              <w:widowControl w:val="0"/>
              <w:tabs>
                <w:tab w:val="left" w:pos="5580"/>
              </w:tabs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  <w:r w:rsidRPr="00574867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lastRenderedPageBreak/>
              <w:t>- Trật tự, chuẩn bị s</w:t>
            </w:r>
            <w:proofErr w:type="spellStart"/>
            <w:r w:rsidRPr="00574867">
              <w:rPr>
                <w:rFonts w:ascii="Times New Roman" w:eastAsia="Arial" w:hAnsi="Times New Roman" w:cs="Times New Roman"/>
                <w:sz w:val="28"/>
                <w:szCs w:val="28"/>
              </w:rPr>
              <w:t>ách</w:t>
            </w:r>
            <w:proofErr w:type="spellEnd"/>
            <w:r w:rsidRPr="00574867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vở, lớp trưởng báo cáo</w:t>
            </w:r>
          </w:p>
          <w:p w:rsidR="001F43A1" w:rsidRPr="00574867" w:rsidRDefault="001F43A1" w:rsidP="002442FA">
            <w:pPr>
              <w:widowControl w:val="0"/>
              <w:tabs>
                <w:tab w:val="left" w:pos="5580"/>
              </w:tabs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</w:pPr>
            <w:r w:rsidRPr="00574867"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  <w:t>- Lắng nghe, ghi nhớ, mô phỏng lại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</w:pPr>
            <w:r w:rsidRPr="00574867"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  <w:t>- Thực hiện theo kiến thức HS.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74867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proofErr w:type="spellStart"/>
            <w:r w:rsidRPr="00574867">
              <w:rPr>
                <w:rFonts w:ascii="Times New Roman" w:eastAsia="Arial" w:hAnsi="Times New Roman" w:cs="Times New Roman"/>
                <w:sz w:val="28"/>
                <w:szCs w:val="28"/>
              </w:rPr>
              <w:t>Lắng</w:t>
            </w:r>
            <w:proofErr w:type="spellEnd"/>
            <w:r w:rsidRPr="00574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sz w:val="28"/>
                <w:szCs w:val="28"/>
              </w:rPr>
              <w:t>nghe</w:t>
            </w:r>
            <w:proofErr w:type="spellEnd"/>
            <w:r w:rsidRPr="00574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4867">
              <w:rPr>
                <w:rFonts w:ascii="Times New Roman" w:eastAsia="Arial" w:hAnsi="Times New Roman" w:cs="Times New Roman"/>
                <w:sz w:val="28"/>
                <w:szCs w:val="28"/>
              </w:rPr>
              <w:t>ghi</w:t>
            </w:r>
            <w:proofErr w:type="spellEnd"/>
            <w:r w:rsidRPr="00574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sz w:val="28"/>
                <w:szCs w:val="28"/>
              </w:rPr>
              <w:t>nhớ</w:t>
            </w:r>
            <w:proofErr w:type="spellEnd"/>
            <w:r w:rsidRPr="00574867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sz w:val="28"/>
                <w:szCs w:val="28"/>
                <w:lang w:val="pt-BR"/>
              </w:rPr>
            </w:pPr>
            <w:r w:rsidRPr="00574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Theo </w:t>
            </w:r>
            <w:proofErr w:type="spellStart"/>
            <w:r w:rsidRPr="00574867">
              <w:rPr>
                <w:rFonts w:ascii="Times New Roman" w:eastAsia="Arial" w:hAnsi="Times New Roman" w:cs="Times New Roman"/>
                <w:sz w:val="28"/>
                <w:szCs w:val="28"/>
              </w:rPr>
              <w:t>dõi</w:t>
            </w:r>
            <w:proofErr w:type="spellEnd"/>
            <w:r w:rsidRPr="00574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4867">
              <w:rPr>
                <w:rFonts w:ascii="Times New Roman" w:eastAsia="Arial" w:hAnsi="Times New Roman" w:cs="Times New Roman"/>
                <w:sz w:val="28"/>
                <w:szCs w:val="28"/>
              </w:rPr>
              <w:t>lắng</w:t>
            </w:r>
            <w:proofErr w:type="spellEnd"/>
            <w:r w:rsidRPr="00574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sz w:val="28"/>
                <w:szCs w:val="28"/>
              </w:rPr>
              <w:t>nghe</w:t>
            </w:r>
            <w:proofErr w:type="spellEnd"/>
            <w:r w:rsidRPr="00574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4867">
              <w:rPr>
                <w:rFonts w:ascii="Times New Roman" w:eastAsia="Arial" w:hAnsi="Times New Roman" w:cs="Times New Roman"/>
                <w:sz w:val="28"/>
                <w:szCs w:val="28"/>
              </w:rPr>
              <w:t>ghi</w:t>
            </w:r>
            <w:proofErr w:type="spellEnd"/>
            <w:r w:rsidRPr="00574867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sz w:val="28"/>
                <w:szCs w:val="28"/>
              </w:rPr>
              <w:t>vở</w:t>
            </w:r>
            <w:proofErr w:type="spellEnd"/>
          </w:p>
        </w:tc>
      </w:tr>
      <w:tr w:rsidR="001F43A1" w:rsidRPr="00574867" w:rsidTr="002442FA"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3A1" w:rsidRPr="00574867" w:rsidRDefault="001F43A1" w:rsidP="002442FA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BR"/>
              </w:rPr>
            </w:pPr>
            <w:r w:rsidRPr="00574867">
              <w:rPr>
                <w:rFonts w:ascii="Times New Roman" w:eastAsia="Arial" w:hAnsi="Times New Roman" w:cs="Times New Roman"/>
                <w:b/>
                <w:sz w:val="28"/>
                <w:szCs w:val="28"/>
                <w:lang w:val="pt-BR"/>
              </w:rPr>
              <w:lastRenderedPageBreak/>
              <w:t>H</w:t>
            </w:r>
            <w:r w:rsidRPr="00574867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oạt động hình thành kiến thức mới</w:t>
            </w:r>
            <w:r w:rsidRPr="00574867">
              <w:rPr>
                <w:rFonts w:ascii="Times New Roman" w:eastAsia="Arial" w:hAnsi="Times New Roman" w:cs="Times New Roman"/>
                <w:b/>
                <w:sz w:val="28"/>
                <w:szCs w:val="28"/>
                <w:lang w:val="pt-BR"/>
              </w:rPr>
              <w:t xml:space="preserve"> (10’)</w:t>
            </w:r>
          </w:p>
        </w:tc>
      </w:tr>
      <w:tr w:rsidR="001F43A1" w:rsidRPr="00574867" w:rsidTr="002442FA">
        <w:trPr>
          <w:trHeight w:val="6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A1" w:rsidRPr="00574867" w:rsidRDefault="001F43A1" w:rsidP="002442FA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Giới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thiệu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tác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giả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tác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phẩm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5748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proofErr w:type="gramEnd"/>
            <w:r w:rsidRPr="005748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F43A1" w:rsidRPr="00574867" w:rsidRDefault="001F43A1" w:rsidP="002442FA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+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Ông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Tô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Ngọc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Thanh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24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tháng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6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hyperlink r:id="rId6" w:tooltip="1934" w:history="1">
              <w:r w:rsidRPr="00574867">
                <w:rPr>
                  <w:rFonts w:ascii="Times New Roman" w:eastAsia="Calibri" w:hAnsi="Times New Roman" w:cs="Times New Roman"/>
                  <w:i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1934</w:t>
              </w:r>
            </w:hyperlink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làng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Xuân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Cầu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xã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"https://vi.wikipedia.org/wiki/Ngh%C4%A9a_Tr%E1%BB%A5" \o "Nghĩa Trụ" </w:instrText>
            </w:r>
            <w:r>
              <w:fldChar w:fldCharType="separate"/>
            </w:r>
            <w:r w:rsidRPr="00574867"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  <w:u w:val="single"/>
                <w:shd w:val="clear" w:color="auto" w:fill="FFFFFF"/>
              </w:rPr>
              <w:t>Nghĩa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  <w:u w:val="single"/>
                <w:shd w:val="clear" w:color="auto" w:fill="FFFFFF"/>
              </w:rPr>
              <w:t>Trụ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  <w:u w:val="single"/>
                <w:shd w:val="clear" w:color="auto" w:fill="FFFFFF"/>
              </w:rPr>
              <w:fldChar w:fldCharType="end"/>
            </w:r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huyện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"https://vi.wikipedia.org/wiki/V%C4%83n_Giang" \o "Văn Giang" </w:instrText>
            </w:r>
            <w:r>
              <w:fldChar w:fldCharType="separate"/>
            </w:r>
            <w:r w:rsidRPr="00574867"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  <w:u w:val="single"/>
                <w:shd w:val="clear" w:color="auto" w:fill="FFFFFF"/>
              </w:rPr>
              <w:t>Văn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  <w:u w:val="single"/>
                <w:shd w:val="clear" w:color="auto" w:fill="FFFFFF"/>
              </w:rPr>
              <w:t>Giang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  <w:u w:val="single"/>
                <w:shd w:val="clear" w:color="auto" w:fill="FFFFFF"/>
              </w:rPr>
              <w:fldChar w:fldCharType="end"/>
            </w:r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tỉnh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"https://vi.wikipedia.org/wiki/H%C6%B0ng_Y%C3%AAn" \o "Hưng Yên" </w:instrText>
            </w:r>
            <w:r>
              <w:fldChar w:fldCharType="separate"/>
            </w:r>
            <w:r w:rsidRPr="00574867"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  <w:u w:val="single"/>
                <w:shd w:val="clear" w:color="auto" w:fill="FFFFFF"/>
              </w:rPr>
              <w:t>Hưng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  <w:u w:val="single"/>
                <w:shd w:val="clear" w:color="auto" w:fill="FFFFFF"/>
              </w:rPr>
              <w:t>Yên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  <w:u w:val="single"/>
                <w:shd w:val="clear" w:color="auto" w:fill="FFFFFF"/>
              </w:rPr>
              <w:fldChar w:fldCharType="end"/>
            </w:r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. 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Ông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fldChar w:fldCharType="begin"/>
            </w:r>
            <w:r>
              <w:instrText xml:space="preserve"> HYPERLINK "https://vi.wikipedia.org/wiki/%C4%90%E1%BA%A3ng_vi%C3%AAn_%C4%90%E1%BA%A3ng_C%E1%BB%99ng_s%E1%BA%A3n_Vi%E1%BB%87t_Nam" \o "Đảng viên Đảng Cộng sản Việt Nam" </w:instrText>
            </w:r>
            <w:r>
              <w:fldChar w:fldCharType="separate"/>
            </w:r>
            <w:r w:rsidRPr="00574867"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  <w:u w:val="single"/>
                <w:shd w:val="clear" w:color="auto" w:fill="FFFFFF"/>
              </w:rPr>
              <w:t>Đảng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  <w:u w:val="single"/>
                <w:shd w:val="clear" w:color="auto" w:fill="FFFFFF"/>
              </w:rPr>
              <w:t>viên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  <w:u w:val="single"/>
                <w:shd w:val="clear" w:color="auto" w:fill="FFFFFF"/>
              </w:rPr>
              <w:t>Đảng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  <w:u w:val="single"/>
                <w:shd w:val="clear" w:color="auto" w:fill="FFFFFF"/>
              </w:rPr>
              <w:t>Cộng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  <w:u w:val="single"/>
                <w:shd w:val="clear" w:color="auto" w:fill="FFFFFF"/>
              </w:rPr>
              <w:t>sản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  <w:u w:val="single"/>
                <w:shd w:val="clear" w:color="auto" w:fill="FFFFFF"/>
              </w:rPr>
              <w:t>Việt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  <w:u w:val="single"/>
                <w:shd w:val="clear" w:color="auto" w:fill="FFFFFF"/>
              </w:rPr>
              <w:t xml:space="preserve"> Nam</w:t>
            </w:r>
            <w:r>
              <w:rPr>
                <w:rFonts w:ascii="Times New Roman" w:eastAsia="Calibri" w:hAnsi="Times New Roman" w:cs="Times New Roman"/>
                <w:i/>
                <w:color w:val="0000FF"/>
                <w:sz w:val="28"/>
                <w:szCs w:val="28"/>
                <w:u w:val="single"/>
                <w:shd w:val="clear" w:color="auto" w:fill="FFFFFF"/>
              </w:rPr>
              <w:fldChar w:fldCharType="end"/>
            </w:r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cấp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Tiến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sĩ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1978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bằng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Tiến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sĩ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khoa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hyperlink r:id="rId7" w:tooltip="1987" w:history="1">
              <w:r w:rsidRPr="00574867">
                <w:rPr>
                  <w:rFonts w:ascii="Times New Roman" w:eastAsia="Calibri" w:hAnsi="Times New Roman" w:cs="Times New Roman"/>
                  <w:i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1987</w:t>
              </w:r>
            </w:hyperlink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phong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chức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danh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phó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giáo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sư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hyperlink r:id="rId8" w:tooltip="1984" w:history="1">
              <w:r w:rsidRPr="00574867">
                <w:rPr>
                  <w:rFonts w:ascii="Times New Roman" w:eastAsia="Calibri" w:hAnsi="Times New Roman" w:cs="Times New Roman"/>
                  <w:i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1984</w:t>
              </w:r>
            </w:hyperlink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giáo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sư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năm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 </w:t>
            </w:r>
            <w:hyperlink r:id="rId9" w:tooltip="1991" w:history="1">
              <w:r w:rsidRPr="00574867">
                <w:rPr>
                  <w:rFonts w:ascii="Times New Roman" w:eastAsia="Calibri" w:hAnsi="Times New Roman" w:cs="Times New Roman"/>
                  <w:i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1991</w:t>
              </w:r>
            </w:hyperlink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.</w:t>
            </w:r>
          </w:p>
          <w:p w:rsidR="001F43A1" w:rsidRPr="00574867" w:rsidRDefault="001F43A1" w:rsidP="002442FA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6D1D2E6" wp14:editId="6A94B58B">
                  <wp:extent cx="3429000" cy="2419350"/>
                  <wp:effectExtent l="0" t="0" r="0" b="0"/>
                  <wp:docPr id="1" name="Picture 1" descr="Description: https://cand.com.vn/Files/Image/2015/05/27/thanh27.5.15n.bin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Description: https://cand.com.vn/Files/Image/2015/05/27/thanh27.5.15n.bin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</w:rPr>
            </w:pPr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+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Dân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ca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Tây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nguyên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đã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từ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lâu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đời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trên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mảnh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đất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Tây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nguyên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bao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la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giàu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đẹp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Về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dân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ca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Tây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nguyên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chúng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ta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thường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được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nghe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những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lời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ca,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tiếng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đàn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trong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thang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âm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ngũ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cung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Rất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nhiều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hát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viết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về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Tây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nguyên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đều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dựa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trên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thang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âm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ngũ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cung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này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ra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, thang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âm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trên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chỉ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thuộc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lastRenderedPageBreak/>
              <w:t>về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dân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ca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một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dân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tộc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thiểu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cư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trú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lâu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đời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ở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Tây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nguyên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mà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đông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nhất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là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Ja rai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Ba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na.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Mỗi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dân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tộc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thiểu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ở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Tây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nguyên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đều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những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thang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âm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tiêu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biểu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cho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dân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nhạc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mình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chúng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ta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thể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điểm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sơ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qua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một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vài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nét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cơ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bản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các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dân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tộc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Ê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đê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, Ba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na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, Ja rai.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hát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Bạn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ơi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lắng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nghe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nói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về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1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bức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tranh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âm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thanh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của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núi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rừng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hào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quyện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vào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như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tiếng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dòng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suối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thì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thào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tiếng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đàn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cá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vui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đùa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...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bài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hát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sắc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thái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tha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thiết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hồn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nhiên</w:t>
            </w:r>
            <w:proofErr w:type="spellEnd"/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tấu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lơi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chung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âm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tấu</w:t>
            </w:r>
            <w:proofErr w:type="spellEnd"/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i/>
                <w:sz w:val="28"/>
                <w:szCs w:val="28"/>
                <w:shd w:val="clear" w:color="auto" w:fill="FFFFFF"/>
              </w:rPr>
            </w:pP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1: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Hỡi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bạn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hỡi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cùng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nhau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lắng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nghe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Câu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2: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Tiếng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dòng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suối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ngoài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xa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thì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thào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Câu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3: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Tiếng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đàn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cá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vui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đùa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đáy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cát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br/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Câu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4: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Tiếng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làn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sóng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trôi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xuôi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ào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ào</w:t>
            </w:r>
            <w:proofErr w:type="spellEnd"/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Dạy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từng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Arial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GV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đàn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giai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điệu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Hỡi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bạn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hỡi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cùng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nhau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lắng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nghe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.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Đàn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bắt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nhịp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cả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lại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câu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1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Câu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2 GV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đàn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giai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điệu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song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đàn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lại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1 HS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theo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giai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điệu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:</w:t>
            </w:r>
            <w:proofErr w:type="gram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Tiếng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dòng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suối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ngoài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xa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thì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thào</w:t>
            </w:r>
            <w:proofErr w:type="spellEnd"/>
            <w:r w:rsidRPr="00574867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.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ind w:left="280" w:hanging="284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Đàn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bắt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nhịp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cả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lại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câu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2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ind w:left="280" w:hanging="284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Đàn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câu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1+2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cả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lớp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nhẩm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sau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đó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đồng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thanh</w:t>
            </w:r>
            <w:proofErr w:type="spellEnd"/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ind w:left="280" w:hanging="284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ind w:left="280" w:hanging="284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Tổ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1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lại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câu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1+2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ind w:left="280" w:hanging="284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ind w:left="280" w:hanging="284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Câu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3,4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dạy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như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câu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1, 2 khi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nối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câu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3+4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tổ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2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hát</w:t>
            </w:r>
            <w:proofErr w:type="spellEnd"/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ind w:left="280" w:hanging="284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 HS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đọc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lời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gram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ca</w:t>
            </w:r>
            <w:proofErr w:type="gram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lời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2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sau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đó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lời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2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trên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giai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điệu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lời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1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và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hoàn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thiện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cả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- GV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nhiều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lần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các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em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thuộc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bài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Sửa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những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lỗi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sai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  <w:t xml:space="preserve"> HS. </w:t>
            </w:r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(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chú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ý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nhắc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HS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lastRenderedPageBreak/>
              <w:t>lấy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hơi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trước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các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câu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rõ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lời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ngắt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hơi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sau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dấu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lặng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đơn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đúng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sắc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thái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tha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thiết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hồn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nhiên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/>
              </w:rPr>
              <w:t>.).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Theo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nhớ</w:t>
            </w:r>
            <w:proofErr w:type="spellEnd"/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Đọc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GV,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nhớ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1.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1 HS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nhớ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Tổ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ghi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nhớ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GV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thức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F43A1" w:rsidRPr="00574867" w:rsidTr="002442FA">
        <w:trPr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3A1" w:rsidRPr="00574867" w:rsidRDefault="001F43A1" w:rsidP="002442FA">
            <w:pPr>
              <w:widowControl w:val="0"/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lang w:val="pt-BR"/>
              </w:rPr>
            </w:pPr>
            <w:r w:rsidRPr="00574867">
              <w:rPr>
                <w:rFonts w:ascii="Times New Roman" w:eastAsia="Arial" w:hAnsi="Times New Roman" w:cs="Times New Roman"/>
                <w:b/>
                <w:sz w:val="28"/>
                <w:szCs w:val="28"/>
                <w:lang w:val="pt-BR"/>
              </w:rPr>
              <w:lastRenderedPageBreak/>
              <w:t>H</w:t>
            </w:r>
            <w:r w:rsidRPr="00574867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oạt động luyện tập</w:t>
            </w:r>
            <w:r w:rsidRPr="00574867">
              <w:rPr>
                <w:rFonts w:ascii="Times New Roman" w:eastAsia="Arial" w:hAnsi="Times New Roman" w:cs="Times New Roman"/>
                <w:b/>
                <w:sz w:val="28"/>
                <w:szCs w:val="28"/>
                <w:lang w:val="pt-BR"/>
              </w:rPr>
              <w:t xml:space="preserve"> (15’)</w:t>
            </w:r>
          </w:p>
        </w:tc>
      </w:tr>
      <w:tr w:rsidR="001F43A1" w:rsidRPr="00574867" w:rsidTr="002442FA">
        <w:trPr>
          <w:trHeight w:val="2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</w:pPr>
            <w:r w:rsidRPr="00574867">
              <w:rPr>
                <w:rFonts w:ascii="Times New Roman" w:eastAsia="Calibri" w:hAnsi="Times New Roman" w:cs="Times New Roman"/>
                <w:b/>
                <w:sz w:val="28"/>
                <w:szCs w:val="28"/>
                <w:lang w:val="pt-BR"/>
              </w:rPr>
              <w:t>* Hát gõ đệm theo nhịp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Hát cả 2 lời với các hình thức: Đồng ca, tốp ca, cá nhân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– GV hướng dẫn HS hát vỗ tay theo phách vào các từ màu đỏ như sau: Làm mẫu câu 1.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57486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605763A" wp14:editId="7A957C03">
                  <wp:extent cx="3524250" cy="657225"/>
                  <wp:effectExtent l="0" t="0" r="0" b="9525"/>
                  <wp:docPr id="2" name="Picture 2" descr="Description: C:\Users\ADMIN\Desktop\2022-03-07_1033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Description: C:\Users\ADMIN\Desktop\2022-03-07_1033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Thực hiện 1 lần với lớp cả bài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Gọi 1 HS thực hiện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với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nhạc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đệm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GV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chia HS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nối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1.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Nhóm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GV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điều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khiển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vỗ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phách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thức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đồng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ca,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tốp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ca, song ca,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đơn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ca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hợp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sắc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thái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GV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quan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sát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nhở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sửa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sai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(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nếu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).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GV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khen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ngợi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động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hiện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tốt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nhắc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nhở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những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tập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luyện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thêm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Khuyến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khích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người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tên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hát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Tác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giả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Trả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lời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câu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hỏi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3C38356" wp14:editId="0E926B03">
                  <wp:extent cx="3495675" cy="428625"/>
                  <wp:effectExtent l="0" t="0" r="9525" b="9525"/>
                  <wp:docPr id="3" name="Picture 3" descr="Description: C:\Users\ADMIN\Desktop\2022-03-07_1038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Description: C:\Users\ADMIN\Desktop\2022-03-07_1038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Gv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nhận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xét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tiết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nêu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dục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khen+nhắc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nhở</w:t>
            </w:r>
            <w:proofErr w:type="spellEnd"/>
            <w:r w:rsidRPr="0057486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).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Dặn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về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lại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chuẩn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bị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mới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làm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bài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5748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VBT.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Thực hiện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-Lắng nghe, ghi nhớ.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-Thực hiện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-1 HS thực hiện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-Lắng nghe, 4 nhóm thực hiện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-Thực hành theo yêu cầu GV, lắng nghe, khắc phục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-Vỗ tay, ghi nhớ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- Trả lời Học hát bài: BẠN ƠI LẮNG NGHE, dân ca Ba-na  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                                                                - Thực hiện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Học sinh lắng nghe.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                                                         </w:t>
            </w:r>
          </w:p>
          <w:p w:rsidR="001F43A1" w:rsidRPr="00574867" w:rsidRDefault="001F43A1" w:rsidP="002442F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>- Học sinh lắng nghe và ghi nhớ.</w:t>
            </w:r>
            <w:r w:rsidRPr="00574867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                             </w:t>
            </w:r>
            <w:r w:rsidRPr="005748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Pr="00574867">
              <w:rPr>
                <w:rFonts w:ascii="Times New Roman" w:eastAsia="Calibri" w:hAnsi="Times New Roman" w:cs="Times New Roman"/>
                <w:sz w:val="28"/>
                <w:szCs w:val="28"/>
                <w:lang w:val="pt-BR"/>
              </w:rPr>
              <w:t xml:space="preserve">                                                                                    </w:t>
            </w:r>
          </w:p>
        </w:tc>
      </w:tr>
    </w:tbl>
    <w:p w:rsidR="001F43A1" w:rsidRPr="00574867" w:rsidRDefault="001F43A1" w:rsidP="001F43A1">
      <w:pPr>
        <w:tabs>
          <w:tab w:val="left" w:pos="1420"/>
        </w:tabs>
        <w:spacing w:after="0" w:line="240" w:lineRule="auto"/>
        <w:ind w:right="2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48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IV. </w:t>
      </w:r>
      <w:proofErr w:type="spellStart"/>
      <w:r w:rsidRPr="005748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Điều</w:t>
      </w:r>
      <w:proofErr w:type="spellEnd"/>
      <w:r w:rsidRPr="005748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chỉnh</w:t>
      </w:r>
      <w:proofErr w:type="spellEnd"/>
      <w:r w:rsidRPr="005748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sau</w:t>
      </w:r>
      <w:proofErr w:type="spellEnd"/>
      <w:r w:rsidRPr="005748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tiết</w:t>
      </w:r>
      <w:proofErr w:type="spellEnd"/>
      <w:r w:rsidRPr="005748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dạy</w:t>
      </w:r>
      <w:proofErr w:type="spellEnd"/>
      <w:r w:rsidRPr="0057486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7486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574867">
        <w:rPr>
          <w:rFonts w:ascii="Times New Roman" w:eastAsia="Times New Roman" w:hAnsi="Times New Roman" w:cs="Times New Roman"/>
          <w:color w:val="000000"/>
          <w:sz w:val="28"/>
          <w:szCs w:val="28"/>
        </w:rPr>
        <w:t>nếu</w:t>
      </w:r>
      <w:proofErr w:type="spellEnd"/>
      <w:r w:rsidRPr="005748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86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57486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F43A1" w:rsidRDefault="001F43A1" w:rsidP="001F43A1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4867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</w:t>
      </w:r>
    </w:p>
    <w:p w:rsidR="00C90F78" w:rsidRDefault="00C90F78"/>
    <w:sectPr w:rsidR="00C90F78" w:rsidSect="001F43A1">
      <w:pgSz w:w="12240" w:h="15840"/>
      <w:pgMar w:top="576" w:right="1440" w:bottom="1440" w:left="864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92" w:rsidRDefault="000E0292" w:rsidP="001F43A1">
      <w:pPr>
        <w:spacing w:after="0" w:line="240" w:lineRule="auto"/>
      </w:pPr>
      <w:r>
        <w:separator/>
      </w:r>
    </w:p>
  </w:endnote>
  <w:endnote w:type="continuationSeparator" w:id="0">
    <w:p w:rsidR="000E0292" w:rsidRDefault="000E0292" w:rsidP="001F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92" w:rsidRDefault="000E0292" w:rsidP="001F43A1">
      <w:pPr>
        <w:spacing w:after="0" w:line="240" w:lineRule="auto"/>
      </w:pPr>
      <w:r>
        <w:separator/>
      </w:r>
    </w:p>
  </w:footnote>
  <w:footnote w:type="continuationSeparator" w:id="0">
    <w:p w:rsidR="000E0292" w:rsidRDefault="000E0292" w:rsidP="001F4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A1"/>
    <w:rsid w:val="000E0292"/>
    <w:rsid w:val="001F43A1"/>
    <w:rsid w:val="00C9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4FD90"/>
  <w15:chartTrackingRefBased/>
  <w15:docId w15:val="{848C6591-2E51-4754-A133-40E9C9BB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3A1"/>
  </w:style>
  <w:style w:type="paragraph" w:styleId="Footer">
    <w:name w:val="footer"/>
    <w:basedOn w:val="Normal"/>
    <w:link w:val="FooterChar"/>
    <w:uiPriority w:val="99"/>
    <w:unhideWhenUsed/>
    <w:rsid w:val="001F4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198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.wikipedia.org/wiki/1987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.wikipedia.org/wiki/1934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s://vi.wikipedia.org/wiki/19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1</cp:revision>
  <dcterms:created xsi:type="dcterms:W3CDTF">2025-04-16T04:04:00Z</dcterms:created>
  <dcterms:modified xsi:type="dcterms:W3CDTF">2025-04-16T04:06:00Z</dcterms:modified>
</cp:coreProperties>
</file>