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1F" w:rsidRPr="00FF631F" w:rsidRDefault="00FF631F" w:rsidP="00FF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3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ÂM NHẠC</w:t>
      </w:r>
    </w:p>
    <w:p w:rsidR="00FF631F" w:rsidRPr="00FF631F" w:rsidRDefault="00FF631F" w:rsidP="00FF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F631F">
        <w:rPr>
          <w:rFonts w:ascii="Times New Roman" w:eastAsia="Times New Roman" w:hAnsi="Times New Roman" w:cs="Times New Roman"/>
          <w:b/>
          <w:bCs/>
          <w:sz w:val="28"/>
          <w:szCs w:val="28"/>
        </w:rPr>
        <w:t>HÁT: BẮC KIM THANG</w:t>
      </w:r>
    </w:p>
    <w:p w:rsidR="00FF631F" w:rsidRPr="00FF631F" w:rsidRDefault="00FF631F" w:rsidP="00FF63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F63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proofErr w:type="spellStart"/>
      <w:r w:rsidRPr="00FF631F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F63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ca: Nam </w:t>
      </w:r>
      <w:proofErr w:type="spellStart"/>
      <w:r w:rsidRPr="00FF631F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</w:p>
    <w:p w:rsidR="00FF631F" w:rsidRPr="00FF631F" w:rsidRDefault="00FF631F" w:rsidP="00FF6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31F" w:rsidRPr="00FF631F" w:rsidRDefault="00FF631F" w:rsidP="00FF631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>I.Yêu</w:t>
      </w:r>
      <w:proofErr w:type="spellEnd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>cầu</w:t>
      </w:r>
      <w:proofErr w:type="spellEnd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>cần</w:t>
      </w:r>
      <w:proofErr w:type="spellEnd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>đạt</w:t>
      </w:r>
      <w:proofErr w:type="spellEnd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F631F" w:rsidRPr="00FF631F" w:rsidRDefault="00FF631F" w:rsidP="00FF631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1.Phẩm </w:t>
      </w:r>
      <w:proofErr w:type="spellStart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</w:p>
    <w:p w:rsidR="00FF631F" w:rsidRPr="00FF631F" w:rsidRDefault="00FF631F" w:rsidP="00FF631F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631F">
        <w:rPr>
          <w:rFonts w:ascii="Times New Roman" w:eastAsia="Calibri" w:hAnsi="Times New Roman" w:cs="Times New Roman"/>
          <w:sz w:val="28"/>
          <w:szCs w:val="28"/>
        </w:rPr>
        <w:tab/>
        <w:t xml:space="preserve">- HS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ca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hát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làn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điệu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ca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tộc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Việt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631F" w:rsidRPr="00FF631F" w:rsidRDefault="00FF631F" w:rsidP="00FF631F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           - HS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sống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tin,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lạc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</w:p>
    <w:p w:rsidR="00FF631F" w:rsidRPr="00FF631F" w:rsidRDefault="00FF631F" w:rsidP="00FF631F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F631F">
        <w:rPr>
          <w:rFonts w:ascii="Times New Roman" w:eastAsia="Calibri" w:hAnsi="Times New Roman" w:cs="Times New Roman"/>
          <w:sz w:val="28"/>
          <w:szCs w:val="28"/>
        </w:rPr>
        <w:tab/>
      </w:r>
      <w:r w:rsidRPr="00FF631F">
        <w:rPr>
          <w:rFonts w:ascii="Times New Roman" w:eastAsia="Calibri" w:hAnsi="Times New Roman" w:cs="Times New Roman"/>
          <w:b/>
          <w:sz w:val="28"/>
          <w:szCs w:val="28"/>
        </w:rPr>
        <w:t xml:space="preserve">2.Năng </w:t>
      </w:r>
      <w:proofErr w:type="spellStart"/>
      <w:r w:rsidRPr="00FF631F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</w:p>
    <w:p w:rsidR="00FF631F" w:rsidRPr="00FF631F" w:rsidRDefault="00FF631F" w:rsidP="00FF631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F631F" w:rsidRPr="00FF631F" w:rsidRDefault="00FF631F" w:rsidP="00FF631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       +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</w:p>
    <w:p w:rsidR="00FF631F" w:rsidRPr="00FF631F" w:rsidRDefault="00FF631F" w:rsidP="00FF631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+ Hs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i/>
          <w:sz w:val="28"/>
          <w:szCs w:val="28"/>
        </w:rPr>
        <w:t>Bắc</w:t>
      </w:r>
      <w:proofErr w:type="spellEnd"/>
      <w:r w:rsidRPr="00FF63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i/>
          <w:sz w:val="28"/>
          <w:szCs w:val="28"/>
        </w:rPr>
        <w:t>kim</w:t>
      </w:r>
      <w:proofErr w:type="spellEnd"/>
      <w:r w:rsidRPr="00FF631F">
        <w:rPr>
          <w:rFonts w:ascii="Times New Roman" w:eastAsia="Times New Roman" w:hAnsi="Times New Roman" w:cs="Times New Roman"/>
          <w:i/>
          <w:sz w:val="28"/>
          <w:szCs w:val="28"/>
        </w:rPr>
        <w:t xml:space="preserve"> thang.</w:t>
      </w:r>
    </w:p>
    <w:p w:rsidR="00FF631F" w:rsidRPr="00FF631F" w:rsidRDefault="00FF631F" w:rsidP="00FF631F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                    +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Hát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rõ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thuộc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hát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gõ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đệm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giản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631F" w:rsidRPr="00FF631F" w:rsidRDefault="00FF631F" w:rsidP="00FF631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631F" w:rsidRPr="00FF631F" w:rsidRDefault="00FF631F" w:rsidP="00FF631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+ Hs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</w:p>
    <w:p w:rsidR="00FF631F" w:rsidRPr="00FF631F" w:rsidRDefault="00FF631F" w:rsidP="00FF631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>Đồ</w:t>
      </w:r>
      <w:proofErr w:type="spellEnd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>dùng</w:t>
      </w:r>
      <w:proofErr w:type="spellEnd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FF63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F631F" w:rsidRPr="00FF631F" w:rsidRDefault="00FF631F" w:rsidP="00FF631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F631F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FF63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FF63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b/>
          <w:sz w:val="28"/>
          <w:szCs w:val="28"/>
        </w:rPr>
        <w:t>của</w:t>
      </w:r>
      <w:proofErr w:type="spellEnd"/>
      <w:r w:rsidRPr="00FF631F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F631F">
        <w:rPr>
          <w:rFonts w:ascii="Times New Roman" w:eastAsia="Calibri" w:hAnsi="Times New Roman" w:cs="Times New Roman"/>
          <w:b/>
          <w:sz w:val="28"/>
          <w:szCs w:val="28"/>
        </w:rPr>
        <w:t>GV</w:t>
      </w:r>
    </w:p>
    <w:p w:rsidR="00FF631F" w:rsidRPr="00FF631F" w:rsidRDefault="00FF631F" w:rsidP="00FF631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Đàn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phím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Pr="00FF631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tử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băng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đĩa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nhạc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loa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đài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nhạc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gõ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631F" w:rsidRPr="00FF631F" w:rsidRDefault="00FF631F" w:rsidP="00FF631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Bắc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sz w:val="28"/>
          <w:szCs w:val="28"/>
        </w:rPr>
        <w:t>kim</w:t>
      </w:r>
      <w:proofErr w:type="spellEnd"/>
      <w:r w:rsidRPr="00FF631F">
        <w:rPr>
          <w:rFonts w:ascii="Times New Roman" w:eastAsia="Calibri" w:hAnsi="Times New Roman" w:cs="Times New Roman"/>
          <w:sz w:val="28"/>
          <w:szCs w:val="28"/>
        </w:rPr>
        <w:t xml:space="preserve"> thang.</w:t>
      </w:r>
    </w:p>
    <w:p w:rsidR="00FF631F" w:rsidRPr="00FF631F" w:rsidRDefault="00FF631F" w:rsidP="00FF631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F631F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FF63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FF63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Calibri" w:hAnsi="Times New Roman" w:cs="Times New Roman"/>
          <w:b/>
          <w:sz w:val="28"/>
          <w:szCs w:val="28"/>
        </w:rPr>
        <w:t>của</w:t>
      </w:r>
      <w:proofErr w:type="spellEnd"/>
      <w:r w:rsidRPr="00FF631F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F631F">
        <w:rPr>
          <w:rFonts w:ascii="Times New Roman" w:eastAsia="Calibri" w:hAnsi="Times New Roman" w:cs="Times New Roman"/>
          <w:b/>
          <w:sz w:val="28"/>
          <w:szCs w:val="28"/>
        </w:rPr>
        <w:t>HS</w:t>
      </w:r>
    </w:p>
    <w:p w:rsidR="00FF631F" w:rsidRPr="00FF631F" w:rsidRDefault="00FF631F" w:rsidP="00FF631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  - 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sz w:val="28"/>
          <w:szCs w:val="28"/>
        </w:rPr>
        <w:t>phách</w:t>
      </w:r>
      <w:proofErr w:type="spellEnd"/>
      <w:r w:rsidRPr="00FF63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31F" w:rsidRPr="00FF631F" w:rsidRDefault="00FF631F" w:rsidP="00FF631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3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III. CÁC HOẠT ĐỘNG DẠY HỌC:</w:t>
      </w:r>
    </w:p>
    <w:p w:rsidR="00FF631F" w:rsidRPr="00FF631F" w:rsidRDefault="00FF631F" w:rsidP="00FF631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41"/>
        <w:tblW w:w="9918" w:type="dxa"/>
        <w:tblLook w:val="04A0" w:firstRow="1" w:lastRow="0" w:firstColumn="1" w:lastColumn="0" w:noHBand="0" w:noVBand="1"/>
      </w:tblPr>
      <w:tblGrid>
        <w:gridCol w:w="6232"/>
        <w:gridCol w:w="3686"/>
      </w:tblGrid>
      <w:tr w:rsidR="00FF631F" w:rsidRPr="00FF631F" w:rsidTr="002442FA">
        <w:tc>
          <w:tcPr>
            <w:tcW w:w="6232" w:type="dxa"/>
          </w:tcPr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    HOẠT ĐỘNG CỦA GIÁO VIÊN</w:t>
            </w:r>
          </w:p>
        </w:tc>
        <w:tc>
          <w:tcPr>
            <w:tcW w:w="3686" w:type="dxa"/>
          </w:tcPr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  HOẠT ĐỘNG CỦA HS</w:t>
            </w:r>
          </w:p>
        </w:tc>
      </w:tr>
      <w:tr w:rsidR="00FF631F" w:rsidRPr="00FF631F" w:rsidTr="002442FA">
        <w:tc>
          <w:tcPr>
            <w:tcW w:w="6232" w:type="dxa"/>
          </w:tcPr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1: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khoảng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6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phút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)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Giáo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viên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tổ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chức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cho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sinh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chơi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Rồng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rắn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mây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Khuyến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khích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sinh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nhận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xét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lẫn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nhau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Nhận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xét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tuyên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dương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qua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trò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chơi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>: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2: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Khám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phá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/>
                <w:sz w:val="28"/>
                <w:szCs w:val="28"/>
              </w:rPr>
            </w:pPr>
            <w:proofErr w:type="gram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(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khoảng</w:t>
            </w:r>
            <w:proofErr w:type="spellEnd"/>
            <w:proofErr w:type="gram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27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phút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)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Bắc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kim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thang.</w:t>
            </w:r>
          </w:p>
          <w:p w:rsidR="00FF631F" w:rsidRPr="00FF631F" w:rsidRDefault="00FF631F" w:rsidP="00FF631F">
            <w:pPr>
              <w:ind w:left="-108"/>
              <w:contextualSpacing/>
              <w:rPr>
                <w:rFonts w:eastAsia="Calibri" w:cs="Times New Roman"/>
                <w:b/>
                <w:sz w:val="28"/>
                <w:szCs w:val="28"/>
                <w:lang w:val="en-GB"/>
              </w:rPr>
            </w:pPr>
            <w:r w:rsidRPr="00FF631F">
              <w:rPr>
                <w:rFonts w:eastAsia="Calibri" w:cs="Times New Roman"/>
                <w:b/>
                <w:sz w:val="28"/>
                <w:szCs w:val="28"/>
                <w:lang w:val="en-GB"/>
              </w:rPr>
              <w:t>*</w:t>
            </w:r>
            <w:r w:rsidRPr="00FF631F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/>
                <w:sz w:val="28"/>
                <w:szCs w:val="28"/>
                <w:lang w:val="en-GB"/>
              </w:rPr>
              <w:t>Giới</w:t>
            </w:r>
            <w:proofErr w:type="spellEnd"/>
            <w:r w:rsidRPr="00FF631F">
              <w:rPr>
                <w:rFonts w:eastAsia="Calibri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/>
                <w:sz w:val="28"/>
                <w:szCs w:val="28"/>
                <w:lang w:val="en-GB"/>
              </w:rPr>
              <w:t>thiệu</w:t>
            </w:r>
            <w:proofErr w:type="spellEnd"/>
            <w:r w:rsidRPr="00FF631F">
              <w:rPr>
                <w:rFonts w:eastAsia="Calibri" w:cs="Times New Roman"/>
                <w:b/>
                <w:sz w:val="28"/>
                <w:szCs w:val="28"/>
                <w:lang w:val="en-GB"/>
              </w:rPr>
              <w:t>.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Cho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cả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lớp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quan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sát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bức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tranh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về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trò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dân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gian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Hỏi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Bức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tranh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tác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giả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thể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hiện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ảnh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?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Nhận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xét</w:t>
            </w:r>
            <w:proofErr w:type="spellEnd"/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Cho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sinh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quan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sát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bức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tranh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2 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lastRenderedPageBreak/>
              <w:t>Các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ạ: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Đây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chính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là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ca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từ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của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Bắc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kim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thang -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Dân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ca Nam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Bộ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mà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hôm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nay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cô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ta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cùng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nhau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hiểu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này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Bắc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kim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thang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rất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quen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thuộc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đối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tuổi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thơ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mỗi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người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dân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Việt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Nam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chúng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ta.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vui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nhộn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ca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vừa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phải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dễ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nhớ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……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thường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xuyên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khi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nhỏ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vui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nô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đùa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ind w:left="-108"/>
              <w:contextualSpacing/>
              <w:rPr>
                <w:rFonts w:eastAsia="Calibri" w:cs="Times New Roman"/>
                <w:b/>
                <w:sz w:val="28"/>
                <w:szCs w:val="28"/>
                <w:lang w:val="en-GB"/>
              </w:rPr>
            </w:pPr>
            <w:r w:rsidRPr="00FF631F">
              <w:rPr>
                <w:rFonts w:eastAsia="Calibri" w:cs="Times New Roman"/>
                <w:b/>
                <w:sz w:val="28"/>
                <w:szCs w:val="28"/>
                <w:lang w:val="en-GB"/>
              </w:rPr>
              <w:t>*</w:t>
            </w:r>
            <w:r w:rsidRPr="00FF631F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 Dạy hát</w:t>
            </w:r>
            <w:r w:rsidRPr="00FF631F">
              <w:rPr>
                <w:rFonts w:eastAsia="Calibri" w:cs="Times New Roman"/>
                <w:b/>
                <w:sz w:val="28"/>
                <w:szCs w:val="28"/>
                <w:lang w:val="en-GB"/>
              </w:rPr>
              <w:t>.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Giáo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viên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cho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sinh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nghe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qua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đĩa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mẫu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Hỏi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Cảm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nhận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ban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đầu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của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khi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này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?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Giáo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viên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mẫu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cho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sinh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nghe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cảm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sâu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hơn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Giáo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viên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chia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thành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6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ngắn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dễ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Hướng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dẫn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sinh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đọc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lời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ca: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Giáo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mẫu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từng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rồi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Hướng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dẫn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sinh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đọc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lời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ca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và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gõ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tấu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Cho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sinh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khởi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động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giọng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Hướng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dẫn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tập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từng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Giáo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đàn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giai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điệu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từng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(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mỗi</w:t>
            </w:r>
            <w:proofErr w:type="spellEnd"/>
            <w:proofErr w:type="gram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lần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)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đó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bắt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nhịp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.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  +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1: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Bắc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kim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thang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cà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lang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bí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rợ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  +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2: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Cột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kèo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kèo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cột</w:t>
            </w:r>
            <w:proofErr w:type="spellEnd"/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nối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1 + 2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  +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3: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Chú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bán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dầu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qua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mà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té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ind w:left="551"/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4: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Chú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bán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ếch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chi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nối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3 + 4</w:t>
            </w:r>
          </w:p>
          <w:p w:rsidR="00FF631F" w:rsidRPr="00FF631F" w:rsidRDefault="00FF631F" w:rsidP="00FF631F">
            <w:pPr>
              <w:tabs>
                <w:tab w:val="left" w:pos="851"/>
              </w:tabs>
              <w:ind w:left="551"/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5: Con le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le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trống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thổi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kèn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ind w:left="551"/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6: Con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bìm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bịp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thổi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tò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tí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te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tò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te</w:t>
            </w:r>
            <w:proofErr w:type="spellEnd"/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nối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5 + 6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Giáo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viên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cho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sinh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ghép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cả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lần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Nhận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xét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tuyên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dương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sửa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sai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(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nếu</w:t>
            </w:r>
            <w:proofErr w:type="spellEnd"/>
            <w:proofErr w:type="gram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 xml:space="preserve">  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nhạc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đệm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Khuyến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khích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lắc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đầu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sang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trái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phải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nhịp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điệu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từng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từng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(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tuyên</w:t>
            </w:r>
            <w:proofErr w:type="spellEnd"/>
            <w:proofErr w:type="gram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dương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sửa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sai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“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nếu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”)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5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bạn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tuyên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dương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 xml:space="preserve">* </w:t>
            </w:r>
            <w:r w:rsidRPr="00FF631F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Hát kết hợp gõ đệm theo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phách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gõ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đệm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phách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Vỗ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cô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gạch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chân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dấu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gõ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phách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lần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gõ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phách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Mời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2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Mời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ca,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gõ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đệm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phách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rồi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đổi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xét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Mời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5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, 5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gõ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đệm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ngược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Mời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xét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gõ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phách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-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viên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-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cảm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khi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xong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Bắc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kim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thang?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-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chốt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: Qua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Giúp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thêm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làn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điệu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dân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ca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hơn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…</w:t>
            </w:r>
            <w:proofErr w:type="gram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… !</w:t>
            </w:r>
            <w:proofErr w:type="gram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            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Bắc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Kim thang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Giáo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viên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phổ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biến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cách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chơi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Một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bịt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mắt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, 1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gõ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3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cuối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trống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nhỏ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thời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miệng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xoạy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người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chỗ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vòng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. Ai k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gõ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trống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đúng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thua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cuộc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3: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ứng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(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khoảng</w:t>
            </w:r>
            <w:proofErr w:type="spellEnd"/>
            <w:proofErr w:type="gram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2 </w:t>
            </w:r>
            <w:proofErr w:type="spellStart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>phút</w:t>
            </w:r>
            <w:proofErr w:type="spellEnd"/>
            <w:r w:rsidRPr="00FF631F">
              <w:rPr>
                <w:rFonts w:eastAsia="Times New Roman" w:cs="Times New Roman"/>
                <w:b/>
                <w:sz w:val="28"/>
                <w:szCs w:val="28"/>
              </w:rPr>
              <w:t xml:space="preserve"> )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Hỏi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hôm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nay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cô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dạy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các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em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?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Cho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cả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lớp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lại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và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kết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hợp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gõ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phách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Khen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ngợi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các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có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thức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tập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tốt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còn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nhút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nhát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cần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cố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gắng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hơn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Dặn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các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về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nhà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xem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lại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các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nội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dung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/>
                <w:sz w:val="28"/>
                <w:szCs w:val="28"/>
                <w:u w:val="single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Chơi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trò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chơi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Rồng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rắn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lên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mây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Nhận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xét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bạn</w:t>
            </w:r>
            <w:proofErr w:type="spellEnd"/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Lắng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nghe</w:t>
            </w:r>
            <w:proofErr w:type="spellEnd"/>
          </w:p>
          <w:p w:rsidR="00FF631F" w:rsidRPr="00FF631F" w:rsidRDefault="00FF631F" w:rsidP="00FF631F">
            <w:pPr>
              <w:ind w:left="720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tabs>
                <w:tab w:val="left" w:pos="851"/>
              </w:tabs>
              <w:ind w:left="911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Quan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sát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tranh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Trả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lời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Quan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sát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Lắng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nghe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tabs>
                <w:tab w:val="left" w:pos="851"/>
              </w:tabs>
              <w:ind w:left="911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Nghe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bài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kết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hợp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biểu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lộ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cảm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xúc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Trả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lời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ind w:left="911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Nghe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cô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mẫu</w:t>
            </w:r>
            <w:proofErr w:type="spellEnd"/>
          </w:p>
          <w:p w:rsidR="00FF631F" w:rsidRPr="00FF631F" w:rsidRDefault="00FF631F" w:rsidP="00FF631F">
            <w:pPr>
              <w:ind w:left="720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Đọc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lời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ca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từng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câu</w:t>
            </w:r>
            <w:proofErr w:type="spellEnd"/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Đọc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lời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ca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và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gõ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theo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TT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khởi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động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giọng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>.</w:t>
            </w:r>
          </w:p>
          <w:p w:rsidR="00FF631F" w:rsidRPr="00FF631F" w:rsidRDefault="00FF631F" w:rsidP="00FF631F">
            <w:pPr>
              <w:ind w:left="720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tabs>
                <w:tab w:val="left" w:pos="851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1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2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nối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1 + 2</w:t>
            </w: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thực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hiện</w:t>
            </w:r>
            <w:proofErr w:type="spellEnd"/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câu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5</w:t>
            </w:r>
          </w:p>
          <w:p w:rsidR="00FF631F" w:rsidRPr="00FF631F" w:rsidRDefault="00FF631F" w:rsidP="00FF631F">
            <w:pPr>
              <w:ind w:left="720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ghép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cả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bài</w:t>
            </w:r>
            <w:proofErr w:type="spellEnd"/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Lắng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nghe</w:t>
            </w:r>
            <w:proofErr w:type="spellEnd"/>
          </w:p>
          <w:p w:rsidR="00FF631F" w:rsidRPr="00FF631F" w:rsidRDefault="00FF631F" w:rsidP="00FF631F">
            <w:pPr>
              <w:ind w:left="720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ind w:left="911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theo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nhạc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đệm</w:t>
            </w:r>
            <w:proofErr w:type="spellEnd"/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lastRenderedPageBreak/>
              <w:t>Từng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tổ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</w:p>
          <w:p w:rsidR="00FF631F" w:rsidRPr="00FF631F" w:rsidRDefault="00FF631F" w:rsidP="00FF631F">
            <w:pPr>
              <w:ind w:left="720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Lắng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nghe</w:t>
            </w:r>
            <w:proofErr w:type="spellEnd"/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5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1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nhận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xét</w:t>
            </w:r>
            <w:proofErr w:type="spellEnd"/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kết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hợp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gõ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phách</w:t>
            </w:r>
            <w:proofErr w:type="spellEnd"/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Thực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hiện</w:t>
            </w:r>
            <w:proofErr w:type="spellEnd"/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Lắng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nghe</w:t>
            </w:r>
            <w:proofErr w:type="spellEnd"/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Thực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hiện</w:t>
            </w:r>
            <w:proofErr w:type="spellEnd"/>
          </w:p>
          <w:p w:rsidR="00FF631F" w:rsidRPr="00FF631F" w:rsidRDefault="00FF631F" w:rsidP="00FF631F">
            <w:p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1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em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hát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kết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hợp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gõ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phách</w:t>
            </w:r>
            <w:proofErr w:type="spellEnd"/>
          </w:p>
          <w:p w:rsidR="00FF631F" w:rsidRPr="00FF631F" w:rsidRDefault="00FF631F" w:rsidP="00FF631F">
            <w:pPr>
              <w:ind w:left="720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Lắng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nghe</w:t>
            </w:r>
            <w:proofErr w:type="spellEnd"/>
          </w:p>
          <w:p w:rsidR="00FF631F" w:rsidRPr="00FF631F" w:rsidRDefault="00FF631F" w:rsidP="00FF631F">
            <w:pPr>
              <w:ind w:left="720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Trả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lời</w:t>
            </w:r>
            <w:proofErr w:type="spellEnd"/>
          </w:p>
          <w:p w:rsidR="00FF631F" w:rsidRPr="00FF631F" w:rsidRDefault="00FF631F" w:rsidP="00FF631F">
            <w:pPr>
              <w:ind w:left="720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hiện</w:t>
            </w:r>
            <w:proofErr w:type="spellEnd"/>
          </w:p>
          <w:p w:rsidR="00FF631F" w:rsidRPr="00FF631F" w:rsidRDefault="00FF631F" w:rsidP="00FF631F">
            <w:pPr>
              <w:ind w:left="911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ind w:left="720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Trả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lời</w:t>
            </w:r>
            <w:proofErr w:type="spellEnd"/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Lắng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nghe</w:t>
            </w:r>
            <w:proofErr w:type="spellEnd"/>
          </w:p>
          <w:p w:rsidR="00FF631F" w:rsidRPr="00FF631F" w:rsidRDefault="00FF631F" w:rsidP="00FF631F">
            <w:pPr>
              <w:ind w:left="720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bCs/>
                <w:sz w:val="28"/>
                <w:szCs w:val="28"/>
              </w:rPr>
            </w:pPr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Times New Roman" w:cs="Times New Roman"/>
                <w:bCs/>
                <w:sz w:val="28"/>
                <w:szCs w:val="28"/>
              </w:rPr>
              <w:t>hiện</w:t>
            </w:r>
            <w:proofErr w:type="spellEnd"/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F631F" w:rsidRPr="00FF631F" w:rsidRDefault="00FF631F" w:rsidP="00FF631F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Ghi</w:t>
            </w:r>
            <w:proofErr w:type="spellEnd"/>
            <w:r w:rsidRPr="00FF631F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31F">
              <w:rPr>
                <w:rFonts w:eastAsia="Calibri" w:cs="Times New Roman"/>
                <w:bCs/>
                <w:sz w:val="28"/>
                <w:szCs w:val="28"/>
              </w:rPr>
              <w:t>nhớ</w:t>
            </w:r>
            <w:proofErr w:type="spellEnd"/>
          </w:p>
        </w:tc>
      </w:tr>
    </w:tbl>
    <w:p w:rsidR="00FF631F" w:rsidRPr="00FF631F" w:rsidRDefault="00FF631F" w:rsidP="00FF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F631F" w:rsidRPr="00FF631F" w:rsidRDefault="00FF631F" w:rsidP="00FF631F">
      <w:pPr>
        <w:tabs>
          <w:tab w:val="left" w:pos="1275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FF631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IV. ĐIỀU CHỈNH SAU BÀI HỌC (</w:t>
      </w:r>
      <w:proofErr w:type="spellStart"/>
      <w:r w:rsidRPr="00FF631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nếu</w:t>
      </w:r>
      <w:proofErr w:type="spellEnd"/>
      <w:r w:rsidRPr="00FF631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FF631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có</w:t>
      </w:r>
      <w:proofErr w:type="spellEnd"/>
      <w:r w:rsidRPr="00FF631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)</w:t>
      </w:r>
    </w:p>
    <w:p w:rsidR="00FF631F" w:rsidRPr="00FF631F" w:rsidRDefault="00FF631F" w:rsidP="00FF631F">
      <w:pPr>
        <w:tabs>
          <w:tab w:val="left" w:pos="12758"/>
        </w:tabs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FF631F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……………………………………………………………………………………...……………………………………………………………………………………...</w:t>
      </w:r>
    </w:p>
    <w:p w:rsidR="00C90F78" w:rsidRDefault="00C90F78"/>
    <w:sectPr w:rsidR="00C90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109E"/>
    <w:multiLevelType w:val="hybridMultilevel"/>
    <w:tmpl w:val="4374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079F4"/>
    <w:multiLevelType w:val="hybridMultilevel"/>
    <w:tmpl w:val="49583AF0"/>
    <w:lvl w:ilvl="0" w:tplc="5B9273C8">
      <w:start w:val="2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1F"/>
    <w:rsid w:val="00C90F78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5A8E"/>
  <w15:chartTrackingRefBased/>
  <w15:docId w15:val="{4347794F-E8E2-4AD8-AB7E-53BB6233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1">
    <w:name w:val="Table Grid41"/>
    <w:basedOn w:val="TableNormal"/>
    <w:next w:val="TableGrid"/>
    <w:uiPriority w:val="39"/>
    <w:rsid w:val="00FF631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2025-04-16T03:50:00Z</dcterms:created>
  <dcterms:modified xsi:type="dcterms:W3CDTF">2025-04-16T03:51:00Z</dcterms:modified>
</cp:coreProperties>
</file>