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DEA" w:rsidRPr="00626606" w:rsidRDefault="009C0DEA" w:rsidP="00A14D92">
      <w:pPr>
        <w:spacing w:after="0" w:line="240" w:lineRule="auto"/>
        <w:jc w:val="center"/>
        <w:rPr>
          <w:rFonts w:ascii="Times New Roman" w:hAnsi="Times New Roman" w:cs="Times New Roman"/>
          <w:b/>
          <w:sz w:val="28"/>
          <w:szCs w:val="28"/>
          <w:u w:val="single"/>
          <w:lang w:val="da-DK"/>
        </w:rPr>
      </w:pPr>
      <w:r w:rsidRPr="00626606">
        <w:rPr>
          <w:rFonts w:ascii="Times New Roman" w:hAnsi="Times New Roman" w:cs="Times New Roman"/>
          <w:b/>
          <w:sz w:val="28"/>
          <w:szCs w:val="28"/>
          <w:u w:val="single"/>
          <w:lang w:val="da-DK"/>
        </w:rPr>
        <w:t>TOÁN</w:t>
      </w:r>
    </w:p>
    <w:p w:rsidR="009C0DEA" w:rsidRPr="00626606" w:rsidRDefault="00667067" w:rsidP="00626606">
      <w:pPr>
        <w:spacing w:after="0" w:line="240" w:lineRule="auto"/>
        <w:jc w:val="center"/>
        <w:rPr>
          <w:rFonts w:ascii="Times New Roman" w:hAnsi="Times New Roman" w:cs="Times New Roman"/>
          <w:b/>
          <w:bCs/>
          <w:sz w:val="28"/>
        </w:rPr>
      </w:pPr>
      <w:bookmarkStart w:id="0" w:name="_GoBack"/>
      <w:r w:rsidRPr="00626606">
        <w:rPr>
          <w:rFonts w:ascii="Times New Roman" w:hAnsi="Times New Roman" w:cs="Times New Roman"/>
          <w:b/>
          <w:bCs/>
          <w:sz w:val="28"/>
        </w:rPr>
        <w:t>GIỚI THIỆU VỀ TỈ SỐ (TIẾT 1)</w:t>
      </w:r>
    </w:p>
    <w:bookmarkEnd w:id="0"/>
    <w:p w:rsidR="009C0DEA" w:rsidRPr="00626606" w:rsidRDefault="009C0DEA" w:rsidP="00626606">
      <w:pPr>
        <w:spacing w:after="0" w:line="240" w:lineRule="auto"/>
        <w:jc w:val="both"/>
        <w:rPr>
          <w:rFonts w:ascii="Times New Roman" w:eastAsia="Times New Roman" w:hAnsi="Times New Roman" w:cs="Times New Roman"/>
          <w:b/>
          <w:sz w:val="28"/>
        </w:rPr>
      </w:pPr>
      <w:r w:rsidRPr="00626606">
        <w:rPr>
          <w:rFonts w:ascii="Times New Roman" w:eastAsia="Times New Roman" w:hAnsi="Times New Roman" w:cs="Times New Roman"/>
          <w:b/>
          <w:sz w:val="28"/>
        </w:rPr>
        <w:t>I. YÊU CẦU CẦN ĐẠT</w:t>
      </w:r>
    </w:p>
    <w:p w:rsidR="009C0DEA" w:rsidRPr="00626606" w:rsidRDefault="009C0DEA" w:rsidP="00626606">
      <w:pPr>
        <w:spacing w:after="0" w:line="240" w:lineRule="auto"/>
        <w:jc w:val="both"/>
        <w:rPr>
          <w:rFonts w:ascii="Times New Roman" w:eastAsia="Times New Roman" w:hAnsi="Times New Roman" w:cs="Times New Roman"/>
          <w:b/>
          <w:sz w:val="28"/>
        </w:rPr>
      </w:pPr>
      <w:bookmarkStart w:id="1" w:name="_Hlk170996554"/>
      <w:r w:rsidRPr="00626606">
        <w:rPr>
          <w:rFonts w:ascii="Times New Roman" w:eastAsia="Times New Roman" w:hAnsi="Times New Roman" w:cs="Times New Roman"/>
          <w:b/>
          <w:sz w:val="28"/>
        </w:rPr>
        <w:t>*Năng lực đặc thù:</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Hiểu dược ý nghĩa về tỉ số cùa hai số.  Biết đọc, viết tỉ số của hai số</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 Phát triển các NL toán học như: học sinh giải quyết các bài toán; biết phân tích </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b/>
          <w:sz w:val="28"/>
        </w:rPr>
        <w:t xml:space="preserve">*Năng lực chung: </w:t>
      </w:r>
      <w:r w:rsidRPr="00626606">
        <w:rPr>
          <w:rFonts w:ascii="Times New Roman" w:eastAsia="Times New Roman" w:hAnsi="Times New Roman" w:cs="Times New Roman"/>
          <w:sz w:val="28"/>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b/>
          <w:sz w:val="28"/>
        </w:rPr>
        <w:t xml:space="preserve">*Phẩm chất: </w:t>
      </w:r>
      <w:r w:rsidRPr="00626606">
        <w:rPr>
          <w:rFonts w:ascii="Times New Roman" w:eastAsia="Times New Roman" w:hAnsi="Times New Roman" w:cs="Times New Roman"/>
          <w:sz w:val="28"/>
        </w:rPr>
        <w:t xml:space="preserve">-Chăm chỉ trong tính toán và làm bài; trung thực trong đánh giá kết quả học tập cả bản thân, của bạn; có trách nhiệm trong hoạt động nhóm. </w:t>
      </w:r>
    </w:p>
    <w:bookmarkEnd w:id="1"/>
    <w:p w:rsidR="009C0DEA" w:rsidRPr="00626606" w:rsidRDefault="009C0DEA" w:rsidP="00626606">
      <w:pPr>
        <w:spacing w:after="0" w:line="240" w:lineRule="auto"/>
        <w:jc w:val="both"/>
        <w:rPr>
          <w:rFonts w:ascii="Times New Roman" w:eastAsia="Times New Roman" w:hAnsi="Times New Roman" w:cs="Times New Roman"/>
          <w:b/>
          <w:sz w:val="28"/>
        </w:rPr>
      </w:pPr>
      <w:r w:rsidRPr="00626606">
        <w:rPr>
          <w:rFonts w:ascii="Times New Roman" w:eastAsia="Times New Roman" w:hAnsi="Times New Roman" w:cs="Times New Roman"/>
          <w:b/>
          <w:sz w:val="28"/>
        </w:rPr>
        <w:t xml:space="preserve">II. ĐỒ DÙNG DẠY HỌC. </w:t>
      </w:r>
    </w:p>
    <w:p w:rsidR="009C0DEA" w:rsidRPr="00626606" w:rsidRDefault="009C0DEA" w:rsidP="00626606">
      <w:pPr>
        <w:spacing w:after="0" w:line="240" w:lineRule="auto"/>
        <w:jc w:val="both"/>
        <w:rPr>
          <w:rFonts w:ascii="Times New Roman" w:eastAsia="Times New Roman" w:hAnsi="Times New Roman" w:cs="Times New Roman"/>
          <w:bCs/>
          <w:sz w:val="28"/>
        </w:rPr>
      </w:pPr>
      <w:r w:rsidRPr="00626606">
        <w:rPr>
          <w:rFonts w:ascii="Times New Roman" w:eastAsia="Times New Roman" w:hAnsi="Times New Roman" w:cs="Times New Roman"/>
          <w:b/>
          <w:sz w:val="28"/>
        </w:rPr>
        <w:t xml:space="preserve">- </w:t>
      </w:r>
      <w:r w:rsidRPr="00626606">
        <w:rPr>
          <w:rFonts w:ascii="Times New Roman" w:eastAsia="Times New Roman" w:hAnsi="Times New Roman" w:cs="Times New Roman"/>
          <w:bCs/>
          <w:sz w:val="28"/>
        </w:rPr>
        <w:t xml:space="preserve">Chuẩn bị một số tình huống đơn giản dẫn tới nhu cầu sử dụng phép chia để so sánh hai số. </w:t>
      </w:r>
    </w:p>
    <w:p w:rsidR="009C0DEA" w:rsidRPr="00626606" w:rsidRDefault="009C0DEA" w:rsidP="00626606">
      <w:pPr>
        <w:spacing w:after="0" w:line="240" w:lineRule="auto"/>
        <w:jc w:val="both"/>
        <w:rPr>
          <w:rFonts w:ascii="Times New Roman" w:eastAsia="Times New Roman" w:hAnsi="Times New Roman" w:cs="Times New Roman"/>
          <w:b/>
          <w:sz w:val="28"/>
        </w:rPr>
      </w:pPr>
      <w:r w:rsidRPr="00626606">
        <w:rPr>
          <w:rFonts w:ascii="Times New Roman" w:eastAsia="Times New Roman" w:hAnsi="Times New Roman" w:cs="Times New Roman"/>
          <w:b/>
          <w:sz w:val="28"/>
        </w:rPr>
        <w:t>III. CÁC HOẠT ĐỘNG DẠY HỌC CHỦ YẾU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962"/>
      </w:tblGrid>
      <w:tr w:rsidR="009C0DEA" w:rsidRPr="00626606" w:rsidTr="009C0DEA">
        <w:tc>
          <w:tcPr>
            <w:tcW w:w="4814" w:type="dxa"/>
            <w:tcBorders>
              <w:bottom w:val="single" w:sz="4" w:space="0" w:color="auto"/>
            </w:tcBorders>
          </w:tcPr>
          <w:p w:rsidR="009C0DEA" w:rsidRPr="00626606" w:rsidRDefault="009C0DEA" w:rsidP="00626606">
            <w:pPr>
              <w:spacing w:after="0" w:line="240" w:lineRule="auto"/>
              <w:jc w:val="center"/>
              <w:rPr>
                <w:rFonts w:ascii="Times New Roman" w:eastAsia="Times New Roman" w:hAnsi="Times New Roman" w:cs="Times New Roman"/>
                <w:b/>
                <w:sz w:val="28"/>
              </w:rPr>
            </w:pPr>
            <w:r w:rsidRPr="00626606">
              <w:rPr>
                <w:rFonts w:ascii="Times New Roman" w:eastAsia="Times New Roman" w:hAnsi="Times New Roman" w:cs="Times New Roman"/>
                <w:b/>
                <w:sz w:val="28"/>
              </w:rPr>
              <w:t>HOẠT ĐỘNG CỦA GV</w:t>
            </w:r>
          </w:p>
        </w:tc>
        <w:tc>
          <w:tcPr>
            <w:tcW w:w="4962" w:type="dxa"/>
            <w:tcBorders>
              <w:bottom w:val="single" w:sz="4" w:space="0" w:color="auto"/>
            </w:tcBorders>
          </w:tcPr>
          <w:p w:rsidR="009C0DEA" w:rsidRPr="00626606" w:rsidRDefault="009C0DEA" w:rsidP="00626606">
            <w:pPr>
              <w:spacing w:after="0" w:line="240" w:lineRule="auto"/>
              <w:jc w:val="center"/>
              <w:rPr>
                <w:rFonts w:ascii="Times New Roman" w:eastAsia="Times New Roman" w:hAnsi="Times New Roman" w:cs="Times New Roman"/>
                <w:b/>
                <w:sz w:val="28"/>
              </w:rPr>
            </w:pPr>
            <w:r w:rsidRPr="00626606">
              <w:rPr>
                <w:rFonts w:ascii="Times New Roman" w:eastAsia="Times New Roman" w:hAnsi="Times New Roman" w:cs="Times New Roman"/>
                <w:b/>
                <w:sz w:val="28"/>
              </w:rPr>
              <w:t>HOẠT ĐỘNG CỦA HS</w:t>
            </w:r>
          </w:p>
        </w:tc>
      </w:tr>
      <w:tr w:rsidR="009C0DEA" w:rsidRPr="00626606" w:rsidTr="009C0DEA">
        <w:tc>
          <w:tcPr>
            <w:tcW w:w="9776" w:type="dxa"/>
            <w:gridSpan w:val="2"/>
            <w:tcBorders>
              <w:top w:val="single" w:sz="4" w:space="0" w:color="auto"/>
              <w:left w:val="single" w:sz="4" w:space="0" w:color="auto"/>
              <w:bottom w:val="single" w:sz="4" w:space="0" w:color="auto"/>
              <w:right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b/>
                <w:sz w:val="28"/>
              </w:rPr>
            </w:pPr>
            <w:r w:rsidRPr="00626606">
              <w:rPr>
                <w:rFonts w:ascii="Times New Roman" w:eastAsia="Times New Roman" w:hAnsi="Times New Roman" w:cs="Times New Roman"/>
                <w:b/>
                <w:sz w:val="28"/>
              </w:rPr>
              <w:t xml:space="preserve">A.  Hoạt động khởi động </w:t>
            </w:r>
          </w:p>
        </w:tc>
      </w:tr>
      <w:tr w:rsidR="009C0DEA" w:rsidRPr="00626606" w:rsidTr="009C0DEA">
        <w:tc>
          <w:tcPr>
            <w:tcW w:w="4814" w:type="dxa"/>
            <w:tcBorders>
              <w:top w:val="single" w:sz="4" w:space="0" w:color="auto"/>
              <w:bottom w:val="nil"/>
            </w:tcBorders>
          </w:tcPr>
          <w:p w:rsidR="009C0DEA" w:rsidRPr="00626606" w:rsidRDefault="009C0DEA" w:rsidP="00626606">
            <w:pPr>
              <w:spacing w:after="0" w:line="240" w:lineRule="auto"/>
              <w:rPr>
                <w:rFonts w:ascii="Times New Roman" w:eastAsia="Times New Roman" w:hAnsi="Times New Roman" w:cs="Times New Roman"/>
                <w:sz w:val="28"/>
              </w:rPr>
            </w:pPr>
            <w:r w:rsidRPr="00626606">
              <w:rPr>
                <w:rFonts w:ascii="Times New Roman" w:eastAsia="Times New Roman" w:hAnsi="Times New Roman" w:cs="Times New Roman"/>
                <w:sz w:val="28"/>
              </w:rPr>
              <w:t>HS xem tranh khới động và thào luận:</w:t>
            </w:r>
          </w:p>
        </w:tc>
        <w:tc>
          <w:tcPr>
            <w:tcW w:w="4962" w:type="dxa"/>
            <w:tcBorders>
              <w:top w:val="single" w:sz="4" w:space="0" w:color="auto"/>
              <w:bottom w:val="nil"/>
            </w:tcBorders>
          </w:tcPr>
          <w:p w:rsidR="009C0DEA" w:rsidRPr="00626606" w:rsidRDefault="009C0DEA" w:rsidP="00626606">
            <w:pPr>
              <w:pStyle w:val="BodyText"/>
              <w:shd w:val="clear" w:color="auto" w:fill="auto"/>
              <w:spacing w:line="240" w:lineRule="auto"/>
              <w:ind w:firstLine="0"/>
              <w:rPr>
                <w:rFonts w:ascii="Times New Roman" w:hAnsi="Times New Roman" w:cs="Times New Roman"/>
                <w:color w:val="auto"/>
                <w:sz w:val="28"/>
              </w:rPr>
            </w:pPr>
            <w:r w:rsidRPr="00626606">
              <w:rPr>
                <w:rFonts w:ascii="Times New Roman" w:hAnsi="Times New Roman" w:cs="Times New Roman"/>
                <w:color w:val="auto"/>
                <w:sz w:val="28"/>
              </w:rPr>
              <w:t xml:space="preserve">HS1: Hãy so sánh số điện thoại màu hồng và số điện thoại màu xanh. </w:t>
            </w:r>
          </w:p>
          <w:p w:rsidR="009C0DEA" w:rsidRPr="00626606" w:rsidRDefault="009C0DEA" w:rsidP="00626606">
            <w:pPr>
              <w:pStyle w:val="BodyText"/>
              <w:shd w:val="clear" w:color="auto" w:fill="auto"/>
              <w:spacing w:line="240" w:lineRule="auto"/>
              <w:ind w:firstLine="0"/>
              <w:rPr>
                <w:rFonts w:ascii="Times New Roman" w:hAnsi="Times New Roman" w:cs="Times New Roman"/>
                <w:color w:val="auto"/>
                <w:sz w:val="28"/>
              </w:rPr>
            </w:pPr>
            <w:r w:rsidRPr="00626606">
              <w:rPr>
                <w:rFonts w:ascii="Times New Roman" w:hAnsi="Times New Roman" w:cs="Times New Roman"/>
                <w:color w:val="auto"/>
                <w:sz w:val="28"/>
              </w:rPr>
              <w:t xml:space="preserve">HS2: Có 3 chiêc điện thoại màu hông và 8 chiếc điện thoại màu xanh.  Màu hồng ít hơn màu xanh là 8-3 = 5(chiếc diện thoại). </w:t>
            </w:r>
          </w:p>
        </w:tc>
      </w:tr>
      <w:tr w:rsidR="009C0DEA" w:rsidRPr="00626606" w:rsidTr="009C0DEA">
        <w:tc>
          <w:tcPr>
            <w:tcW w:w="4814" w:type="dxa"/>
            <w:tcBorders>
              <w:top w:val="nil"/>
              <w:bottom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Để so sánh hai số, không chỉ có so sách hơn kém bao nhiêu đơn vị, người ta còn có thể sử dụng phép tính chia để so sánh số này bằng bao nhiêu phần so với số kia. </w:t>
            </w:r>
          </w:p>
        </w:tc>
        <w:tc>
          <w:tcPr>
            <w:tcW w:w="4962" w:type="dxa"/>
            <w:tcBorders>
              <w:top w:val="nil"/>
              <w:bottom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HS lắng nghe</w:t>
            </w:r>
          </w:p>
        </w:tc>
      </w:tr>
      <w:tr w:rsidR="009C0DEA" w:rsidRPr="00626606" w:rsidTr="00E83F88">
        <w:tc>
          <w:tcPr>
            <w:tcW w:w="9776" w:type="dxa"/>
            <w:gridSpan w:val="2"/>
            <w:tcBorders>
              <w:top w:val="single" w:sz="4" w:space="0" w:color="auto"/>
              <w:left w:val="single" w:sz="4" w:space="0" w:color="auto"/>
              <w:bottom w:val="single" w:sz="4" w:space="0" w:color="auto"/>
              <w:right w:val="single" w:sz="4" w:space="0" w:color="auto"/>
            </w:tcBorders>
          </w:tcPr>
          <w:p w:rsidR="009C0DEA" w:rsidRPr="00626606" w:rsidRDefault="009C0DEA" w:rsidP="00626606">
            <w:pPr>
              <w:tabs>
                <w:tab w:val="left" w:pos="922"/>
              </w:tabs>
              <w:spacing w:after="0" w:line="240" w:lineRule="auto"/>
              <w:rPr>
                <w:rFonts w:ascii="Times New Roman" w:eastAsia="Times New Roman" w:hAnsi="Times New Roman" w:cs="Times New Roman"/>
                <w:b/>
                <w:bCs/>
                <w:sz w:val="28"/>
              </w:rPr>
            </w:pPr>
            <w:r w:rsidRPr="00626606">
              <w:rPr>
                <w:rFonts w:ascii="Times New Roman" w:eastAsia="Times New Roman" w:hAnsi="Times New Roman" w:cs="Times New Roman"/>
                <w:b/>
                <w:bCs/>
                <w:sz w:val="28"/>
              </w:rPr>
              <w:t>B.  Hoạt động hình thành kiến thức</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*Mục tiêu: HS hiểu được ý nghĩa về tỉ số cùa hai số. </w:t>
            </w:r>
          </w:p>
        </w:tc>
      </w:tr>
      <w:tr w:rsidR="009C0DEA" w:rsidRPr="00626606" w:rsidTr="00E83F88">
        <w:tc>
          <w:tcPr>
            <w:tcW w:w="4814"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spacing w:after="0" w:line="240" w:lineRule="auto"/>
              <w:ind w:hanging="112"/>
              <w:rPr>
                <w:rFonts w:ascii="Times New Roman" w:eastAsia="Times New Roman" w:hAnsi="Times New Roman" w:cs="Times New Roman"/>
                <w:sz w:val="28"/>
              </w:rPr>
            </w:pPr>
            <w:r w:rsidRPr="00626606">
              <w:rPr>
                <w:rFonts w:ascii="Times New Roman" w:eastAsia="Times New Roman" w:hAnsi="Times New Roman" w:cs="Times New Roman"/>
                <w:sz w:val="28"/>
              </w:rPr>
              <w:t>GV giới thiệu:</w:t>
            </w:r>
          </w:p>
          <w:p w:rsidR="009C0DEA" w:rsidRPr="00626606" w:rsidRDefault="009C0DEA" w:rsidP="00626606">
            <w:pPr>
              <w:widowControl w:val="0"/>
              <w:numPr>
                <w:ilvl w:val="0"/>
                <w:numId w:val="1"/>
              </w:numPr>
              <w:tabs>
                <w:tab w:val="left" w:pos="1110"/>
              </w:tabs>
              <w:spacing w:after="0" w:line="240" w:lineRule="auto"/>
              <w:ind w:hanging="112"/>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Kêt quà của phép chia 3 : 8 gọi là thương của phép chia số 3 cho số 8. </w:t>
            </w:r>
          </w:p>
          <w:p w:rsidR="009C0DEA" w:rsidRPr="00626606" w:rsidRDefault="009C0DEA" w:rsidP="00626606">
            <w:pPr>
              <w:widowControl w:val="0"/>
              <w:numPr>
                <w:ilvl w:val="0"/>
                <w:numId w:val="1"/>
              </w:numPr>
              <w:tabs>
                <w:tab w:val="left" w:pos="1110"/>
              </w:tabs>
              <w:spacing w:after="0" w:line="240" w:lineRule="auto"/>
              <w:ind w:hanging="112"/>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Thương 3 : 8 còn gọi là tỉ số của 3 và 8. </w:t>
            </w:r>
          </w:p>
          <w:p w:rsidR="009C0DEA" w:rsidRPr="00626606" w:rsidRDefault="009C0DEA" w:rsidP="00626606">
            <w:pPr>
              <w:widowControl w:val="0"/>
              <w:numPr>
                <w:ilvl w:val="0"/>
                <w:numId w:val="1"/>
              </w:numPr>
              <w:tabs>
                <w:tab w:val="left" w:pos="1110"/>
              </w:tabs>
              <w:spacing w:after="0" w:line="240" w:lineRule="auto"/>
              <w:ind w:hanging="112"/>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Nói: </w:t>
            </w:r>
            <w:r w:rsidRPr="00626606">
              <w:rPr>
                <w:rFonts w:ascii="Times New Roman" w:eastAsia="Times New Roman" w:hAnsi="Times New Roman" w:cs="Times New Roman"/>
                <w:i/>
                <w:iCs/>
                <w:sz w:val="28"/>
              </w:rPr>
              <w:t>Ti sô</w:t>
            </w:r>
            <w:r w:rsidRPr="00626606">
              <w:rPr>
                <w:rFonts w:ascii="Times New Roman" w:eastAsia="Times New Roman" w:hAnsi="Times New Roman" w:cs="Times New Roman"/>
                <w:sz w:val="28"/>
              </w:rPr>
              <w:t xml:space="preserve"> giữa số điện thoại màu hồng và số điện thoại màu xanh là 3 : 8 </w:t>
            </w:r>
            <w:r w:rsidRPr="00626606">
              <w:rPr>
                <w:rFonts w:ascii="Times New Roman" w:eastAsia="Times New Roman" w:hAnsi="Times New Roman" w:cs="Times New Roman"/>
                <w:i/>
                <w:iCs/>
                <w:sz w:val="28"/>
              </w:rPr>
              <w:t>(ba</w:t>
            </w:r>
          </w:p>
          <w:p w:rsidR="009C0DEA" w:rsidRPr="00626606" w:rsidRDefault="009C0DEA" w:rsidP="00626606">
            <w:pPr>
              <w:tabs>
                <w:tab w:val="left" w:pos="2444"/>
              </w:tabs>
              <w:spacing w:after="0" w:line="240" w:lineRule="auto"/>
              <w:ind w:hanging="112"/>
              <w:rPr>
                <w:rFonts w:ascii="Times New Roman" w:eastAsia="Times New Roman" w:hAnsi="Times New Roman" w:cs="Times New Roman"/>
                <w:sz w:val="28"/>
              </w:rPr>
            </w:pPr>
            <w:r w:rsidRPr="00626606">
              <w:rPr>
                <w:rFonts w:ascii="Times New Roman" w:eastAsia="Times New Roman" w:hAnsi="Times New Roman" w:cs="Times New Roman"/>
                <w:i/>
                <w:iCs/>
                <w:sz w:val="28"/>
              </w:rPr>
              <w:t>chia cho tám)</w:t>
            </w:r>
            <w:r w:rsidRPr="00626606">
              <w:rPr>
                <w:rFonts w:ascii="Times New Roman" w:eastAsia="Times New Roman" w:hAnsi="Times New Roman" w:cs="Times New Roman"/>
                <w:sz w:val="28"/>
              </w:rPr>
              <w:t xml:space="preserve"> hay </w:t>
            </w:r>
            <m:oMath>
              <m:f>
                <m:fPr>
                  <m:ctrlPr>
                    <w:rPr>
                      <w:rFonts w:ascii="Cambria Math" w:eastAsia="Times New Roman" w:hAnsi="Cambria Math" w:cs="Times New Roman"/>
                      <w:i/>
                      <w:sz w:val="28"/>
                    </w:rPr>
                  </m:ctrlPr>
                </m:fPr>
                <m:num>
                  <m:r>
                    <w:rPr>
                      <w:rFonts w:ascii="Cambria Math" w:eastAsia="Times New Roman" w:hAnsi="Cambria Math" w:cs="Times New Roman"/>
                      <w:sz w:val="28"/>
                    </w:rPr>
                    <m:t>3</m:t>
                  </m:r>
                </m:num>
                <m:den>
                  <m:r>
                    <w:rPr>
                      <w:rFonts w:ascii="Cambria Math" w:eastAsia="Times New Roman" w:hAnsi="Cambria Math" w:cs="Times New Roman"/>
                      <w:sz w:val="28"/>
                    </w:rPr>
                    <m:t>8</m:t>
                  </m:r>
                </m:den>
              </m:f>
            </m:oMath>
            <w:r w:rsidRPr="00626606">
              <w:rPr>
                <w:rFonts w:ascii="Times New Roman" w:eastAsia="Times New Roman" w:hAnsi="Times New Roman" w:cs="Times New Roman"/>
                <w:i/>
                <w:iCs/>
                <w:sz w:val="28"/>
              </w:rPr>
              <w:t xml:space="preserve">(ba phần tâm). </w:t>
            </w:r>
          </w:p>
        </w:tc>
        <w:tc>
          <w:tcPr>
            <w:tcW w:w="4962"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HS lắng nghe</w:t>
            </w:r>
          </w:p>
        </w:tc>
      </w:tr>
      <w:tr w:rsidR="009C0DEA" w:rsidRPr="00626606" w:rsidTr="00E83F88">
        <w:tc>
          <w:tcPr>
            <w:tcW w:w="4814" w:type="dxa"/>
            <w:tcBorders>
              <w:top w:val="single" w:sz="4" w:space="0" w:color="auto"/>
              <w:bottom w:val="single" w:sz="4" w:space="0" w:color="auto"/>
            </w:tcBorders>
          </w:tcPr>
          <w:p w:rsidR="009C0DEA" w:rsidRPr="00626606" w:rsidRDefault="009C0DEA" w:rsidP="00626606">
            <w:pPr>
              <w:pStyle w:val="ListParagraph"/>
              <w:widowControl w:val="0"/>
              <w:numPr>
                <w:ilvl w:val="0"/>
                <w:numId w:val="1"/>
              </w:numPr>
              <w:tabs>
                <w:tab w:val="left" w:pos="172"/>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Tỉ số của 2 số là kết quả của phép tính gì?</w:t>
            </w:r>
          </w:p>
        </w:tc>
        <w:tc>
          <w:tcPr>
            <w:tcW w:w="4962" w:type="dxa"/>
            <w:tcBorders>
              <w:top w:val="single" w:sz="4" w:space="0" w:color="auto"/>
              <w:bottom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Tỉ số của 2 số là kết quả của phép tính chia</w:t>
            </w:r>
          </w:p>
        </w:tc>
      </w:tr>
      <w:tr w:rsidR="009C0DEA" w:rsidRPr="00626606" w:rsidTr="00667067">
        <w:tc>
          <w:tcPr>
            <w:tcW w:w="4814"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widowControl w:val="0"/>
              <w:numPr>
                <w:ilvl w:val="0"/>
                <w:numId w:val="1"/>
              </w:numPr>
              <w:tabs>
                <w:tab w:val="left" w:pos="172"/>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Số điện thoại màu hồng là bao nhiêu cái?</w:t>
            </w:r>
          </w:p>
        </w:tc>
        <w:tc>
          <w:tcPr>
            <w:tcW w:w="4962"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Số điện thoại màu hồng là 3 cái. </w:t>
            </w:r>
          </w:p>
        </w:tc>
      </w:tr>
      <w:tr w:rsidR="009C0DEA" w:rsidRPr="00626606" w:rsidTr="00667067">
        <w:tc>
          <w:tcPr>
            <w:tcW w:w="4814" w:type="dxa"/>
            <w:tcBorders>
              <w:top w:val="single" w:sz="4" w:space="0" w:color="auto"/>
              <w:bottom w:val="nil"/>
            </w:tcBorders>
          </w:tcPr>
          <w:p w:rsidR="009C0DEA" w:rsidRPr="00626606" w:rsidRDefault="009C0DEA" w:rsidP="00626606">
            <w:pPr>
              <w:pStyle w:val="ListParagraph"/>
              <w:widowControl w:val="0"/>
              <w:numPr>
                <w:ilvl w:val="0"/>
                <w:numId w:val="1"/>
              </w:numPr>
              <w:tabs>
                <w:tab w:val="left" w:pos="172"/>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Số điện thoại màu xanh là bao nhiêu cái?</w:t>
            </w:r>
          </w:p>
        </w:tc>
        <w:tc>
          <w:tcPr>
            <w:tcW w:w="4962" w:type="dxa"/>
            <w:tcBorders>
              <w:top w:val="single" w:sz="4" w:space="0" w:color="auto"/>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Số điện thoại màu xanh là 8 cái. </w:t>
            </w: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lastRenderedPageBreak/>
              <w:t>Muốn tìm tỉ số của số điện thoại màu hồng với số điện thoại màu xanh, ta làm thế nào?</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Muốn tìm tỉ số của số điện thoại màu hồng với số điện thoại màu xanh, ta lấy số điện thoại màu hồng chia cho số điện thoại màu xanh. </w:t>
            </w: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Tương tự, muốn tìm tỉ số của số a với số b, ta làm thế nào?</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Muốn tìm tỉ số của số a với số b, ta lấy a chia b</w:t>
            </w: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Khi đó, Tỉ số của hai số a và b (b khác 0) là gì?</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Tỉ số của hai số a và b (b khác 0) là thương trong phép chia số a cho số b. </w:t>
            </w: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i/>
                <w:sz w:val="28"/>
              </w:rPr>
            </w:pPr>
            <w:r w:rsidRPr="00626606">
              <w:rPr>
                <w:rFonts w:ascii="Times New Roman" w:eastAsia="Times New Roman" w:hAnsi="Times New Roman" w:cs="Times New Roman"/>
                <w:i/>
                <w:sz w:val="28"/>
              </w:rPr>
              <w:t>Kết quả cụ thể là bao nhiêu?</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Là a: b hay </w:t>
            </w:r>
            <m:oMath>
              <m:f>
                <m:fPr>
                  <m:ctrlPr>
                    <w:rPr>
                      <w:rFonts w:ascii="Cambria Math" w:eastAsia="Times New Roman" w:hAnsi="Cambria Math" w:cs="Times New Roman"/>
                      <w:i/>
                      <w:sz w:val="28"/>
                    </w:rPr>
                  </m:ctrlPr>
                </m:fPr>
                <m:num>
                  <m:r>
                    <w:rPr>
                      <w:rFonts w:ascii="Cambria Math" w:eastAsia="Times New Roman" w:hAnsi="Cambria Math" w:cs="Times New Roman"/>
                      <w:sz w:val="28"/>
                    </w:rPr>
                    <m:t>a</m:t>
                  </m:r>
                </m:num>
                <m:den>
                  <m:r>
                    <w:rPr>
                      <w:rFonts w:ascii="Cambria Math" w:eastAsia="Times New Roman" w:hAnsi="Cambria Math" w:cs="Times New Roman"/>
                      <w:sz w:val="28"/>
                    </w:rPr>
                    <m:t>b</m:t>
                  </m:r>
                </m:den>
              </m:f>
            </m:oMath>
          </w:p>
        </w:tc>
      </w:tr>
      <w:tr w:rsidR="009C0DEA" w:rsidRPr="00626606" w:rsidTr="009C0DEA">
        <w:tc>
          <w:tcPr>
            <w:tcW w:w="4814" w:type="dxa"/>
            <w:tcBorders>
              <w:top w:val="nil"/>
              <w:bottom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Hãy lấy 1 ví dụ về tỉ số của 2 số bất kì. </w:t>
            </w:r>
          </w:p>
        </w:tc>
        <w:tc>
          <w:tcPr>
            <w:tcW w:w="4962" w:type="dxa"/>
            <w:tcBorders>
              <w:top w:val="nil"/>
              <w:bottom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HS phát biểu. </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HS khác lắng nghe, nhận xét, đặt câu hỏi (nếu có)</w:t>
            </w:r>
          </w:p>
        </w:tc>
      </w:tr>
      <w:tr w:rsidR="009C0DEA" w:rsidRPr="00626606" w:rsidTr="009C0DEA">
        <w:tc>
          <w:tcPr>
            <w:tcW w:w="9776" w:type="dxa"/>
            <w:gridSpan w:val="2"/>
            <w:tcBorders>
              <w:top w:val="single" w:sz="4" w:space="0" w:color="auto"/>
              <w:left w:val="single" w:sz="4" w:space="0" w:color="auto"/>
              <w:bottom w:val="single" w:sz="4" w:space="0" w:color="auto"/>
              <w:right w:val="single" w:sz="4" w:space="0" w:color="auto"/>
            </w:tcBorders>
          </w:tcPr>
          <w:p w:rsidR="009C0DEA" w:rsidRPr="00626606" w:rsidRDefault="009C0DEA" w:rsidP="00626606">
            <w:pPr>
              <w:spacing w:after="0" w:line="240" w:lineRule="auto"/>
              <w:jc w:val="both"/>
              <w:rPr>
                <w:rFonts w:ascii="Times New Roman" w:eastAsia="Times New Roman" w:hAnsi="Times New Roman" w:cs="Times New Roman"/>
                <w:b/>
                <w:bCs/>
                <w:sz w:val="28"/>
              </w:rPr>
            </w:pPr>
            <w:r w:rsidRPr="00626606">
              <w:rPr>
                <w:rFonts w:ascii="Times New Roman" w:eastAsia="Times New Roman" w:hAnsi="Times New Roman" w:cs="Times New Roman"/>
                <w:b/>
                <w:bCs/>
                <w:sz w:val="28"/>
              </w:rPr>
              <w:t>C.  Hoạt động thực hành, luyện tập</w:t>
            </w: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*Mục tiêu: HS biết đọc, viết tỉ số cuả hai số</w:t>
            </w:r>
          </w:p>
        </w:tc>
      </w:tr>
      <w:tr w:rsidR="009C0DEA" w:rsidRPr="00626606" w:rsidTr="009C0DEA">
        <w:tc>
          <w:tcPr>
            <w:tcW w:w="9776" w:type="dxa"/>
            <w:gridSpan w:val="2"/>
            <w:tcBorders>
              <w:top w:val="single" w:sz="4" w:space="0" w:color="auto"/>
              <w:bottom w:val="nil"/>
            </w:tcBorders>
          </w:tcPr>
          <w:p w:rsidR="009C0DEA" w:rsidRPr="00626606" w:rsidRDefault="009C0DEA" w:rsidP="00626606">
            <w:pPr>
              <w:spacing w:after="0" w:line="240" w:lineRule="auto"/>
              <w:rPr>
                <w:rFonts w:ascii="Times New Roman" w:eastAsia="Times New Roman" w:hAnsi="Times New Roman" w:cs="Times New Roman"/>
                <w:sz w:val="28"/>
              </w:rPr>
            </w:pPr>
            <w:r w:rsidRPr="00626606">
              <w:rPr>
                <w:rFonts w:ascii="Times New Roman" w:eastAsia="Arial" w:hAnsi="Times New Roman" w:cs="Times New Roman"/>
                <w:b/>
                <w:bCs/>
                <w:sz w:val="28"/>
              </w:rPr>
              <w:t xml:space="preserve">Bài 1. </w:t>
            </w:r>
            <w:r w:rsidRPr="00626606">
              <w:rPr>
                <w:rFonts w:ascii="Times New Roman" w:hAnsi="Times New Roman" w:cs="Times New Roman"/>
                <w:sz w:val="28"/>
              </w:rPr>
              <w:t xml:space="preserve"> </w:t>
            </w:r>
            <w:r w:rsidRPr="00626606">
              <w:rPr>
                <w:rFonts w:ascii="Times New Roman" w:hAnsi="Times New Roman" w:cs="Times New Roman"/>
                <w:sz w:val="28"/>
              </w:rPr>
              <w:object w:dxaOrig="16365" w:dyaOrig="10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4pt;height:109.35pt" o:ole="">
                  <v:imagedata r:id="rId5" o:title=""/>
                </v:shape>
                <o:OLEObject Type="Embed" ProgID="PBrush" ShapeID="_x0000_i1025" DrawAspect="Content" ObjectID="_1805508776" r:id="rId6"/>
              </w:objec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306"/>
              </w:tabs>
              <w:spacing w:after="0" w:line="240" w:lineRule="auto"/>
              <w:ind w:left="164"/>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Gọi HS đọc BT1</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1HS đọc, HS khác đọc thầm</w: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Ở bài tập này, HS được luyện cách đọc, viết tỉ số.  Chúng ta cùng luyện tập từng phần. </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2"/>
              </w:numPr>
              <w:spacing w:after="0" w:line="240" w:lineRule="auto"/>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Gọi 1 HS đọc lại</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HS đọc lại yêu cầu</w:t>
            </w: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GV hướng dẫn mẫu</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p>
        </w:tc>
      </w:tr>
      <w:tr w:rsidR="009C0DEA" w:rsidRPr="00626606" w:rsidTr="009C0DEA">
        <w:tc>
          <w:tcPr>
            <w:tcW w:w="4814"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Viết bảng: Tỉ số </w:t>
            </w:r>
            <m:oMath>
              <m:f>
                <m:fPr>
                  <m:ctrlPr>
                    <w:rPr>
                      <w:rFonts w:ascii="Cambria Math" w:eastAsia="Times New Roman" w:hAnsi="Cambria Math" w:cs="Times New Roman"/>
                      <w:i/>
                      <w:sz w:val="28"/>
                    </w:rPr>
                  </m:ctrlPr>
                </m:fPr>
                <m:num>
                  <m:r>
                    <w:rPr>
                      <w:rFonts w:ascii="Cambria Math" w:eastAsia="Times New Roman" w:hAnsi="Cambria Math" w:cs="Times New Roman"/>
                      <w:sz w:val="28"/>
                    </w:rPr>
                    <m:t>2</m:t>
                  </m:r>
                </m:num>
                <m:den>
                  <m:r>
                    <w:rPr>
                      <w:rFonts w:ascii="Cambria Math" w:eastAsia="Times New Roman" w:hAnsi="Cambria Math" w:cs="Times New Roman"/>
                      <w:sz w:val="28"/>
                    </w:rPr>
                    <m:t>3</m:t>
                  </m:r>
                </m:den>
              </m:f>
            </m:oMath>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Đọc là: Tỉ số của 2 và 3</w:t>
            </w:r>
          </w:p>
        </w:tc>
        <w:tc>
          <w:tcPr>
            <w:tcW w:w="4962" w:type="dxa"/>
            <w:tcBorders>
              <w:top w:val="nil"/>
              <w:bottom w:val="nil"/>
            </w:tcBorders>
          </w:tcPr>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HS lắng nghe</w: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Yêu cầu hS thực hành</w:t>
            </w:r>
          </w:p>
        </w:tc>
        <w:tc>
          <w:tcPr>
            <w:tcW w:w="4962" w:type="dxa"/>
            <w:tcBorders>
              <w:top w:val="nil"/>
              <w:bottom w:val="nil"/>
            </w:tcBorders>
          </w:tcPr>
          <w:p w:rsidR="009C0DEA" w:rsidRPr="00626606" w:rsidRDefault="009C0DEA" w:rsidP="00626606">
            <w:pPr>
              <w:pStyle w:val="ListParagraph"/>
              <w:widowControl w:val="0"/>
              <w:numPr>
                <w:ilvl w:val="0"/>
                <w:numId w:val="1"/>
              </w:numPr>
              <w:spacing w:after="0" w:line="240" w:lineRule="auto"/>
              <w:ind w:left="183" w:hanging="283"/>
              <w:jc w:val="both"/>
              <w:rPr>
                <w:rFonts w:ascii="Times New Roman" w:eastAsia="Times New Roman" w:hAnsi="Times New Roman" w:cs="Times New Roman"/>
                <w:sz w:val="28"/>
              </w:rPr>
            </w:pPr>
            <w:r w:rsidRPr="00626606">
              <w:rPr>
                <w:rFonts w:ascii="Times New Roman" w:eastAsia="Times New Roman" w:hAnsi="Times New Roman" w:cs="Times New Roman"/>
                <w:sz w:val="28"/>
              </w:rPr>
              <w:t>HS làm và trao đổi với bạn cùng bàn</w: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Gọi HS đọc trước lớp</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đọc to trước cả lớp</w:t>
            </w:r>
          </w:p>
        </w:tc>
      </w:tr>
      <w:tr w:rsidR="009C0DEA" w:rsidRPr="00626606" w:rsidTr="00E83F88">
        <w:tc>
          <w:tcPr>
            <w:tcW w:w="4814" w:type="dxa"/>
            <w:tcBorders>
              <w:top w:val="nil"/>
              <w:bottom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 xml:space="preserve">Chốt cách đọc.  </w:t>
            </w:r>
          </w:p>
        </w:tc>
        <w:tc>
          <w:tcPr>
            <w:tcW w:w="4962" w:type="dxa"/>
            <w:tcBorders>
              <w:top w:val="nil"/>
              <w:bottom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p>
        </w:tc>
      </w:tr>
      <w:tr w:rsidR="009C0DEA" w:rsidRPr="00626606" w:rsidTr="00E83F88">
        <w:tc>
          <w:tcPr>
            <w:tcW w:w="4814"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BodyText"/>
              <w:numPr>
                <w:ilvl w:val="0"/>
                <w:numId w:val="1"/>
              </w:numPr>
              <w:shd w:val="clear" w:color="auto" w:fill="auto"/>
              <w:tabs>
                <w:tab w:val="left" w:pos="1110"/>
              </w:tabs>
              <w:spacing w:line="240" w:lineRule="auto"/>
              <w:ind w:hanging="107"/>
              <w:jc w:val="both"/>
              <w:rPr>
                <w:rFonts w:ascii="Times New Roman" w:hAnsi="Times New Roman" w:cs="Times New Roman"/>
                <w:color w:val="auto"/>
                <w:sz w:val="28"/>
              </w:rPr>
            </w:pPr>
            <w:r w:rsidRPr="00626606">
              <w:rPr>
                <w:rFonts w:ascii="Times New Roman" w:hAnsi="Times New Roman" w:cs="Times New Roman"/>
                <w:color w:val="auto"/>
                <w:sz w:val="28"/>
              </w:rPr>
              <w:t xml:space="preserve">GV có thê giới thiệu thêm cách đọc. </w:t>
            </w:r>
          </w:p>
          <w:p w:rsidR="009C0DEA" w:rsidRPr="00626606" w:rsidRDefault="009C0DEA" w:rsidP="00626606">
            <w:pPr>
              <w:pStyle w:val="BodyText"/>
              <w:shd w:val="clear" w:color="auto" w:fill="auto"/>
              <w:tabs>
                <w:tab w:val="left" w:pos="1110"/>
              </w:tabs>
              <w:spacing w:line="240" w:lineRule="auto"/>
              <w:ind w:firstLine="0"/>
              <w:jc w:val="both"/>
              <w:rPr>
                <w:rFonts w:ascii="Times New Roman" w:hAnsi="Times New Roman" w:cs="Times New Roman"/>
                <w:color w:val="auto"/>
                <w:sz w:val="28"/>
              </w:rPr>
            </w:pPr>
            <w:r w:rsidRPr="00626606">
              <w:rPr>
                <w:rFonts w:ascii="Times New Roman" w:hAnsi="Times New Roman" w:cs="Times New Roman"/>
                <w:color w:val="auto"/>
                <w:sz w:val="28"/>
              </w:rPr>
              <w:t xml:space="preserve"> </w:t>
            </w:r>
            <w:r w:rsidRPr="00626606">
              <w:rPr>
                <w:rFonts w:ascii="Times New Roman" w:hAnsi="Times New Roman" w:cs="Times New Roman"/>
                <w:i/>
                <w:iCs/>
                <w:color w:val="auto"/>
                <w:sz w:val="28"/>
              </w:rPr>
              <w:t>Ví dụ: —</w:t>
            </w:r>
            <w:r w:rsidRPr="00626606">
              <w:rPr>
                <w:rFonts w:ascii="Times New Roman" w:hAnsi="Times New Roman" w:cs="Times New Roman"/>
                <w:color w:val="auto"/>
                <w:sz w:val="28"/>
              </w:rPr>
              <w:t xml:space="preserve"> đọc là “Tỉ sô cua 4 đôi với 5”. </w:t>
            </w:r>
          </w:p>
        </w:tc>
        <w:tc>
          <w:tcPr>
            <w:tcW w:w="4962"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p>
        </w:tc>
      </w:tr>
      <w:tr w:rsidR="009C0DEA" w:rsidRPr="00626606" w:rsidTr="00E83F88">
        <w:tc>
          <w:tcPr>
            <w:tcW w:w="4814" w:type="dxa"/>
            <w:tcBorders>
              <w:top w:val="single" w:sz="4" w:space="0" w:color="auto"/>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35"/>
              <w:jc w:val="both"/>
              <w:rPr>
                <w:rFonts w:ascii="Times New Roman" w:eastAsia="Times New Roman" w:hAnsi="Times New Roman" w:cs="Times New Roman"/>
                <w:sz w:val="28"/>
              </w:rPr>
            </w:pPr>
            <w:r w:rsidRPr="00626606">
              <w:rPr>
                <w:rFonts w:ascii="Times New Roman" w:eastAsia="Times New Roman" w:hAnsi="Times New Roman" w:cs="Times New Roman"/>
                <w:sz w:val="28"/>
              </w:rPr>
              <w:t>Qua phần BT 1.  Cho biết, tỉ số có mấy cách viết?</w:t>
            </w:r>
          </w:p>
        </w:tc>
        <w:tc>
          <w:tcPr>
            <w:tcW w:w="4962" w:type="dxa"/>
            <w:tcBorders>
              <w:top w:val="single" w:sz="4" w:space="0" w:color="auto"/>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Tỉ số có 2 cách viết, viết dưới dạng phân số hoặc viết phép tính chia</w: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2"/>
              </w:numPr>
              <w:tabs>
                <w:tab w:val="left" w:pos="164"/>
              </w:tabs>
              <w:spacing w:after="0" w:line="240" w:lineRule="auto"/>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GV hướng dẫn mẫu</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Tỉ số của 7 và 3 ta làm tnao?</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Ta lấy 7:3</w:t>
            </w:r>
          </w:p>
        </w:tc>
      </w:tr>
      <w:tr w:rsidR="009C0DEA" w:rsidRPr="00626606" w:rsidTr="00667067">
        <w:tc>
          <w:tcPr>
            <w:tcW w:w="4814" w:type="dxa"/>
            <w:tcBorders>
              <w:top w:val="nil"/>
              <w:bottom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Vậy Tỉ số của 7 và 3 là 7: 3 hoặc </w:t>
            </w:r>
            <m:oMath>
              <m:f>
                <m:fPr>
                  <m:ctrlPr>
                    <w:rPr>
                      <w:rFonts w:ascii="Cambria Math" w:eastAsia="Times New Roman" w:hAnsi="Cambria Math" w:cs="Times New Roman"/>
                      <w:i/>
                      <w:sz w:val="28"/>
                      <w:lang w:val="en-US"/>
                    </w:rPr>
                  </m:ctrlPr>
                </m:fPr>
                <m:num>
                  <m:r>
                    <w:rPr>
                      <w:rFonts w:ascii="Cambria Math" w:eastAsia="Times New Roman" w:hAnsi="Cambria Math" w:cs="Times New Roman"/>
                      <w:sz w:val="28"/>
                    </w:rPr>
                    <m:t>7</m:t>
                  </m:r>
                </m:num>
                <m:den>
                  <m:r>
                    <w:rPr>
                      <w:rFonts w:ascii="Cambria Math" w:eastAsia="Times New Roman" w:hAnsi="Cambria Math" w:cs="Times New Roman"/>
                      <w:sz w:val="28"/>
                    </w:rPr>
                    <m:t>3</m:t>
                  </m:r>
                </m:den>
              </m:f>
            </m:oMath>
          </w:p>
        </w:tc>
        <w:tc>
          <w:tcPr>
            <w:tcW w:w="4962" w:type="dxa"/>
            <w:tcBorders>
              <w:top w:val="nil"/>
              <w:bottom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p>
        </w:tc>
      </w:tr>
      <w:tr w:rsidR="009C0DEA" w:rsidRPr="00626606" w:rsidTr="00667067">
        <w:tc>
          <w:tcPr>
            <w:tcW w:w="4814"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Yêu cầu hS thực hành</w:t>
            </w:r>
          </w:p>
        </w:tc>
        <w:tc>
          <w:tcPr>
            <w:tcW w:w="4962"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HS làm và trao đổi với bạn cùng bàn</w:t>
            </w:r>
          </w:p>
        </w:tc>
      </w:tr>
      <w:tr w:rsidR="009C0DEA" w:rsidRPr="00626606" w:rsidTr="00667067">
        <w:tc>
          <w:tcPr>
            <w:tcW w:w="4814"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Gọi HS đọc trước lớp (Có thể yêu cầu HS viết theo cả 2 cách)</w:t>
            </w:r>
          </w:p>
        </w:tc>
        <w:tc>
          <w:tcPr>
            <w:tcW w:w="4962" w:type="dxa"/>
            <w:tcBorders>
              <w:top w:val="single" w:sz="4" w:space="0" w:color="auto"/>
              <w:left w:val="single" w:sz="4" w:space="0" w:color="auto"/>
              <w:bottom w:val="single" w:sz="4" w:space="0" w:color="auto"/>
              <w:right w:val="single" w:sz="4" w:space="0" w:color="auto"/>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đọc to trước cả lớp</w:t>
            </w:r>
          </w:p>
        </w:tc>
      </w:tr>
      <w:tr w:rsidR="009C0DEA" w:rsidRPr="00626606" w:rsidTr="00667067">
        <w:tc>
          <w:tcPr>
            <w:tcW w:w="4814" w:type="dxa"/>
            <w:tcBorders>
              <w:top w:val="single" w:sz="4" w:space="0" w:color="auto"/>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Vậy tỉ số của 3 và 4 là bao nhiêu?</w:t>
            </w:r>
          </w:p>
        </w:tc>
        <w:tc>
          <w:tcPr>
            <w:tcW w:w="4962" w:type="dxa"/>
            <w:tcBorders>
              <w:top w:val="single" w:sz="4" w:space="0" w:color="auto"/>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 xml:space="preserve">HS trả lời 3:4 hoặc </w:t>
            </w:r>
            <m:oMath>
              <m:f>
                <m:fPr>
                  <m:ctrlPr>
                    <w:rPr>
                      <w:rFonts w:ascii="Cambria Math" w:eastAsia="Times New Roman" w:hAnsi="Cambria Math" w:cs="Times New Roman"/>
                      <w:i/>
                      <w:sz w:val="28"/>
                      <w:lang w:val="en-US"/>
                    </w:rPr>
                  </m:ctrlPr>
                </m:fPr>
                <m:num>
                  <m:r>
                    <w:rPr>
                      <w:rFonts w:ascii="Cambria Math" w:eastAsia="Times New Roman" w:hAnsi="Cambria Math" w:cs="Times New Roman"/>
                      <w:sz w:val="28"/>
                      <w:lang w:val="en-US"/>
                    </w:rPr>
                    <m:t>3</m:t>
                  </m:r>
                </m:num>
                <m:den>
                  <m:r>
                    <w:rPr>
                      <w:rFonts w:ascii="Cambria Math" w:eastAsia="Times New Roman" w:hAnsi="Cambria Math" w:cs="Times New Roman"/>
                      <w:sz w:val="28"/>
                      <w:lang w:val="en-US"/>
                    </w:rPr>
                    <m:t>4</m:t>
                  </m:r>
                </m:den>
              </m:f>
            </m:oMath>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lastRenderedPageBreak/>
              <w:t xml:space="preserve">Hãy chọn kết quả đúng ở phần c. </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Vậy tỉ số 4:3 là tỉ số của bao nhiêu? </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fr-FR"/>
              </w:rPr>
            </w:pPr>
            <w:r w:rsidRPr="00626606">
              <w:rPr>
                <w:rFonts w:ascii="Times New Roman" w:eastAsia="Times New Roman" w:hAnsi="Times New Roman" w:cs="Times New Roman"/>
                <w:sz w:val="28"/>
                <w:lang w:val="fr-FR"/>
              </w:rPr>
              <w:t>Là tie số của 4 với 3</w:t>
            </w: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Lưu ý nhấn mạnh: Tỉ số cua hai số a và b phai được viết theo đúng thứ tự là a : b hay </w:t>
            </w:r>
            <m:oMath>
              <m:f>
                <m:fPr>
                  <m:ctrlPr>
                    <w:rPr>
                      <w:rFonts w:ascii="Cambria Math" w:eastAsia="Times New Roman" w:hAnsi="Cambria Math" w:cs="Times New Roman"/>
                      <w:i/>
                      <w:sz w:val="28"/>
                      <w:lang w:val="en-US"/>
                    </w:rPr>
                  </m:ctrlPr>
                </m:fPr>
                <m:num>
                  <m:r>
                    <w:rPr>
                      <w:rFonts w:ascii="Cambria Math" w:eastAsia="Times New Roman" w:hAnsi="Cambria Math" w:cs="Times New Roman"/>
                      <w:sz w:val="28"/>
                    </w:rPr>
                    <m:t>a</m:t>
                  </m:r>
                </m:num>
                <m:den>
                  <m:r>
                    <w:rPr>
                      <w:rFonts w:ascii="Cambria Math" w:eastAsia="Times New Roman" w:hAnsi="Cambria Math" w:cs="Times New Roman"/>
                      <w:sz w:val="28"/>
                    </w:rPr>
                    <m:t>b</m:t>
                  </m:r>
                </m:den>
              </m:f>
            </m:oMath>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lắng nghe</w:t>
            </w:r>
          </w:p>
        </w:tc>
      </w:tr>
      <w:tr w:rsidR="009C0DEA" w:rsidRPr="00626606" w:rsidTr="009C0DEA">
        <w:tc>
          <w:tcPr>
            <w:tcW w:w="4814" w:type="dxa"/>
            <w:tcBorders>
              <w:top w:val="nil"/>
              <w:bottom w:val="nil"/>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b/>
                <w:bCs/>
                <w:sz w:val="28"/>
                <w:lang w:val="en-US"/>
              </w:rPr>
            </w:pPr>
            <w:r w:rsidRPr="00626606">
              <w:rPr>
                <w:rFonts w:ascii="Times New Roman" w:eastAsia="Times New Roman" w:hAnsi="Times New Roman" w:cs="Times New Roman"/>
                <w:b/>
                <w:bCs/>
                <w:sz w:val="28"/>
                <w:lang w:val="en-US"/>
              </w:rPr>
              <w:t xml:space="preserve">Bài 2. </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b/>
                <w:bCs/>
                <w:sz w:val="28"/>
                <w:lang w:val="en-US"/>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đọc bài</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xác định yêu cầu</w:t>
            </w:r>
          </w:p>
        </w:tc>
      </w:tr>
      <w:tr w:rsidR="009C0DEA" w:rsidRPr="00626606" w:rsidTr="009C0DEA">
        <w:tc>
          <w:tcPr>
            <w:tcW w:w="4814" w:type="dxa"/>
            <w:tcBorders>
              <w:top w:val="nil"/>
              <w:bottom w:val="nil"/>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-Làm thế nào để tìm tỉ số của a và b?</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 xml:space="preserve">Ta lấy a: b </w:t>
            </w:r>
          </w:p>
        </w:tc>
      </w:tr>
      <w:tr w:rsidR="009C0DEA" w:rsidRPr="00626606" w:rsidTr="009C0DEA">
        <w:tc>
          <w:tcPr>
            <w:tcW w:w="4814" w:type="dxa"/>
            <w:tcBorders>
              <w:top w:val="nil"/>
              <w:bottom w:val="nil"/>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Lưu ý: Tì sô cúa hai sô a và b phài được viết theo đúng thứ tự a : b. </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HS thực hành, làm cá nhân vào vở</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HS làm bài</w:t>
            </w:r>
          </w:p>
        </w:tc>
      </w:tr>
      <w:tr w:rsidR="009C0DEA" w:rsidRPr="00626606" w:rsidTr="009C0DEA">
        <w:tc>
          <w:tcPr>
            <w:tcW w:w="4814" w:type="dxa"/>
            <w:tcBorders>
              <w:top w:val="nil"/>
              <w:bottom w:val="nil"/>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lang w:val="en-US"/>
              </w:rPr>
              <w:t>-Gọi HS trình bày</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HS giải thích kết quả</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p>
        </w:tc>
      </w:tr>
      <w:tr w:rsidR="009C0DEA" w:rsidRPr="00626606" w:rsidTr="009C0DEA">
        <w:tc>
          <w:tcPr>
            <w:tcW w:w="4814"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Nhận xét, phần c, có điểm nào khác với phần a,b?</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fr-FR"/>
              </w:rPr>
            </w:pPr>
            <w:r w:rsidRPr="00626606">
              <w:rPr>
                <w:rFonts w:ascii="Times New Roman" w:eastAsia="Times New Roman" w:hAnsi="Times New Roman" w:cs="Times New Roman"/>
                <w:sz w:val="28"/>
                <w:lang w:val="fr-FR"/>
              </w:rPr>
              <w:t>ở phần c, số b là phân số</w:t>
            </w:r>
          </w:p>
        </w:tc>
      </w:tr>
      <w:tr w:rsidR="009C0DEA" w:rsidRPr="00626606" w:rsidTr="009C0DEA">
        <w:tc>
          <w:tcPr>
            <w:tcW w:w="4814" w:type="dxa"/>
            <w:tcBorders>
              <w:top w:val="nil"/>
              <w:bottom w:val="nil"/>
            </w:tcBorders>
          </w:tcPr>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Qua đó, phân biết phân số và tỉ số?</w:t>
            </w:r>
          </w:p>
        </w:tc>
        <w:tc>
          <w:tcPr>
            <w:tcW w:w="4962" w:type="dxa"/>
            <w:tcBorders>
              <w:top w:val="nil"/>
              <w:bottom w:val="nil"/>
            </w:tcBorders>
          </w:tcPr>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Phân số có tử sô và MS đều là số tự nhiên. </w:t>
            </w:r>
          </w:p>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Tỉ số là thương của 2 số, trong đó, 2 số đó có thể là STN hoặc PS</w:t>
            </w:r>
          </w:p>
        </w:tc>
      </w:tr>
      <w:tr w:rsidR="009C0DEA" w:rsidRPr="00626606" w:rsidTr="009C0DEA">
        <w:tc>
          <w:tcPr>
            <w:tcW w:w="4814" w:type="dxa"/>
            <w:tcBorders>
              <w:top w:val="nil"/>
            </w:tcBorders>
          </w:tcPr>
          <w:p w:rsidR="009C0DEA" w:rsidRPr="00626606" w:rsidRDefault="009C0DEA" w:rsidP="00626606">
            <w:pPr>
              <w:spacing w:after="0" w:line="240" w:lineRule="auto"/>
              <w:jc w:val="both"/>
              <w:rPr>
                <w:rFonts w:ascii="Times New Roman" w:eastAsia="Times New Roman" w:hAnsi="Times New Roman" w:cs="Times New Roman"/>
                <w:b/>
                <w:sz w:val="28"/>
              </w:rPr>
            </w:pPr>
            <w:r w:rsidRPr="00626606">
              <w:rPr>
                <w:rFonts w:ascii="Times New Roman" w:eastAsia="Times New Roman" w:hAnsi="Times New Roman" w:cs="Times New Roman"/>
                <w:b/>
                <w:sz w:val="28"/>
              </w:rPr>
              <w:t xml:space="preserve">*Củng cố, dặn dò </w:t>
            </w:r>
          </w:p>
          <w:p w:rsidR="009C0DEA" w:rsidRPr="00626606" w:rsidRDefault="009C0DEA" w:rsidP="00626606">
            <w:pPr>
              <w:spacing w:after="0" w:line="240" w:lineRule="auto"/>
              <w:ind w:left="10" w:hanging="10"/>
              <w:jc w:val="both"/>
              <w:rPr>
                <w:rFonts w:ascii="Times New Roman" w:eastAsia="Times New Roman" w:hAnsi="Times New Roman" w:cs="Times New Roman"/>
                <w:sz w:val="28"/>
              </w:rPr>
            </w:pPr>
            <w:r w:rsidRPr="00626606">
              <w:rPr>
                <w:rFonts w:ascii="Times New Roman" w:eastAsia="Times New Roman" w:hAnsi="Times New Roman" w:cs="Times New Roman"/>
                <w:sz w:val="28"/>
              </w:rPr>
              <w:t xml:space="preserve">-Tiết học vừa rồi chúng ta đã được học nội dung gì? </w:t>
            </w:r>
          </w:p>
          <w:p w:rsidR="009C0DEA" w:rsidRPr="00626606" w:rsidRDefault="009C0DEA" w:rsidP="00626606">
            <w:pPr>
              <w:pStyle w:val="ListParagraph"/>
              <w:tabs>
                <w:tab w:val="left" w:pos="164"/>
              </w:tabs>
              <w:spacing w:after="0" w:line="240" w:lineRule="auto"/>
              <w:ind w:left="0"/>
              <w:jc w:val="both"/>
              <w:rPr>
                <w:rFonts w:ascii="Times New Roman" w:eastAsia="Times New Roman" w:hAnsi="Times New Roman" w:cs="Times New Roman"/>
                <w:sz w:val="28"/>
              </w:rPr>
            </w:pPr>
            <w:r w:rsidRPr="00626606">
              <w:rPr>
                <w:rFonts w:ascii="Times New Roman" w:eastAsia="Times New Roman" w:hAnsi="Times New Roman" w:cs="Times New Roman"/>
                <w:sz w:val="28"/>
              </w:rPr>
              <w:t>-Về nhà các em có thể luyện tập thêm cách đọc, viết tỉ số cho thành thạo và chuẩn bị cho tiết 2</w:t>
            </w:r>
          </w:p>
        </w:tc>
        <w:tc>
          <w:tcPr>
            <w:tcW w:w="4962" w:type="dxa"/>
            <w:tcBorders>
              <w:top w:val="nil"/>
            </w:tcBorders>
          </w:tcPr>
          <w:p w:rsidR="009C0DEA" w:rsidRPr="00626606" w:rsidRDefault="009C0DEA" w:rsidP="00626606">
            <w:pPr>
              <w:spacing w:after="0" w:line="240" w:lineRule="auto"/>
              <w:jc w:val="both"/>
              <w:rPr>
                <w:rFonts w:ascii="Times New Roman" w:eastAsia="Times New Roman" w:hAnsi="Times New Roman" w:cs="Times New Roman"/>
                <w:sz w:val="28"/>
              </w:rPr>
            </w:pPr>
          </w:p>
          <w:p w:rsidR="009C0DEA" w:rsidRPr="00626606" w:rsidRDefault="009C0DEA" w:rsidP="00626606">
            <w:pPr>
              <w:spacing w:after="0" w:line="240" w:lineRule="auto"/>
              <w:jc w:val="both"/>
              <w:rPr>
                <w:rFonts w:ascii="Times New Roman" w:eastAsia="Times New Roman" w:hAnsi="Times New Roman" w:cs="Times New Roman"/>
                <w:sz w:val="28"/>
              </w:rPr>
            </w:pPr>
            <w:r w:rsidRPr="00626606">
              <w:rPr>
                <w:rFonts w:ascii="Times New Roman" w:eastAsia="Times New Roman" w:hAnsi="Times New Roman" w:cs="Times New Roman"/>
                <w:sz w:val="28"/>
              </w:rPr>
              <w:t>Học về tỉ số</w:t>
            </w:r>
          </w:p>
          <w:p w:rsidR="009C0DEA" w:rsidRPr="00626606" w:rsidRDefault="009C0DEA" w:rsidP="00626606">
            <w:pPr>
              <w:spacing w:after="0" w:line="240" w:lineRule="auto"/>
              <w:jc w:val="both"/>
              <w:rPr>
                <w:rFonts w:ascii="Times New Roman" w:eastAsia="Times New Roman" w:hAnsi="Times New Roman" w:cs="Times New Roman"/>
                <w:sz w:val="28"/>
              </w:rPr>
            </w:pPr>
          </w:p>
          <w:p w:rsidR="009C0DEA" w:rsidRPr="00626606" w:rsidRDefault="009C0DEA" w:rsidP="00626606">
            <w:pPr>
              <w:pStyle w:val="ListParagraph"/>
              <w:widowControl w:val="0"/>
              <w:numPr>
                <w:ilvl w:val="0"/>
                <w:numId w:val="1"/>
              </w:numPr>
              <w:tabs>
                <w:tab w:val="left" w:pos="164"/>
              </w:tabs>
              <w:spacing w:after="0" w:line="240" w:lineRule="auto"/>
              <w:ind w:left="0"/>
              <w:jc w:val="both"/>
              <w:rPr>
                <w:rFonts w:ascii="Times New Roman" w:eastAsia="Times New Roman" w:hAnsi="Times New Roman" w:cs="Times New Roman"/>
                <w:sz w:val="28"/>
                <w:lang w:val="en-US"/>
              </w:rPr>
            </w:pPr>
            <w:r w:rsidRPr="00626606">
              <w:rPr>
                <w:rFonts w:ascii="Times New Roman" w:eastAsia="Times New Roman" w:hAnsi="Times New Roman" w:cs="Times New Roman"/>
                <w:sz w:val="28"/>
              </w:rPr>
              <w:t xml:space="preserve">-HS nghe để thực hiện. </w:t>
            </w:r>
          </w:p>
        </w:tc>
      </w:tr>
    </w:tbl>
    <w:p w:rsidR="009C0DEA" w:rsidRPr="00626606" w:rsidRDefault="009C0DEA" w:rsidP="00626606">
      <w:pPr>
        <w:tabs>
          <w:tab w:val="left" w:pos="3200"/>
        </w:tabs>
        <w:spacing w:after="0" w:line="240" w:lineRule="auto"/>
        <w:rPr>
          <w:rFonts w:ascii="Times New Roman" w:hAnsi="Times New Roman" w:cs="Times New Roman"/>
          <w:b/>
          <w:sz w:val="28"/>
          <w:szCs w:val="28"/>
          <w:lang w:val="vi-VN"/>
        </w:rPr>
      </w:pPr>
      <w:r w:rsidRPr="00626606">
        <w:rPr>
          <w:rFonts w:ascii="Times New Roman" w:hAnsi="Times New Roman" w:cs="Times New Roman"/>
          <w:b/>
          <w:sz w:val="28"/>
          <w:szCs w:val="28"/>
          <w:lang w:val="vi-VN"/>
        </w:rPr>
        <w:t>Điều chỉnh sau tiết dạy:</w:t>
      </w:r>
    </w:p>
    <w:p w:rsidR="009C0DEA" w:rsidRPr="00626606" w:rsidRDefault="009C0DEA" w:rsidP="00626606">
      <w:pPr>
        <w:spacing w:after="0" w:line="240" w:lineRule="auto"/>
        <w:ind w:left="720" w:hanging="720"/>
        <w:jc w:val="center"/>
        <w:rPr>
          <w:rFonts w:ascii="Times New Roman" w:hAnsi="Times New Roman" w:cs="Times New Roman"/>
          <w:bCs/>
          <w:sz w:val="28"/>
          <w:szCs w:val="28"/>
        </w:rPr>
      </w:pPr>
      <w:r w:rsidRPr="00626606">
        <w:rPr>
          <w:rFonts w:ascii="Times New Roman" w:hAnsi="Times New Roman" w:cs="Times New Roman"/>
          <w:bCs/>
          <w:sz w:val="28"/>
          <w:szCs w:val="28"/>
          <w:lang w:val="vi-VN"/>
        </w:rPr>
        <w:t>.................................................................................................................................</w:t>
      </w:r>
    </w:p>
    <w:p w:rsidR="009C0DEA" w:rsidRPr="00626606" w:rsidRDefault="009C0DEA" w:rsidP="00626606">
      <w:pPr>
        <w:spacing w:after="0" w:line="240" w:lineRule="auto"/>
        <w:ind w:left="720" w:hanging="720"/>
        <w:rPr>
          <w:rFonts w:ascii="Times New Roman" w:hAnsi="Times New Roman" w:cs="Times New Roman"/>
          <w:b/>
          <w:sz w:val="28"/>
          <w:szCs w:val="28"/>
          <w:lang w:val="da-DK"/>
        </w:rPr>
      </w:pPr>
      <w:r w:rsidRPr="00626606">
        <w:rPr>
          <w:rFonts w:ascii="Times New Roman" w:hAnsi="Times New Roman" w:cs="Times New Roman"/>
          <w:bCs/>
          <w:sz w:val="28"/>
          <w:szCs w:val="28"/>
          <w:lang w:val="vi-VN"/>
        </w:rPr>
        <w:t>.................................................................................................................................</w:t>
      </w:r>
    </w:p>
    <w:p w:rsidR="009C0DEA" w:rsidRPr="00626606" w:rsidRDefault="009C0DEA" w:rsidP="00626606">
      <w:pPr>
        <w:spacing w:after="0" w:line="240" w:lineRule="auto"/>
        <w:rPr>
          <w:rFonts w:ascii="Times New Roman" w:hAnsi="Times New Roman" w:cs="Times New Roman"/>
          <w:bCs/>
          <w:sz w:val="28"/>
          <w:szCs w:val="28"/>
          <w:lang w:val="vi-VN"/>
        </w:rPr>
      </w:pPr>
    </w:p>
    <w:sectPr w:rsidR="009C0DEA" w:rsidRPr="00626606"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177F2290"/>
    <w:multiLevelType w:val="hybridMultilevel"/>
    <w:tmpl w:val="6A4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F181C"/>
    <w:multiLevelType w:val="hybridMultilevel"/>
    <w:tmpl w:val="41A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9A81A72"/>
    <w:multiLevelType w:val="hybridMultilevel"/>
    <w:tmpl w:val="4A0C11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E512FB"/>
    <w:multiLevelType w:val="hybridMultilevel"/>
    <w:tmpl w:val="4C9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A3A4D"/>
    <w:multiLevelType w:val="hybridMultilevel"/>
    <w:tmpl w:val="8AF0B0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10048"/>
    <w:multiLevelType w:val="hybridMultilevel"/>
    <w:tmpl w:val="D7BE215A"/>
    <w:lvl w:ilvl="0" w:tplc="0316CC7A">
      <w:start w:val="10"/>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3156B"/>
    <w:multiLevelType w:val="hybridMultilevel"/>
    <w:tmpl w:val="F2DCA1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05DEA"/>
    <w:multiLevelType w:val="hybridMultilevel"/>
    <w:tmpl w:val="C12EA792"/>
    <w:lvl w:ilvl="0" w:tplc="8C46DC1C">
      <w:start w:val="2"/>
      <w:numFmt w:val="bullet"/>
      <w:lvlText w:val="-"/>
      <w:lvlJc w:val="left"/>
      <w:pPr>
        <w:ind w:left="420" w:hanging="360"/>
      </w:pPr>
      <w:rPr>
        <w:rFonts w:ascii="Cambria" w:eastAsia="Times New Roman"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3"/>
  </w:num>
  <w:num w:numId="2">
    <w:abstractNumId w:val="8"/>
  </w:num>
  <w:num w:numId="3">
    <w:abstractNumId w:val="15"/>
  </w:num>
  <w:num w:numId="4">
    <w:abstractNumId w:val="10"/>
  </w:num>
  <w:num w:numId="5">
    <w:abstractNumId w:val="3"/>
  </w:num>
  <w:num w:numId="6">
    <w:abstractNumId w:val="2"/>
  </w:num>
  <w:num w:numId="7">
    <w:abstractNumId w:val="12"/>
  </w:num>
  <w:num w:numId="8">
    <w:abstractNumId w:val="4"/>
  </w:num>
  <w:num w:numId="9">
    <w:abstractNumId w:val="5"/>
  </w:num>
  <w:num w:numId="10">
    <w:abstractNumId w:val="9"/>
  </w:num>
  <w:num w:numId="11">
    <w:abstractNumId w:val="0"/>
  </w:num>
  <w:num w:numId="12">
    <w:abstractNumId w:val="7"/>
  </w:num>
  <w:num w:numId="13">
    <w:abstractNumId w:val="14"/>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3A"/>
    <w:rsid w:val="000F50BA"/>
    <w:rsid w:val="001F4032"/>
    <w:rsid w:val="00211918"/>
    <w:rsid w:val="002973B6"/>
    <w:rsid w:val="002F578D"/>
    <w:rsid w:val="00510557"/>
    <w:rsid w:val="005713C9"/>
    <w:rsid w:val="00626606"/>
    <w:rsid w:val="00633326"/>
    <w:rsid w:val="00667067"/>
    <w:rsid w:val="00673924"/>
    <w:rsid w:val="006863EE"/>
    <w:rsid w:val="0077353B"/>
    <w:rsid w:val="008734D7"/>
    <w:rsid w:val="009C0DEA"/>
    <w:rsid w:val="009D5937"/>
    <w:rsid w:val="00A14D92"/>
    <w:rsid w:val="00BC1828"/>
    <w:rsid w:val="00C4263A"/>
    <w:rsid w:val="00D13104"/>
    <w:rsid w:val="00E26EBA"/>
    <w:rsid w:val="00E83F88"/>
    <w:rsid w:val="00FD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7C06"/>
  <w15:chartTrackingRefBased/>
  <w15:docId w15:val="{2EB35B60-618A-4E7C-8A5A-8F0DFE0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3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26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C18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C0DEA"/>
    <w:pPr>
      <w:keepNext/>
      <w:keepLines/>
      <w:spacing w:before="40" w:after="0" w:line="259" w:lineRule="auto"/>
      <w:outlineLvl w:val="5"/>
    </w:pPr>
    <w:rPr>
      <w:rFonts w:eastAsiaTheme="majorEastAsia" w:cstheme="majorBidi"/>
      <w:i/>
      <w:iCs/>
      <w:color w:val="595959" w:themeColor="text1" w:themeTint="A6"/>
      <w:kern w:val="2"/>
      <w:szCs w:val="28"/>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C426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263A"/>
    <w:pPr>
      <w:widowControl w:val="0"/>
      <w:autoSpaceDE w:val="0"/>
      <w:autoSpaceDN w:val="0"/>
      <w:jc w:val="both"/>
    </w:pPr>
    <w:rPr>
      <w:rFonts w:eastAsiaTheme="minorEastAsia"/>
      <w:lang w:val="vi"/>
    </w:rPr>
  </w:style>
  <w:style w:type="paragraph" w:styleId="ListParagraph">
    <w:name w:val="List Paragraph"/>
    <w:basedOn w:val="Normal"/>
    <w:link w:val="ListParagraphChar"/>
    <w:uiPriority w:val="34"/>
    <w:qFormat/>
    <w:rsid w:val="009C0DEA"/>
    <w:pPr>
      <w:spacing w:after="160" w:line="259" w:lineRule="auto"/>
      <w:ind w:left="720"/>
      <w:contextualSpacing/>
    </w:pPr>
    <w:rPr>
      <w:kern w:val="2"/>
      <w:szCs w:val="28"/>
      <w:lang w:val="vi-VN" w:bidi="th-TH"/>
      <w14:ligatures w14:val="standardContextual"/>
    </w:rPr>
  </w:style>
  <w:style w:type="character" w:customStyle="1" w:styleId="BodyTextChar">
    <w:name w:val="Body Text Char"/>
    <w:basedOn w:val="DefaultParagraphFont"/>
    <w:link w:val="BodyText"/>
    <w:rsid w:val="009C0DEA"/>
    <w:rPr>
      <w:rFonts w:ascii="Arial" w:eastAsia="Arial" w:hAnsi="Arial" w:cs="Arial"/>
      <w:color w:val="231F20"/>
      <w:shd w:val="clear" w:color="auto" w:fill="FFFFFF"/>
    </w:rPr>
  </w:style>
  <w:style w:type="paragraph" w:styleId="BodyText">
    <w:name w:val="Body Text"/>
    <w:basedOn w:val="Normal"/>
    <w:link w:val="BodyTextChar"/>
    <w:qFormat/>
    <w:rsid w:val="009C0DEA"/>
    <w:pPr>
      <w:widowControl w:val="0"/>
      <w:shd w:val="clear" w:color="auto" w:fill="FFFFFF"/>
      <w:spacing w:after="0" w:line="288" w:lineRule="auto"/>
      <w:ind w:firstLine="310"/>
    </w:pPr>
    <w:rPr>
      <w:rFonts w:ascii="Arial" w:eastAsia="Arial" w:hAnsi="Arial" w:cs="Arial"/>
      <w:color w:val="231F20"/>
      <w:sz w:val="26"/>
    </w:rPr>
  </w:style>
  <w:style w:type="character" w:customStyle="1" w:styleId="BodyTextChar1">
    <w:name w:val="Body Text Char1"/>
    <w:basedOn w:val="DefaultParagraphFont"/>
    <w:uiPriority w:val="99"/>
    <w:semiHidden/>
    <w:rsid w:val="009C0DEA"/>
    <w:rPr>
      <w:rFonts w:asciiTheme="minorHAnsi" w:hAnsiTheme="minorHAnsi"/>
      <w:sz w:val="22"/>
    </w:rPr>
  </w:style>
  <w:style w:type="character" w:customStyle="1" w:styleId="ListParagraphChar">
    <w:name w:val="List Paragraph Char"/>
    <w:link w:val="ListParagraph"/>
    <w:uiPriority w:val="34"/>
    <w:rsid w:val="009C0DEA"/>
    <w:rPr>
      <w:rFonts w:asciiTheme="minorHAnsi" w:hAnsiTheme="minorHAnsi"/>
      <w:kern w:val="2"/>
      <w:sz w:val="22"/>
      <w:szCs w:val="28"/>
      <w:lang w:val="vi-VN" w:bidi="th-TH"/>
      <w14:ligatures w14:val="standardContextual"/>
    </w:rPr>
  </w:style>
  <w:style w:type="character" w:customStyle="1" w:styleId="Heading6Char">
    <w:name w:val="Heading 6 Char"/>
    <w:basedOn w:val="DefaultParagraphFont"/>
    <w:link w:val="Heading6"/>
    <w:uiPriority w:val="9"/>
    <w:semiHidden/>
    <w:rsid w:val="009C0DEA"/>
    <w:rPr>
      <w:rFonts w:asciiTheme="minorHAnsi" w:eastAsiaTheme="majorEastAsia" w:hAnsiTheme="minorHAnsi" w:cstheme="majorBidi"/>
      <w:i/>
      <w:iCs/>
      <w:color w:val="595959" w:themeColor="text1" w:themeTint="A6"/>
      <w:kern w:val="2"/>
      <w:sz w:val="22"/>
      <w:szCs w:val="28"/>
      <w:lang w:val="vi-VN" w:bidi="th-TH"/>
      <w14:ligatures w14:val="standardContextual"/>
    </w:rPr>
  </w:style>
  <w:style w:type="character" w:styleId="Emphasis">
    <w:name w:val="Emphasis"/>
    <w:basedOn w:val="DefaultParagraphFont"/>
    <w:qFormat/>
    <w:rsid w:val="009C0DEA"/>
    <w:rPr>
      <w:i/>
      <w:iCs/>
    </w:rPr>
  </w:style>
  <w:style w:type="paragraph" w:styleId="NormalWeb">
    <w:name w:val="Normal (Web)"/>
    <w:uiPriority w:val="99"/>
    <w:qFormat/>
    <w:rsid w:val="009C0DEA"/>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9C0DEA"/>
    <w:rPr>
      <w:b/>
      <w:bCs/>
    </w:rPr>
  </w:style>
  <w:style w:type="character" w:customStyle="1" w:styleId="Picturecaption">
    <w:name w:val="Picture caption_"/>
    <w:basedOn w:val="DefaultParagraphFont"/>
    <w:link w:val="Picturecaption0"/>
    <w:rsid w:val="009C0DEA"/>
    <w:rPr>
      <w:rFonts w:ascii="Arial" w:eastAsia="Arial" w:hAnsi="Arial" w:cs="Arial"/>
      <w:color w:val="231F20"/>
      <w:shd w:val="clear" w:color="auto" w:fill="FFFFFF"/>
    </w:rPr>
  </w:style>
  <w:style w:type="paragraph" w:customStyle="1" w:styleId="Picturecaption0">
    <w:name w:val="Picture caption"/>
    <w:basedOn w:val="Normal"/>
    <w:link w:val="Picturecaption"/>
    <w:rsid w:val="009C0DEA"/>
    <w:pPr>
      <w:widowControl w:val="0"/>
      <w:shd w:val="clear" w:color="auto" w:fill="FFFFFF"/>
      <w:spacing w:after="0" w:line="240" w:lineRule="auto"/>
    </w:pPr>
    <w:rPr>
      <w:rFonts w:ascii="Arial" w:eastAsia="Arial" w:hAnsi="Arial" w:cs="Arial"/>
      <w:color w:val="231F20"/>
      <w:sz w:val="26"/>
    </w:rPr>
  </w:style>
  <w:style w:type="character" w:customStyle="1" w:styleId="Heading2Char">
    <w:name w:val="Heading 2 Char"/>
    <w:basedOn w:val="DefaultParagraphFont"/>
    <w:link w:val="Heading2"/>
    <w:uiPriority w:val="9"/>
    <w:semiHidden/>
    <w:rsid w:val="00BC1828"/>
    <w:rPr>
      <w:rFonts w:asciiTheme="majorHAnsi" w:eastAsiaTheme="majorEastAsia" w:hAnsiTheme="majorHAnsi" w:cstheme="majorBidi"/>
      <w:color w:val="2F5496" w:themeColor="accent1" w:themeShade="BF"/>
      <w:szCs w:val="26"/>
    </w:rPr>
  </w:style>
  <w:style w:type="character" w:customStyle="1" w:styleId="Bodytext2">
    <w:name w:val="Body text (2)_"/>
    <w:basedOn w:val="DefaultParagraphFont"/>
    <w:link w:val="Bodytext20"/>
    <w:rsid w:val="00673924"/>
    <w:rPr>
      <w:rFonts w:ascii="Arial" w:eastAsia="Arial" w:hAnsi="Arial" w:cs="Arial"/>
      <w:b/>
      <w:bCs/>
      <w:shd w:val="clear" w:color="auto" w:fill="FFFFFF"/>
    </w:rPr>
  </w:style>
  <w:style w:type="paragraph" w:customStyle="1" w:styleId="Bodytext20">
    <w:name w:val="Body text (2)"/>
    <w:basedOn w:val="Normal"/>
    <w:link w:val="Bodytext2"/>
    <w:rsid w:val="00673924"/>
    <w:pPr>
      <w:widowControl w:val="0"/>
      <w:shd w:val="clear" w:color="auto" w:fill="FFFFFF"/>
      <w:spacing w:after="80" w:line="288" w:lineRule="auto"/>
      <w:ind w:firstLine="440"/>
    </w:pPr>
    <w:rPr>
      <w:rFonts w:ascii="Arial" w:eastAsia="Arial" w:hAnsi="Arial" w:cs="Arial"/>
      <w:b/>
      <w:bCs/>
      <w:sz w:val="26"/>
    </w:rPr>
  </w:style>
  <w:style w:type="character" w:styleId="Hyperlink">
    <w:name w:val="Hyperlink"/>
    <w:basedOn w:val="DefaultParagraphFont"/>
    <w:uiPriority w:val="99"/>
    <w:unhideWhenUsed/>
    <w:rsid w:val="00673924"/>
    <w:rPr>
      <w:color w:val="0563C1" w:themeColor="hyperlink"/>
      <w:u w:val="single"/>
    </w:rPr>
  </w:style>
  <w:style w:type="character" w:customStyle="1" w:styleId="Heading1Char">
    <w:name w:val="Heading 1 Char"/>
    <w:basedOn w:val="DefaultParagraphFont"/>
    <w:link w:val="Heading1"/>
    <w:uiPriority w:val="9"/>
    <w:rsid w:val="00626606"/>
    <w:rPr>
      <w:rFonts w:asciiTheme="majorHAnsi" w:eastAsiaTheme="majorEastAsia" w:hAnsiTheme="majorHAnsi" w:cstheme="majorBidi"/>
      <w:color w:val="2F5496" w:themeColor="accent1" w:themeShade="BF"/>
      <w:sz w:val="32"/>
      <w:szCs w:val="32"/>
    </w:rPr>
  </w:style>
  <w:style w:type="table" w:customStyle="1" w:styleId="TableGrid11">
    <w:name w:val="Table Grid11"/>
    <w:basedOn w:val="TableNormal"/>
    <w:next w:val="TableGrid"/>
    <w:uiPriority w:val="59"/>
    <w:rsid w:val="0062660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60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2025-04-06T22:26:00Z</dcterms:created>
  <dcterms:modified xsi:type="dcterms:W3CDTF">2025-04-06T22:26:00Z</dcterms:modified>
</cp:coreProperties>
</file>