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Tiết theo ppct: </w:t>
      </w:r>
      <w:r>
        <w:rPr>
          <w:rFonts w:hint="default" w:ascii="Times New Roman" w:hAnsi="Times New Roman" w:cs="Times New Roman"/>
          <w:iCs/>
          <w:sz w:val="28"/>
          <w:szCs w:val="28"/>
          <w:lang w:val="vi-VN"/>
        </w:rPr>
        <w:t>1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>Ngày soạn: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 xml:space="preserve"> 21/10</w:t>
      </w:r>
      <w:r>
        <w:rPr>
          <w:rFonts w:hint="default" w:ascii="Times New Roman" w:hAnsi="Times New Roman" w:cs="Times New Roman"/>
          <w:iCs/>
          <w:sz w:val="28"/>
          <w:szCs w:val="28"/>
        </w:rPr>
        <w:t>/202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3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iCs/>
          <w:sz w:val="28"/>
          <w:szCs w:val="28"/>
        </w:rPr>
        <w:t xml:space="preserve">Ngày dạy: 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28</w:t>
      </w:r>
      <w:bookmarkStart w:id="0" w:name="_GoBack"/>
      <w:bookmarkEnd w:id="0"/>
      <w:r>
        <w:rPr>
          <w:rFonts w:hint="default" w:ascii="Times New Roman" w:hAnsi="Times New Roman" w:cs="Times New Roman"/>
          <w:iCs/>
          <w:sz w:val="28"/>
          <w:szCs w:val="28"/>
        </w:rPr>
        <w:t>/</w:t>
      </w:r>
      <w:r>
        <w:rPr>
          <w:rFonts w:hint="default" w:ascii="Times New Roman" w:hAnsi="Times New Roman" w:cs="Times New Roman"/>
          <w:iCs/>
          <w:sz w:val="28"/>
          <w:szCs w:val="28"/>
          <w:lang w:val="vi-VN"/>
        </w:rPr>
        <w:t>10</w:t>
      </w:r>
      <w:r>
        <w:rPr>
          <w:rFonts w:hint="default" w:ascii="Times New Roman" w:hAnsi="Times New Roman" w:cs="Times New Roman"/>
          <w:iCs/>
          <w:sz w:val="28"/>
          <w:szCs w:val="28"/>
        </w:rPr>
        <w:t>/202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3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vi-VN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vi-VN"/>
        </w:rPr>
        <w:t>KẾ HOẠCH BÀI DẠY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CHỦ ĐỀ: CHẠY CỰ LY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TRUNG BÌNH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500m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)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Bài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Xuất phát và tăng tốc sau xuất phát; chạy về đích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.</w:t>
      </w:r>
    </w:p>
    <w:p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* Điều kiện giả định: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Sĩ số 45 HS, tình trạng sức khỏe bình thường, thời tiết thuận lợi cho tiết dạy.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* Nội dung kiến thức của bài: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>Học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 kĩ thuật xuất phát cao và tăng tốc sau xuất phát; chạy về đích.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- Trò chơi phát tiển sức bền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>“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nhảy bao bố”.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I. MỤC TIÊU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color w:val="0D0D0D"/>
          <w:sz w:val="26"/>
          <w:szCs w:val="26"/>
          <w:lang w:eastAsia="vi-VN"/>
        </w:rPr>
        <w:t>1. Năng lực:</w:t>
      </w:r>
      <w:r>
        <w:rPr>
          <w:rFonts w:ascii="Times New Roman" w:hAnsi="Times New Roman" w:eastAsia="Times New Roman" w:cs="Times New Roman"/>
          <w:b/>
          <w:color w:val="0D0D0D"/>
          <w:sz w:val="26"/>
          <w:szCs w:val="26"/>
          <w:lang w:eastAsia="vi-VN"/>
        </w:rPr>
        <w:br w:type="textWrapping"/>
      </w:r>
      <w:r>
        <w:rPr>
          <w:rFonts w:eastAsia="Times New Roman" w:asciiTheme="majorHAnsi" w:hAnsiTheme="majorHAnsi" w:cstheme="majorHAnsi"/>
          <w:b/>
          <w:i/>
          <w:color w:val="0D0D0D"/>
          <w:sz w:val="26"/>
          <w:szCs w:val="26"/>
          <w:lang w:eastAsia="vi-VN"/>
        </w:rPr>
        <w:t>- Năng lực chung:</w:t>
      </w:r>
      <w:r>
        <w:rPr>
          <w:rFonts w:ascii="Times New Roman" w:hAnsi="Times New Roman" w:eastAsia="Times New Roman" w:cs="Times New Roman"/>
          <w:b/>
          <w:color w:val="0D0D0D"/>
          <w:sz w:val="26"/>
          <w:szCs w:val="26"/>
          <w:lang w:eastAsia="vi-VN"/>
        </w:rPr>
        <w:br w:type="textWrapping"/>
      </w:r>
      <w:r>
        <w:rPr>
          <w:rFonts w:asciiTheme="majorHAnsi" w:hAnsiTheme="majorHAnsi" w:cstheme="majorHAnsi"/>
          <w:sz w:val="26"/>
          <w:szCs w:val="26"/>
        </w:rPr>
        <w:t xml:space="preserve">+ Tự chủ và tự học: Học sinh chủ động thực hiện việc đọc sách, sưu tầm tranh ảnh phục vụ bài học. </w:t>
      </w:r>
      <w:r>
        <w:rPr>
          <w:rFonts w:ascii="Times New Roman" w:hAnsi="Times New Roman" w:eastAsia="Times New Roman" w:cs="Times New Roman"/>
          <w:b/>
          <w:color w:val="0D0D0D"/>
          <w:sz w:val="26"/>
          <w:szCs w:val="26"/>
          <w:lang w:eastAsia="vi-VN"/>
        </w:rPr>
        <w:br w:type="textWrapping"/>
      </w:r>
      <w:r>
        <w:rPr>
          <w:rFonts w:asciiTheme="majorHAnsi" w:hAnsiTheme="majorHAnsi" w:cstheme="majorHAnsi"/>
          <w:sz w:val="26"/>
          <w:szCs w:val="26"/>
        </w:rPr>
        <w:t xml:space="preserve">+ Giao tiếp và hợp tác: Biết sử dụng thuật ngữ, kết hợp với hình ảnh để trình bày thông tin về động tác; biết hợp tác trong nhóm để thực hiện bài tập và các trò chơi bổ trợ phát triển thể lực. </w:t>
      </w:r>
      <w:r>
        <w:rPr>
          <w:rFonts w:ascii="Times New Roman" w:hAnsi="Times New Roman" w:eastAsia="Times New Roman" w:cs="Times New Roman"/>
          <w:b/>
          <w:color w:val="0D0D0D"/>
          <w:sz w:val="26"/>
          <w:szCs w:val="26"/>
          <w:lang w:eastAsia="vi-VN"/>
        </w:rPr>
        <w:br w:type="textWrapping"/>
      </w:r>
      <w:r>
        <w:rPr>
          <w:rFonts w:asciiTheme="majorHAnsi" w:hAnsiTheme="majorHAnsi" w:cstheme="majorHAnsi"/>
          <w:sz w:val="26"/>
          <w:szCs w:val="26"/>
        </w:rPr>
        <w:t>+ Giải quyết vấn đề và sáng tạo: Thông qua các hoạt động luyện tập, trò chơi, thi đấu và vận dụng linh hoạt các phương pháp, phân tích được tình huống trong luyện tập, trong cuộc sống; phát hiện và nêu được tình huống có vấn đề để giải quyết phù hợp nhất.</w:t>
      </w:r>
      <w:r>
        <w:rPr>
          <w:rFonts w:eastAsia="Times New Roman" w:asciiTheme="majorHAnsi" w:hAnsiTheme="majorHAnsi" w:cstheme="majorHAnsi"/>
          <w:color w:val="0D0D0D"/>
          <w:sz w:val="26"/>
          <w:szCs w:val="26"/>
          <w:lang w:eastAsia="vi-VN"/>
        </w:rPr>
        <w:br w:type="textWrapping"/>
      </w:r>
      <w:r>
        <w:rPr>
          <w:rFonts w:eastAsia="Times New Roman" w:asciiTheme="majorHAnsi" w:hAnsiTheme="majorHAnsi" w:cstheme="majorHAnsi"/>
          <w:b/>
          <w:i/>
          <w:color w:val="0D0D0D"/>
          <w:sz w:val="26"/>
          <w:szCs w:val="26"/>
          <w:lang w:eastAsia="vi-VN"/>
        </w:rPr>
        <w:t>- Năng lực đặc thù:</w:t>
      </w:r>
      <w:r>
        <w:rPr>
          <w:rFonts w:eastAsia="Times New Roman" w:asciiTheme="majorHAnsi" w:hAnsiTheme="majorHAnsi" w:cstheme="majorHAnsi"/>
          <w:color w:val="0D0D0D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br w:type="textWrapping"/>
      </w:r>
      <w:r>
        <w:rPr>
          <w:rFonts w:eastAsia="Times New Roman" w:asciiTheme="majorHAnsi" w:hAnsiTheme="majorHAnsi" w:cstheme="majorHAnsi"/>
          <w:color w:val="0D0D0D"/>
          <w:sz w:val="26"/>
          <w:szCs w:val="26"/>
          <w:lang w:eastAsia="vi-VN"/>
        </w:rPr>
        <w:t xml:space="preserve">+ </w:t>
      </w:r>
      <w:r>
        <w:rPr>
          <w:rFonts w:eastAsia="Times New Roman" w:asciiTheme="majorHAnsi" w:hAnsiTheme="majorHAnsi" w:cstheme="majorHAnsi"/>
          <w:color w:val="000000"/>
          <w:sz w:val="26"/>
          <w:szCs w:val="26"/>
          <w:lang w:eastAsia="vi-VN"/>
        </w:rPr>
        <w:t>Chăm sóc sức khỏe:</w:t>
      </w:r>
      <w:r>
        <w:rPr>
          <w:rFonts w:asciiTheme="majorHAnsi" w:hAnsiTheme="majorHAnsi" w:cstheme="majorHAnsi"/>
          <w:sz w:val="26"/>
          <w:szCs w:val="26"/>
        </w:rPr>
        <w:t xml:space="preserve"> Thực hiện vệ sinh cá nhân, vệ sinh tập luyện một cách khoa học; Có kiến thức cơ bản và ý thức thực hiện chế độ dinh dưỡng trong tập luyện để nâng cao sức khoẻ; Tham gia tích cực vào các hoạt động tập thể trong môi trường tự nhiên để rèn luyện sức khoẻ.</w:t>
      </w:r>
      <w:r>
        <w:rPr>
          <w:rFonts w:ascii="Times New Roman" w:hAnsi="Times New Roman"/>
          <w:sz w:val="26"/>
          <w:szCs w:val="26"/>
          <w:lang w:val="en-US"/>
        </w:rPr>
        <w:br w:type="textWrapping"/>
      </w:r>
      <w:r>
        <w:rPr>
          <w:rFonts w:eastAsia="Times New Roman" w:asciiTheme="majorHAnsi" w:hAnsiTheme="majorHAnsi" w:cstheme="majorHAnsi"/>
          <w:color w:val="000000"/>
          <w:sz w:val="26"/>
          <w:szCs w:val="26"/>
          <w:lang w:eastAsia="vi-VN"/>
        </w:rPr>
        <w:t xml:space="preserve">+ Vận động cơ bản </w:t>
      </w:r>
      <w:r>
        <w:rPr>
          <w:rFonts w:asciiTheme="majorHAnsi" w:hAnsiTheme="majorHAnsi" w:cstheme="majorHAnsi"/>
          <w:sz w:val="26"/>
          <w:szCs w:val="26"/>
        </w:rPr>
        <w:t>và phát triển các tố chất thể lực: Biết lựa chọn tham gia các hoạt động thể chất phù hợp với bản thân và cộng đồng nhằm nâng cao các kỹ năng vận động; Lựa chọn tham gia các hoạt động thể chất phù hợp nhằm nâng cao các tố chất thể lực.</w:t>
      </w:r>
      <w:r>
        <w:rPr>
          <w:rFonts w:ascii="Times New Roman" w:hAnsi="Times New Roman"/>
          <w:sz w:val="26"/>
          <w:szCs w:val="26"/>
          <w:lang w:val="en-US"/>
        </w:rPr>
        <w:br w:type="textWrapping"/>
      </w:r>
      <w:r>
        <w:rPr>
          <w:rFonts w:asciiTheme="majorHAnsi" w:hAnsiTheme="majorHAnsi" w:cstheme="majorHAnsi"/>
          <w:sz w:val="26"/>
          <w:szCs w:val="26"/>
        </w:rPr>
        <w:t>+ H</w:t>
      </w:r>
      <w:r>
        <w:rPr>
          <w:rFonts w:eastAsia="Times New Roman" w:asciiTheme="majorHAnsi" w:hAnsiTheme="majorHAnsi" w:cstheme="majorHAnsi"/>
          <w:color w:val="000000"/>
          <w:sz w:val="26"/>
          <w:szCs w:val="26"/>
          <w:lang w:eastAsia="vi-VN"/>
        </w:rPr>
        <w:t>oạt động TDTT:</w:t>
      </w:r>
      <w:r>
        <w:rPr>
          <w:rFonts w:asciiTheme="majorHAnsi" w:hAnsiTheme="majorHAnsi" w:cstheme="majorHAnsi"/>
          <w:sz w:val="26"/>
          <w:szCs w:val="26"/>
        </w:rPr>
        <w:t xml:space="preserve"> Biết lựa chọn và thường xuyên tập luyện nội dung thể thao phù hợp để nâng cao sức khoẻ, phát triển thể lực; Tham gia có trách nhiệm, hoà đồng với tập thể trong tập luyện TDTT và các hoạt động khác trong cuộc sống; Hiểu được vai trò, ý nghĩa của TDTT đối với cơ thể và cuộc sống thường ngày.</w:t>
      </w:r>
      <w:r>
        <w:rPr>
          <w:rFonts w:ascii="Times New Roman" w:hAnsi="Times New Roman"/>
          <w:sz w:val="26"/>
          <w:szCs w:val="26"/>
          <w:lang w:val="en-US"/>
        </w:rPr>
        <w:br w:type="textWrapping"/>
      </w:r>
      <w:r>
        <w:rPr>
          <w:rFonts w:eastAsia="Times New Roman" w:asciiTheme="majorHAnsi" w:hAnsiTheme="majorHAnsi" w:cstheme="majorHAnsi"/>
          <w:b/>
          <w:color w:val="000000"/>
          <w:sz w:val="26"/>
          <w:szCs w:val="26"/>
          <w:lang w:val="en-US" w:eastAsia="vi-VN"/>
        </w:rPr>
        <w:t>2</w:t>
      </w:r>
      <w:r>
        <w:rPr>
          <w:rFonts w:eastAsia="Times New Roman"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r>
        <w:rPr>
          <w:rFonts w:eastAsia="Times New Roman" w:asciiTheme="majorHAnsi" w:hAnsiTheme="majorHAnsi" w:cstheme="majorHAnsi"/>
          <w:b/>
          <w:color w:val="0D0D0D"/>
          <w:sz w:val="26"/>
          <w:szCs w:val="26"/>
          <w:lang w:eastAsia="vi-VN"/>
        </w:rPr>
        <w:t>Phẩm chất:</w:t>
      </w:r>
      <w:r>
        <w:t xml:space="preserve"> </w:t>
      </w:r>
      <w:r>
        <w:rPr>
          <w:rFonts w:ascii="Times New Roman" w:hAnsi="Times New Roman" w:cs="Times New Roman"/>
          <w:color w:val="0D0D0D"/>
          <w:sz w:val="26"/>
          <w:szCs w:val="26"/>
        </w:rPr>
        <w:t>Tiết học giúp học sinh hình thành các phẩm chất sau:</w:t>
      </w:r>
      <w:r>
        <w:rPr>
          <w:rFonts w:eastAsia="Times New Roman" w:asciiTheme="majorHAnsi" w:hAnsiTheme="majorHAnsi" w:cstheme="majorHAnsi"/>
          <w:b/>
          <w:color w:val="0D0D0D"/>
          <w:sz w:val="26"/>
          <w:szCs w:val="26"/>
          <w:lang w:val="en-US" w:eastAsia="vi-VN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 xml:space="preserve">Chăm chỉ,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trung thực, trách nhiệm trong tập luyện ở lớp;  </w:t>
      </w:r>
      <w:r>
        <w:rPr>
          <w:rFonts w:asciiTheme="majorHAnsi" w:hAnsiTheme="majorHAnsi" w:cstheme="majorHAnsi"/>
          <w:kern w:val="24"/>
          <w:sz w:val="26"/>
          <w:szCs w:val="26"/>
        </w:rPr>
        <w:t>chủ động</w:t>
      </w:r>
      <w:r>
        <w:rPr>
          <w:rFonts w:asciiTheme="majorHAnsi" w:hAnsiTheme="majorHAnsi" w:cstheme="majorHAnsi"/>
          <w:kern w:val="24"/>
          <w:sz w:val="26"/>
          <w:szCs w:val="26"/>
          <w:lang w:val="en-US"/>
        </w:rPr>
        <w:t>, tích cực, tự giác</w:t>
      </w:r>
      <w:r>
        <w:rPr>
          <w:rFonts w:asciiTheme="majorHAnsi" w:hAnsiTheme="majorHAnsi" w:cstheme="majorHAnsi"/>
          <w:kern w:val="24"/>
          <w:sz w:val="26"/>
          <w:szCs w:val="26"/>
        </w:rPr>
        <w:t xml:space="preserve"> thực hiện nội dung ôn tập tại nhà; tự tham khảo kiến thức từ </w:t>
      </w:r>
      <w:r>
        <w:rPr>
          <w:rFonts w:asciiTheme="majorHAnsi" w:hAnsiTheme="majorHAnsi" w:cstheme="majorHAnsi"/>
          <w:kern w:val="24"/>
          <w:sz w:val="26"/>
          <w:szCs w:val="26"/>
          <w:lang w:val="en-US"/>
        </w:rPr>
        <w:t>SGK</w:t>
      </w:r>
      <w:r>
        <w:rPr>
          <w:rFonts w:asciiTheme="majorHAnsi" w:hAnsiTheme="majorHAnsi" w:cstheme="majorHAnsi"/>
          <w:kern w:val="24"/>
          <w:sz w:val="26"/>
          <w:szCs w:val="26"/>
        </w:rPr>
        <w:t xml:space="preserve"> và nguồn tư liệu khác.</w:t>
      </w:r>
    </w:p>
    <w:p>
      <w:pPr>
        <w:spacing w:line="240" w:lineRule="auto"/>
        <w:rPr>
          <w:rFonts w:eastAsia="Times New Roman" w:asciiTheme="majorHAnsi" w:hAnsiTheme="majorHAnsi" w:cstheme="majorHAnsi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II. THIẾT BỊ DẠY HỌC VÀ HỌC LIỆU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1. Giáo viên: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GV chuẩn bị 1 còi, giáo án, đồng hồ bấm giây, kĩ thuật xuất phát cao và tăng tốc sau xuất phát; chạy về đích, cờ xuất phát, kẻ sân cho trò chơi.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6"/>
          <w:szCs w:val="26"/>
          <w:lang w:eastAsia="vi-VN"/>
        </w:rPr>
        <w:t>2. Học sinh: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6"/>
          <w:szCs w:val="26"/>
          <w:lang w:eastAsia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Chuẩn bị giày tập, trang phục thể thao, mỗi tổ 1 bao bố để chơi trò chơi.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III. TIẾN TRÌNH DẠY HỌC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color w:val="0D0D0D"/>
          <w:sz w:val="26"/>
          <w:szCs w:val="26"/>
          <w:lang w:val="en-US" w:eastAsia="vi-VN"/>
        </w:rPr>
        <w:t>1.</w:t>
      </w:r>
      <w:r>
        <w:rPr>
          <w:rFonts w:ascii="Times New Roman" w:hAnsi="Times New Roman" w:eastAsia="Times New Roman" w:cs="Times New Roman"/>
          <w:color w:val="0D0D0D"/>
          <w:sz w:val="26"/>
          <w:szCs w:val="26"/>
          <w:lang w:val="en-US" w:eastAsia="vi-V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Hoạt động: Mở đầu (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6-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8 phút)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1.1 Mục tiêu: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>Tiếp nhận nhiệm vụ học tập.</w:t>
      </w:r>
      <w:r>
        <w:rPr>
          <w:rFonts w:ascii="Times New Roman" w:hAnsi="Times New Roman" w:eastAsia="Times New Roman" w:cs="Times New Roman"/>
          <w:color w:val="0D0D0D"/>
          <w:sz w:val="26"/>
          <w:szCs w:val="26"/>
          <w:lang w:val="en-US"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-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Chủ động, tích cực thực hiện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 xml:space="preserve"> các bài tập để làm nóng cơ thể.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1.2. Nội dung: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val="en-US" w:eastAsia="vi-VN"/>
        </w:rPr>
        <w:t>N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hận lớp, khởi động chung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>, khởi động chuyên môn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1.3. Sản phẩm: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Làm nóng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 xml:space="preserve">được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cơ thể, tạo tâm thế sẵn sàng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>hoạt động ở cường độ lớn hơn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1.4. Tổ chức hoạt động</w:t>
      </w:r>
    </w:p>
    <w:tbl>
      <w:tblPr>
        <w:tblStyle w:val="7"/>
        <w:tblpPr w:leftFromText="180" w:rightFromText="180" w:vertAnchor="text" w:tblpY="1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098"/>
        <w:gridCol w:w="3342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098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8107" w:type="dxa"/>
            <w:gridSpan w:val="2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Merge w:val="continu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98" w:type="dxa"/>
            <w:vMerge w:val="continu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342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765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1818" w:type="dxa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- Nhận lớp</w:t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vi-VN"/>
              </w:rPr>
              <w:t>Khởi động chung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ĐTKĐ chung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Khởi động chuyên môn: </w:t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-Chạy bước nhỏ.</w:t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- Chạy nâng cao đùi.</w:t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- Chạy đạp sau.</w:t>
            </w:r>
          </w:p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098" w:type="dxa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2L x 8N/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1 ĐT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1L/30”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1L x 10m/ĐT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342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Nhận lớp, phổ biến nội dung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 xml:space="preserve"> mục tiêu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tiết học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Yêu cầu lớp trưởng điều khiển lớp khởi động chung.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- Quan sát nhắc nhở HS thực hiện đúng các ĐT.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Điều khiển cả lớp KLĐCM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- Gọi 2-4 Hs thực hiện ĐT chạy đạp sau.</w:t>
            </w:r>
          </w:p>
          <w:p>
            <w:pPr>
              <w:rPr>
                <w:rFonts w:ascii="Times New Roman" w:hAnsi="Times New Roman" w:eastAsia="Times New Roman" w:cs="Times New Roman"/>
                <w:i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Google Sans" w:hAnsi="Google Sans" w:eastAsia="Times New Roman" w:cs="Times New Roman"/>
                <w:i/>
                <w:color w:val="222222"/>
                <w:sz w:val="27"/>
                <w:szCs w:val="27"/>
                <w:lang w:eastAsia="vi-VN"/>
              </w:rPr>
              <w:t>* Kết luận, nhận định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Nhận xét, sửa sai và đánh giá kết quả khởi động thông qua quan sát..</w:t>
            </w:r>
          </w:p>
        </w:tc>
        <w:tc>
          <w:tcPr>
            <w:tcW w:w="4765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vi-VN"/>
              </w:rPr>
              <w:t>- Lớp trưởng tập hợp lớp ĐH 4 hàng ngang, tiến hành điểm danh và báo cáo.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- Lớp trưởng hướng dẫn cả lớp thực hiện 8 ĐT khởi động chung.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vi-VN"/>
              </w:rPr>
              <w:t>.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Đồng loạt cả lớp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chạy bước nhỏ, nâng cao đùi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 tại chỗ.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Từng hàng thực hiện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 xml:space="preserve"> chạy bước nhỏ, nâng cao đùi, chạy đạp sau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 di chuyển.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- Những HS được gọi lên thực hiện ĐT.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- Cả lớp quan sát, nhận xét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Nghe GV nhận xét và rút kinh nghiệm.</w:t>
            </w: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2. Hoạt động: Hình thành kiến thức (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8-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10 phút)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2.1. Mục tiêu: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- Nắm được then chốt kĩ thuật và làm quen với kĩ thuật xuất phát cao và tăng tốc sau xuất phát; chạy về đích.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- Tự tập luyện để hình thành động tác và hoàn thành nhiệm vụ học tập.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2.2. Nội dung: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- Giới thiệu kĩ thuật xuất phát cao và tăng tốc sau xuất phát;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 xml:space="preserve">kĩ thuật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chạy về đích.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2.3. Sản phẩm: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Học sinh nắm rõ kĩ thuật  và bước đầu thực hiện được kĩ thuật xuất phát cao và tăng tốc sau xuất phát;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 xml:space="preserve">kĩ thuật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chạy về đích.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2.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4.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 Tổ chức hoạt động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2605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/tiết</w:t>
            </w:r>
          </w:p>
        </w:tc>
        <w:tc>
          <w:tcPr>
            <w:tcW w:w="708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Phương pháp 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- H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ình thức tổ chức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Hoạt động của GV</w:t>
            </w:r>
          </w:p>
        </w:tc>
        <w:tc>
          <w:tcPr>
            <w:tcW w:w="44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Hoạt động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vi-VN"/>
              </w:rPr>
              <w:t>- XP cao, chạy tăng tốc độ sau XP và Về đích</w:t>
            </w: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260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*Chuyển giao nhiệm vụ học tập: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1/ Trình bày và mô phỏng kĩ thuật xuất phát cao, chạy tăng tốc sau XP?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2/ Trình bày và mô phỏng kĩ thuật chạy về đích?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Gọi đại diện các tổ trình bày kết quả thảo luận.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GV nhận xét, bổ sung và lấy điểm ĐGTX cho từng em.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48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Tổ 1 trình bày, tổ 2 mô phỏng Động tác của câu hỏi 1.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Tổ 3 trình bày, tổ 4 mô phỏng Động tác của câu hỏi 2.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Tổ 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nhận xét, góp ý cho tổ 2 và ngược lại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Tổ 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nhận xét, góp ý cho tổ 2 và ngược lại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.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5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5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vi-VN"/>
                    </w:rPr>
                    <w:t>Đạt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0"/>
                      <w:szCs w:val="20"/>
                      <w:lang w:eastAsia="vi-VN"/>
                    </w:rPr>
                    <w:t>Chưa đạt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5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  <w:t>- Trình bày được then chốt kĩ thuật.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  <w:t>- Hình thành được thao tác thực hiện ĐT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  <w:t>- Không trình bày được then chốt kĩ thuật.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sz w:val="20"/>
                      <w:szCs w:val="20"/>
                      <w:lang w:eastAsia="vi-VN"/>
                    </w:rPr>
                    <w:t>- Chưa hình thành được thao tác thực hiện ĐT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3. Hoạt động: Luyện tập (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15-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17 phút)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3.1. Mục tiêu: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- Chủ động, tích cực thực hiện nhiệm vụ luyện tập được giao và hỗ trợ bạn học trong nhóm cùng tập luyện.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- Tự tập luyện để hoàn thành lượng vận động của bài tập.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3.2. Nội dung: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Triển khai và hỗ trợ tập luyện 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kĩ thuật XP cao và chạy tăng tốc độ sau XP; chạy về đích.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3.3. Sản phẩm: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val="en-US" w:eastAsia="vi-VN"/>
        </w:rPr>
        <w:t>Động tác đúng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kĩ thuật XP cao và chạy tăng tốc độ sau XP; chạy về đích</w:t>
      </w:r>
      <w:r>
        <w:rPr>
          <w:rFonts w:ascii="Times New Roman" w:hAnsi="Times New Roman" w:eastAsia="Times New Roman" w:cs="Times New Roman"/>
          <w:sz w:val="26"/>
          <w:szCs w:val="26"/>
          <w:lang w:val="en-US" w:eastAsia="vi-VN"/>
        </w:rPr>
        <w:t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3.4. Tổ chức hoạt động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2605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ĐLVĐ/tiết</w:t>
            </w:r>
          </w:p>
        </w:tc>
        <w:tc>
          <w:tcPr>
            <w:tcW w:w="7087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Phương pháp 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- H</w:t>
            </w: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ình thức tổ chức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vi-VN"/>
              </w:rPr>
              <w:t>- Tập XP cao, chạy tăng tốc sau xuất phát và về đích.</w:t>
            </w: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2Lx 40m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2Lx 40m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2Lx 50m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5-6 lần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2V x 300m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*Chuyển giao nhiệm vụ học tập: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Giao bài tập cho HS và hướng dẫn chia nhóm tập luyện.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Qua lại 2 nhóm hướng dẫn HS tập luyện và sửa sai.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eastAsia="vi-VN"/>
              </w:rPr>
              <w:t xml:space="preserve"> Gọi từng nhóm chạy 2 vòng sân cho nhóm khác quan sát nhận xét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GV nhận xét, sửa sai kĩ thuật các giai đoạn cho từng nhóm.</w:t>
            </w:r>
          </w:p>
        </w:tc>
        <w:tc>
          <w:tcPr>
            <w:tcW w:w="448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Tập luyện theo nhóm 2 người và nhóm 4 người (nam-nữ)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Mỗi nhóm cử 1 chỉ huy hô ( nhóm sau hô cho nhóm trước):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Từng cặp 2 HS tập XP cao chạy trên đường thẳng vào đường vòng.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Từng cặp 2 HS tập XP cao chạy trên đường vòng vào đường thẳng.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Từng nhóm 4 HS tập XP cao tập chạy băng qua vạch đích (tập về đích).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Từng nhóm 4 HS tập XP cao tập chạy bền 2 vòng sân ( phối hợp các giai đoạn).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32385</wp:posOffset>
                  </wp:positionV>
                  <wp:extent cx="2400300" cy="1885950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Nhóm sau nhận xét nhóm trước.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4. Hoạt động: Vận dụng (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  <w:t>4-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6 phút)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4.1. Mục tiêu: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 xml:space="preserve"> Vận dụng kiến thức, kĩ năng đã học để hình thành thói quen vận động thông qua trò chơi phát triển sức bền.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4.2. Nội dung: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Chơi trò chơi vận động phát triển sức bền (nhảy bao bố).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4.3. Sản phẩm: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Tạo được hứng thú và phát triển sức bền cho học sinh.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4.4. Tổ chức hoạt động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34"/>
        <w:gridCol w:w="2605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418" w:type="dxa"/>
            <w:vMerge w:val="restart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ĐLVĐ/tiết</w:t>
            </w:r>
          </w:p>
        </w:tc>
        <w:tc>
          <w:tcPr>
            <w:tcW w:w="7087" w:type="dxa"/>
            <w:gridSpan w:val="2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Phương pháp – Hình thức tổ chức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82" w:type="dxa"/>
          </w:tcPr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vi-VN"/>
              </w:rPr>
              <w:t>- Trò chơi “ Nhảy bao bố ”</w:t>
            </w: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rPr>
                <w:rFonts w:eastAsia="Times New Roman" w:asciiTheme="majorHAnsi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t>1-2 Lần</w:t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t>1-2 Lần</w:t>
            </w:r>
          </w:p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jc w:val="center"/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2605" w:type="dxa"/>
          </w:tcPr>
          <w:p>
            <w:pPr>
              <w:spacing w:line="240" w:lineRule="auto"/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*Chuyển giao nhiệm vụ học tập:</w:t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-Hướng dẫn, thị phạm trò chơi, phổ biến luật chơi.</w:t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Chia lớp thành 4 tổ theo ĐH 4 hàng dọc và điều khiển trò chơi.</w:t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Cho cả lớp chơi thử.</w:t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Cho cả lớp chơi thật</w:t>
            </w:r>
          </w:p>
          <w:p>
            <w:pPr>
              <w:spacing w:line="240" w:lineRule="auto"/>
              <w:jc w:val="both"/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>
            <w:pPr>
              <w:spacing w:line="240" w:lineRule="auto"/>
              <w:jc w:val="both"/>
              <w:rPr>
                <w:rFonts w:eastAsia="Times New Roman" w:asciiTheme="majorHAnsi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Cs/>
                <w:color w:val="000000"/>
                <w:sz w:val="26"/>
                <w:szCs w:val="26"/>
                <w:lang w:eastAsia="vi-VN"/>
              </w:rPr>
              <w:t>- Gọi 1 -2 HS nhận xét kết quả trò chơi.</w:t>
            </w:r>
          </w:p>
          <w:p>
            <w:pPr>
              <w:spacing w:line="240" w:lineRule="auto"/>
              <w:jc w:val="both"/>
              <w:rPr>
                <w:rFonts w:eastAsia="Times New Roman" w:asciiTheme="majorHAnsi" w:hAnsiTheme="majorHAnsi" w:cstheme="majorHAnsi"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  <w:r>
              <w:rPr>
                <w:rFonts w:eastAsia="Times New Roman" w:asciiTheme="majorHAnsi" w:hAnsiTheme="majorHAnsi" w:cstheme="majorHAnsi"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Nhận xét, tuyên dương đội thắng, động viên đội thua. </w:t>
            </w:r>
          </w:p>
        </w:tc>
        <w:tc>
          <w:tcPr>
            <w:tcW w:w="4482" w:type="dxa"/>
          </w:tcPr>
          <w:p>
            <w:pPr>
              <w:spacing w:line="240" w:lineRule="auto"/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học:</w:t>
            </w:r>
            <w:r>
              <w:rPr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1210945</wp:posOffset>
                  </wp:positionV>
                  <wp:extent cx="2888615" cy="1752600"/>
                  <wp:effectExtent l="0" t="0" r="698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61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t>- Nghe và quan sát để thực hiện đúng trò chơi.</w:t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t>- Cả lớp chơi trò chơi theo sự điều khiển của GV.</w:t>
            </w: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br w:type="textWrapping"/>
            </w:r>
            <w:r>
              <w:rPr>
                <w:rFonts w:eastAsia="Times New Roman" w:asciiTheme="majorHAnsi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*Báo cáo, thảo luận</w:t>
            </w:r>
          </w:p>
          <w:p>
            <w:pPr>
              <w:spacing w:line="240" w:lineRule="auto"/>
              <w:rPr>
                <w:rFonts w:eastAsia="Times New Roman" w:asciiTheme="majorHAnsi" w:hAnsiTheme="majorHAnsi" w:cstheme="majorHAnsi"/>
                <w:bCs/>
                <w:i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asciiTheme="majorHAnsi" w:hAnsiTheme="majorHAnsi" w:cstheme="majorHAnsi"/>
                <w:sz w:val="26"/>
                <w:szCs w:val="26"/>
                <w:lang w:eastAsia="vi-VN"/>
              </w:rPr>
              <w:t>- HS được gọi lên nhận xét kết quả chơi của các tổ.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6"/>
          <w:szCs w:val="26"/>
          <w:lang w:eastAsia="vi-VN"/>
        </w:rPr>
        <w:t>5. Hoạt động: Hồi tĩnh và giao nhiệm vụ về nhà (</w:t>
      </w:r>
      <w:r>
        <w:rPr>
          <w:rFonts w:eastAsia="Times New Roman" w:asciiTheme="majorHAnsi" w:hAnsiTheme="majorHAnsi" w:cstheme="majorHAnsi"/>
          <w:b/>
          <w:bCs/>
          <w:color w:val="000000"/>
          <w:sz w:val="26"/>
          <w:szCs w:val="26"/>
          <w:lang w:val="en-US" w:eastAsia="vi-VN"/>
        </w:rPr>
        <w:t>3-</w:t>
      </w:r>
      <w:r>
        <w:rPr>
          <w:rFonts w:eastAsia="Times New Roman" w:asciiTheme="majorHAnsi" w:hAnsiTheme="majorHAnsi" w:cstheme="majorHAnsi"/>
          <w:b/>
          <w:bCs/>
          <w:color w:val="000000"/>
          <w:sz w:val="26"/>
          <w:szCs w:val="26"/>
          <w:lang w:eastAsia="vi-VN"/>
        </w:rPr>
        <w:t>4 phút)</w:t>
      </w:r>
      <w:r>
        <w:rPr>
          <w:rFonts w:eastAsia="Times New Roman" w:asciiTheme="majorHAnsi" w:hAnsiTheme="majorHAnsi" w:cstheme="majorHAnsi"/>
          <w:b/>
          <w:bCs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5.1. Mục tiêu: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val="en-US" w:eastAsia="vi-VN"/>
        </w:rPr>
        <w:t xml:space="preserve">Nhanh chóng hồi phục thể lực;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Hình thành thói quen tập luyện thể thao tại nhà.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5.2. Nội dung: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Hồi tĩnh và giao nhiệm vụ về nhà.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 xml:space="preserve">5.3. Sản phẩm: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t>Hồi tĩnh thả lỏng sau khi tập luyện giúp cơ thể nhanh chóng phục hồi thể lực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en-US" w:eastAsia="vi-VN"/>
        </w:rPr>
        <w:t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vi-VN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  <w:t>5.4. Tổ chức hoạt động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val="en-US" w:eastAsia="vi-VN"/>
        </w:rPr>
      </w:pP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70"/>
        <w:gridCol w:w="3501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170" w:type="dxa"/>
            <w:vMerge w:val="restart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7983" w:type="dxa"/>
            <w:gridSpan w:val="2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 w:val="continu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82" w:type="dxa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728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  <w:t>- Thả lỏng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- Bài tập về nhà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</w:tc>
        <w:tc>
          <w:tcPr>
            <w:tcW w:w="1170" w:type="dxa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br w:type="textWrapping"/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2 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 xml:space="preserve"> x 8N/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ĐT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501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Yêu cầu lớp tập hợp đội hình 4 hàng ngang đứng so le.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- Điều khiển cả lớp thực hiện các động tác thả lỏng .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val="en-US" w:eastAsia="vi-VN"/>
              </w:rPr>
              <w:br w:type="textWrapping"/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i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Giải đáp, trả lời một số điều HS thắc mắc, chưa hiểu liên quan đến nội dung bài học.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Giao BTVN cho cả lớp.</w:t>
            </w:r>
          </w:p>
          <w:p>
            <w:pPr>
              <w:rPr>
                <w:rFonts w:ascii="Google Sans" w:hAnsi="Google Sans" w:eastAsia="Times New Roman" w:cs="Times New Roman"/>
                <w:i/>
                <w:color w:val="222222"/>
                <w:sz w:val="27"/>
                <w:szCs w:val="27"/>
                <w:lang w:val="en-US" w:eastAsia="vi-VN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Google Sans" w:hAnsi="Google Sans" w:eastAsia="Times New Roman" w:cs="Times New Roman"/>
                <w:i/>
                <w:color w:val="222222"/>
                <w:sz w:val="27"/>
                <w:szCs w:val="27"/>
                <w:lang w:eastAsia="vi-VN"/>
              </w:rPr>
              <w:t>* Kết luận, nhận định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- Nhận xét tình hình học tập của lớp.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- Xuống lớp</w:t>
            </w:r>
          </w:p>
        </w:tc>
        <w:tc>
          <w:tcPr>
            <w:tcW w:w="4482" w:type="dxa"/>
          </w:tcPr>
          <w:p>
            <w:pPr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học: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- Lớp trưởng điều khiển lớp giãn hàng ngang cách nhau 1 sải tay đứng so le.</w:t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>Đồng loạt c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ả lớp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 xml:space="preserve">thực hiện các động tác thả lỏng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theo sự điều khiển của GV.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 xml:space="preserve">- HS có ý kiến thắc mắc hay chưa hiểu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t xml:space="preserve">bài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thì phát biểu để được GV trả lời làm rõ vấn đề.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vi-VN"/>
              </w:rPr>
              <w:t>- Tự tập luyện, vận dụng vào các tình huống khi chơi với bạn ở nhà.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vi-VN"/>
              </w:rPr>
              <w:t>- Đọc sách tìm hiểu một số điều luật trong thi đấu các môn chạy (trang 46 SGK).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vi-V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vi-VN"/>
              </w:rPr>
              <w:t>- Nghe GV nhận xét tiết học và rút kinh nghiệm cho tiết sau.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vi-VN"/>
        </w:rPr>
      </w:pPr>
    </w:p>
    <w:p>
      <w:pPr>
        <w:spacing w:line="240" w:lineRule="auto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IV. HỒ SƠ DẠY HỌC</w:t>
      </w:r>
      <w:r>
        <w:rPr>
          <w:b/>
          <w:bCs/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Nội dung dạy học.</w:t>
      </w:r>
      <w:r>
        <w:rPr>
          <w:b/>
          <w:bCs/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Kĩ thuật  xuất phát, chạy tăng tốc sau XP và chạy về đích, phối hợp các giai đoạn trong chạy cự li TB (Bài đã được tổ bộ môn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thống nhất biên soạn từ ngữ liệu SGK hoặc kết hợp các nguồn khác cho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phù hợp với HS tại trường).</w:t>
      </w:r>
      <w:r>
        <w:rPr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Tổ chức trò chơi phát triển sức bền: trò chơi: “nhảy bao bố” đã được thống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tại tổ chuyên môn.</w:t>
      </w:r>
      <w:r>
        <w:rPr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Các hồ sơ khác.</w:t>
      </w:r>
      <w:r>
        <w:rPr>
          <w:b/>
          <w:bCs/>
          <w:color w:val="000000"/>
          <w:sz w:val="26"/>
          <w:szCs w:val="26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Phiếu cập nhật quá trình tập luyện tại nhà.</w:t>
      </w:r>
      <w:r>
        <w:rPr>
          <w:color w:val="000000"/>
          <w:sz w:val="26"/>
          <w:szCs w:val="26"/>
        </w:rPr>
        <w:br w:type="textWrapping"/>
      </w:r>
      <w:r>
        <w:rPr>
          <w:rFonts w:asciiTheme="majorHAnsi" w:hAnsiTheme="majorHAnsi" w:cstheme="majorHAnsi"/>
          <w:color w:val="000000"/>
          <w:sz w:val="26"/>
          <w:szCs w:val="26"/>
        </w:rPr>
        <w:t>- Sổ theo dõi đánh giá kết quả học tập của HS.</w:t>
      </w:r>
      <w:r>
        <w:rPr>
          <w:color w:val="0D0D0D"/>
          <w:sz w:val="26"/>
          <w:szCs w:val="26"/>
        </w:rPr>
        <w:br w:type="textWrapping"/>
      </w:r>
    </w:p>
    <w:sectPr>
      <w:headerReference r:id="rId5" w:type="default"/>
      <w:footerReference r:id="rId6" w:type="default"/>
      <w:pgSz w:w="11906" w:h="16838"/>
      <w:pgMar w:top="851" w:right="567" w:bottom="851" w:left="567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oogle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881076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i/>
      </w:rPr>
    </w:pPr>
  </w:p>
  <w:p>
    <w:pPr>
      <w:pStyle w:val="6"/>
      <w:tabs>
        <w:tab w:val="left" w:pos="4513"/>
        <w:tab w:val="left" w:pos="8190"/>
        <w:tab w:val="clear" w:pos="9026"/>
      </w:tabs>
      <w:rPr>
        <w:rFonts w:hint="default" w:ascii="Times New Roman" w:hAnsi="Times New Roman" w:cs="Times New Roman"/>
        <w:i/>
        <w:lang w:val="en-US"/>
      </w:rPr>
    </w:pPr>
    <w:r>
      <w:rPr>
        <w:rFonts w:hint="default" w:ascii="Times New Roman" w:hAnsi="Times New Roman" w:cs="Times New Roman"/>
        <w:i/>
      </w:rPr>
      <w:t xml:space="preserve">Trường THCS </w:t>
    </w:r>
    <w:r>
      <w:rPr>
        <w:rFonts w:hint="default" w:ascii="Times New Roman" w:hAnsi="Times New Roman" w:cs="Times New Roman"/>
        <w:i/>
        <w:lang w:val="en-US"/>
      </w:rPr>
      <w:t>Ninh Gia                                                                                                 Năm học 2023 - 2024</w:t>
    </w:r>
  </w:p>
  <w:p>
    <w:pPr>
      <w:pStyle w:val="6"/>
    </w:pPr>
    <w:r>
      <w:rPr>
        <w:rFonts w:hint="default" w:ascii="Times New Roman" w:hAnsi="Times New Roman" w:cs="Times New Roman"/>
        <w:i/>
      </w:rPr>
      <w:t xml:space="preserve">GV: </w:t>
    </w:r>
    <w:r>
      <w:rPr>
        <w:rFonts w:hint="default" w:ascii="Times New Roman" w:hAnsi="Times New Roman" w:cs="Times New Roman"/>
        <w:i/>
        <w:lang w:val="en-US"/>
      </w:rPr>
      <w:t>Trần Trung Hiếu</w:t>
    </w:r>
    <w:r>
      <w:rPr>
        <w:rFonts w:hint="default"/>
        <w:i/>
        <w:lang w:val="en-US"/>
      </w:rPr>
      <w:t xml:space="preserve">                                                                                                                    GDTC 6</w:t>
    </w:r>
    <w:r>
      <w:rPr>
        <w:i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AD"/>
    <w:rsid w:val="00027307"/>
    <w:rsid w:val="00034A50"/>
    <w:rsid w:val="00065318"/>
    <w:rsid w:val="00071376"/>
    <w:rsid w:val="000758B3"/>
    <w:rsid w:val="0009062B"/>
    <w:rsid w:val="000A54DF"/>
    <w:rsid w:val="000B26B3"/>
    <w:rsid w:val="000D78EE"/>
    <w:rsid w:val="000E6BC1"/>
    <w:rsid w:val="000F049C"/>
    <w:rsid w:val="0011689E"/>
    <w:rsid w:val="001334DE"/>
    <w:rsid w:val="00150DF6"/>
    <w:rsid w:val="00155807"/>
    <w:rsid w:val="00165D63"/>
    <w:rsid w:val="00173408"/>
    <w:rsid w:val="001801A7"/>
    <w:rsid w:val="001B5C2A"/>
    <w:rsid w:val="001C5AA2"/>
    <w:rsid w:val="001F29AD"/>
    <w:rsid w:val="00200DA5"/>
    <w:rsid w:val="002172DD"/>
    <w:rsid w:val="002258D3"/>
    <w:rsid w:val="00226CA1"/>
    <w:rsid w:val="002537BE"/>
    <w:rsid w:val="002660D9"/>
    <w:rsid w:val="002769D2"/>
    <w:rsid w:val="002814F6"/>
    <w:rsid w:val="002A5785"/>
    <w:rsid w:val="002B6D4E"/>
    <w:rsid w:val="002C004D"/>
    <w:rsid w:val="002D2DDF"/>
    <w:rsid w:val="00306CFE"/>
    <w:rsid w:val="003167E8"/>
    <w:rsid w:val="00347F2D"/>
    <w:rsid w:val="003510C4"/>
    <w:rsid w:val="00375714"/>
    <w:rsid w:val="00375EF2"/>
    <w:rsid w:val="003829BF"/>
    <w:rsid w:val="0038455F"/>
    <w:rsid w:val="00395CDC"/>
    <w:rsid w:val="003A08B0"/>
    <w:rsid w:val="003B2727"/>
    <w:rsid w:val="003C0817"/>
    <w:rsid w:val="003C52D6"/>
    <w:rsid w:val="003C5462"/>
    <w:rsid w:val="003F3D00"/>
    <w:rsid w:val="003F5371"/>
    <w:rsid w:val="004004D6"/>
    <w:rsid w:val="00411FB8"/>
    <w:rsid w:val="00427C3C"/>
    <w:rsid w:val="00443496"/>
    <w:rsid w:val="00447491"/>
    <w:rsid w:val="00450DF1"/>
    <w:rsid w:val="00463FF9"/>
    <w:rsid w:val="0047721F"/>
    <w:rsid w:val="00494D22"/>
    <w:rsid w:val="004A51E1"/>
    <w:rsid w:val="004B5A8E"/>
    <w:rsid w:val="004B5F00"/>
    <w:rsid w:val="004B6CDC"/>
    <w:rsid w:val="004B72D9"/>
    <w:rsid w:val="004C53E4"/>
    <w:rsid w:val="004D1AC9"/>
    <w:rsid w:val="00500704"/>
    <w:rsid w:val="005240F9"/>
    <w:rsid w:val="00536514"/>
    <w:rsid w:val="00575B47"/>
    <w:rsid w:val="00583E92"/>
    <w:rsid w:val="0059538D"/>
    <w:rsid w:val="005E2C5C"/>
    <w:rsid w:val="005E60D2"/>
    <w:rsid w:val="005F75FA"/>
    <w:rsid w:val="006137A9"/>
    <w:rsid w:val="006173DC"/>
    <w:rsid w:val="0062202E"/>
    <w:rsid w:val="0065038D"/>
    <w:rsid w:val="0065189F"/>
    <w:rsid w:val="00654FEF"/>
    <w:rsid w:val="00656FBE"/>
    <w:rsid w:val="00660E01"/>
    <w:rsid w:val="00662B76"/>
    <w:rsid w:val="0069490F"/>
    <w:rsid w:val="006B4495"/>
    <w:rsid w:val="006B5FDE"/>
    <w:rsid w:val="006C3975"/>
    <w:rsid w:val="006D4058"/>
    <w:rsid w:val="006D7EAC"/>
    <w:rsid w:val="006F30C7"/>
    <w:rsid w:val="00711C76"/>
    <w:rsid w:val="0075329C"/>
    <w:rsid w:val="0076600E"/>
    <w:rsid w:val="00767657"/>
    <w:rsid w:val="0077210D"/>
    <w:rsid w:val="007A28FA"/>
    <w:rsid w:val="007A5701"/>
    <w:rsid w:val="007B3B1C"/>
    <w:rsid w:val="007B46EA"/>
    <w:rsid w:val="007C4FBF"/>
    <w:rsid w:val="007E3BA6"/>
    <w:rsid w:val="007E3DD5"/>
    <w:rsid w:val="007F5C93"/>
    <w:rsid w:val="007F6A32"/>
    <w:rsid w:val="0081403F"/>
    <w:rsid w:val="00820CA3"/>
    <w:rsid w:val="00830EAA"/>
    <w:rsid w:val="0086795B"/>
    <w:rsid w:val="00883FEE"/>
    <w:rsid w:val="00890AB6"/>
    <w:rsid w:val="008D6834"/>
    <w:rsid w:val="00920164"/>
    <w:rsid w:val="00954B48"/>
    <w:rsid w:val="009563C8"/>
    <w:rsid w:val="00964141"/>
    <w:rsid w:val="00982F8F"/>
    <w:rsid w:val="009D6D5E"/>
    <w:rsid w:val="009E3B50"/>
    <w:rsid w:val="00A025D5"/>
    <w:rsid w:val="00A13FDA"/>
    <w:rsid w:val="00A41272"/>
    <w:rsid w:val="00A46501"/>
    <w:rsid w:val="00A519D2"/>
    <w:rsid w:val="00A613E3"/>
    <w:rsid w:val="00A82A2E"/>
    <w:rsid w:val="00AA210E"/>
    <w:rsid w:val="00AA44AF"/>
    <w:rsid w:val="00AB3430"/>
    <w:rsid w:val="00AC13B1"/>
    <w:rsid w:val="00AC199A"/>
    <w:rsid w:val="00AD4382"/>
    <w:rsid w:val="00AE4D3F"/>
    <w:rsid w:val="00B0080D"/>
    <w:rsid w:val="00B00A26"/>
    <w:rsid w:val="00B206AC"/>
    <w:rsid w:val="00B25844"/>
    <w:rsid w:val="00B3144D"/>
    <w:rsid w:val="00B37D35"/>
    <w:rsid w:val="00B4196A"/>
    <w:rsid w:val="00B41CF6"/>
    <w:rsid w:val="00B802FF"/>
    <w:rsid w:val="00B935F9"/>
    <w:rsid w:val="00BD0CF6"/>
    <w:rsid w:val="00BE55FA"/>
    <w:rsid w:val="00BE5D0A"/>
    <w:rsid w:val="00BE7A00"/>
    <w:rsid w:val="00C114F8"/>
    <w:rsid w:val="00C20AA9"/>
    <w:rsid w:val="00C5066D"/>
    <w:rsid w:val="00C57E13"/>
    <w:rsid w:val="00C973B5"/>
    <w:rsid w:val="00CC0A02"/>
    <w:rsid w:val="00CD7A58"/>
    <w:rsid w:val="00D11236"/>
    <w:rsid w:val="00D25944"/>
    <w:rsid w:val="00D43179"/>
    <w:rsid w:val="00D45714"/>
    <w:rsid w:val="00D7761A"/>
    <w:rsid w:val="00DA6270"/>
    <w:rsid w:val="00DC5EEE"/>
    <w:rsid w:val="00DD1904"/>
    <w:rsid w:val="00DD34A3"/>
    <w:rsid w:val="00DF70AB"/>
    <w:rsid w:val="00E25E33"/>
    <w:rsid w:val="00E31E10"/>
    <w:rsid w:val="00E47CD4"/>
    <w:rsid w:val="00E53340"/>
    <w:rsid w:val="00E81F8C"/>
    <w:rsid w:val="00EB2FF1"/>
    <w:rsid w:val="00EB4D0F"/>
    <w:rsid w:val="00ED67F7"/>
    <w:rsid w:val="00F368B4"/>
    <w:rsid w:val="00F553C7"/>
    <w:rsid w:val="00F724CD"/>
    <w:rsid w:val="00F84057"/>
    <w:rsid w:val="00F90D59"/>
    <w:rsid w:val="00F9512B"/>
    <w:rsid w:val="00FA42A6"/>
    <w:rsid w:val="00FB1680"/>
    <w:rsid w:val="00FC72EA"/>
    <w:rsid w:val="00FE7D89"/>
    <w:rsid w:val="0ECA5F52"/>
    <w:rsid w:val="12D839C3"/>
    <w:rsid w:val="4F0E112C"/>
    <w:rsid w:val="758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basedOn w:val="2"/>
    <w:qFormat/>
    <w:uiPriority w:val="0"/>
    <w:rPr>
      <w:rFonts w:hint="default" w:ascii="Times New Roman" w:hAnsi="Times New Roman" w:cs="Times New Roman"/>
      <w:i/>
      <w:iCs/>
      <w:color w:val="000000"/>
      <w:sz w:val="26"/>
      <w:szCs w:val="26"/>
    </w:rPr>
  </w:style>
  <w:style w:type="character" w:customStyle="1" w:styleId="9">
    <w:name w:val="fontstyle21"/>
    <w:basedOn w:val="2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  <w:style w:type="character" w:customStyle="1" w:styleId="10">
    <w:name w:val="fontstyle3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  <w:style w:type="character" w:customStyle="1" w:styleId="11">
    <w:name w:val="fontstyle41"/>
    <w:basedOn w:val="2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12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3">
    <w:name w:val="Header Char"/>
    <w:basedOn w:val="2"/>
    <w:link w:val="6"/>
    <w:uiPriority w:val="99"/>
  </w:style>
  <w:style w:type="character" w:customStyle="1" w:styleId="14">
    <w:name w:val="Footer Char"/>
    <w:basedOn w:val="2"/>
    <w:link w:val="5"/>
    <w:qFormat/>
    <w:uiPriority w:val="99"/>
  </w:style>
  <w:style w:type="character" w:customStyle="1" w:styleId="1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List Paragraph Char"/>
    <w:link w:val="12"/>
    <w:qFormat/>
    <w:uiPriority w:val="34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41A1-2B55-495E-9AE3-105E8E051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1388</Words>
  <Characters>7913</Characters>
  <Lines>65</Lines>
  <Paragraphs>18</Paragraphs>
  <TotalTime>2</TotalTime>
  <ScaleCrop>false</ScaleCrop>
  <LinksUpToDate>false</LinksUpToDate>
  <CharactersWithSpaces>9283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2021-07-31T09:41:00Z</dcterms:created>
  <dc:creator>Admin</dc:creator>
  <cp:lastModifiedBy>vy</cp:lastModifiedBy>
  <cp:lastPrinted>2022-03-19T08:50:00Z</cp:lastPrinted>
  <dcterms:modified xsi:type="dcterms:W3CDTF">2023-10-22T04:36:24Z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ABCACCFFD0E44B7A87FB5BDE1E10E760_13</vt:lpwstr>
  </property>
</Properties>
</file>