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CD" w:rsidRPr="00086DA5" w:rsidRDefault="00E32CCD" w:rsidP="00E32CCD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086DA5">
        <w:rPr>
          <w:rFonts w:asciiTheme="majorHAnsi" w:hAnsiTheme="majorHAnsi" w:cstheme="majorHAnsi"/>
          <w:b/>
          <w:bCs/>
          <w:color w:val="FF0000"/>
          <w:sz w:val="28"/>
          <w:szCs w:val="28"/>
        </w:rPr>
        <w:t>KẾ HOẠCH BÀI DẠY MÔN TIẾNG VIỆT</w:t>
      </w:r>
    </w:p>
    <w:p w:rsidR="00E32CCD" w:rsidRPr="00A40CD7" w:rsidRDefault="00E32CCD" w:rsidP="00E32CC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40CD7">
        <w:rPr>
          <w:rFonts w:asciiTheme="majorHAnsi" w:hAnsiTheme="majorHAnsi" w:cstheme="majorHAnsi"/>
          <w:b/>
          <w:bCs/>
          <w:sz w:val="26"/>
          <w:szCs w:val="26"/>
          <w:u w:val="single"/>
        </w:rPr>
        <w:t>CHỦ ĐỀ 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</w:rPr>
        <w:t>5</w:t>
      </w:r>
      <w:r w:rsidRPr="00A40CD7">
        <w:rPr>
          <w:rFonts w:asciiTheme="majorHAnsi" w:hAnsiTheme="majorHAnsi" w:cstheme="majorHAnsi"/>
          <w:b/>
          <w:bCs/>
          <w:sz w:val="26"/>
          <w:szCs w:val="26"/>
        </w:rPr>
        <w:t xml:space="preserve">:  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MẸ VÀ CÔ    </w:t>
      </w:r>
    </w:p>
    <w:p w:rsidR="00E32CCD" w:rsidRDefault="00E32CCD" w:rsidP="00E32CCD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A40CD7">
        <w:rPr>
          <w:rFonts w:asciiTheme="majorHAnsi" w:hAnsiTheme="majorHAnsi" w:cstheme="majorHAnsi"/>
          <w:b/>
          <w:sz w:val="26"/>
          <w:szCs w:val="26"/>
        </w:rPr>
        <w:t xml:space="preserve">TIẾT  </w:t>
      </w:r>
      <w:r>
        <w:rPr>
          <w:rFonts w:asciiTheme="majorHAnsi" w:hAnsiTheme="majorHAnsi" w:cstheme="majorHAnsi"/>
          <w:b/>
          <w:sz w:val="26"/>
          <w:szCs w:val="26"/>
        </w:rPr>
        <w:t>321</w:t>
      </w:r>
      <w:proofErr w:type="gramEnd"/>
      <w:r>
        <w:rPr>
          <w:rFonts w:asciiTheme="majorHAnsi" w:hAnsiTheme="majorHAnsi" w:cstheme="majorHAnsi"/>
          <w:b/>
          <w:sz w:val="26"/>
          <w:szCs w:val="26"/>
        </w:rPr>
        <w:t>-322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                                 BÀI </w:t>
      </w:r>
      <w:r>
        <w:rPr>
          <w:rFonts w:asciiTheme="majorHAnsi" w:hAnsiTheme="majorHAnsi" w:cstheme="majorHAnsi"/>
          <w:b/>
          <w:sz w:val="26"/>
          <w:szCs w:val="26"/>
        </w:rPr>
        <w:t>3</w:t>
      </w:r>
      <w:r w:rsidRPr="00A40CD7">
        <w:rPr>
          <w:rFonts w:asciiTheme="majorHAnsi" w:hAnsiTheme="majorHAnsi" w:cstheme="majorHAnsi"/>
          <w:b/>
          <w:sz w:val="26"/>
          <w:szCs w:val="26"/>
        </w:rPr>
        <w:t xml:space="preserve">: </w:t>
      </w:r>
      <w:r>
        <w:rPr>
          <w:rFonts w:asciiTheme="majorHAnsi" w:hAnsiTheme="majorHAnsi" w:cstheme="majorHAnsi"/>
          <w:b/>
          <w:sz w:val="26"/>
          <w:szCs w:val="26"/>
        </w:rPr>
        <w:t>MẸ VÀ CÔ (T1-2)</w:t>
      </w:r>
    </w:p>
    <w:p w:rsidR="00E32CCD" w:rsidRPr="00A40CD7" w:rsidRDefault="00E32CCD" w:rsidP="00E32CCD">
      <w:pPr>
        <w:spacing w:after="0" w:line="240" w:lineRule="auto"/>
        <w:rPr>
          <w:rFonts w:asciiTheme="majorHAnsi" w:eastAsia="Times New Roman" w:hAnsiTheme="majorHAnsi" w:cstheme="majorHAnsi"/>
          <w:b/>
          <w:sz w:val="26"/>
          <w:szCs w:val="26"/>
        </w:rPr>
      </w:pPr>
      <w:r w:rsidRPr="00A40CD7">
        <w:rPr>
          <w:rFonts w:asciiTheme="majorHAnsi" w:eastAsia="Times New Roman" w:hAnsiTheme="majorHAnsi" w:cstheme="majorHAnsi"/>
          <w:b/>
          <w:sz w:val="26"/>
          <w:szCs w:val="26"/>
        </w:rPr>
        <w:t>I. YÊU CẦU CẦN ĐẠT</w:t>
      </w:r>
    </w:p>
    <w:p w:rsidR="00E32CCD" w:rsidRPr="00A92353" w:rsidRDefault="00E32CCD" w:rsidP="00E32CCD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bCs/>
          <w:i/>
          <w:iCs/>
          <w:noProof/>
          <w:sz w:val="26"/>
          <w:szCs w:val="26"/>
        </w:rPr>
      </w:pPr>
      <w:bookmarkStart w:id="0" w:name="_Hlk192421815"/>
      <w:r w:rsidRPr="00521404">
        <w:rPr>
          <w:rFonts w:ascii="Times New Roman" w:hAnsi="Times New Roman"/>
          <w:b/>
          <w:bCs/>
          <w:i/>
          <w:iCs/>
          <w:noProof/>
          <w:sz w:val="26"/>
          <w:szCs w:val="26"/>
        </w:rPr>
        <w:t>1.Năng lực đặc thù:</w:t>
      </w:r>
    </w:p>
    <w:bookmarkEnd w:id="0"/>
    <w:p w:rsidR="00E32CCD" w:rsidRPr="005F07D2" w:rsidRDefault="00E32CCD" w:rsidP="00E32CCD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5F07D2">
        <w:rPr>
          <w:rFonts w:ascii="Times New Roman" w:hAnsi="Times New Roman"/>
          <w:noProof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Đọc trơn bài thơ, bước đầu biết cách ngắt nhịp, ngắt nghỉ đúng, chỗ xuống dòng khi đọc một bài thơ. Đọc đúng các tiếng chứa vần khó đọc: </w:t>
      </w:r>
      <w:r>
        <w:rPr>
          <w:rFonts w:ascii="Times New Roman" w:hAnsi="Times New Roman"/>
          <w:i/>
          <w:noProof/>
          <w:sz w:val="26"/>
          <w:szCs w:val="26"/>
        </w:rPr>
        <w:t>buổi sáng, chào, mặt trời</w:t>
      </w:r>
    </w:p>
    <w:p w:rsidR="00E32CCD" w:rsidRPr="005F07D2" w:rsidRDefault="00E32CCD" w:rsidP="00E32CCD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07D2">
        <w:rPr>
          <w:rFonts w:ascii="Times New Roman" w:hAnsi="Times New Roman"/>
          <w:noProof/>
          <w:sz w:val="26"/>
          <w:szCs w:val="26"/>
        </w:rPr>
        <w:t>- Ôn lại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 vần </w:t>
      </w:r>
      <w:r>
        <w:rPr>
          <w:rFonts w:ascii="Times New Roman" w:hAnsi="Times New Roman"/>
          <w:noProof/>
          <w:sz w:val="26"/>
          <w:szCs w:val="26"/>
        </w:rPr>
        <w:t xml:space="preserve">iêu/iu 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và đặt câu.</w:t>
      </w:r>
      <w:r w:rsidRPr="005F07D2">
        <w:rPr>
          <w:rFonts w:ascii="Times New Roman" w:hAnsi="Times New Roman"/>
          <w:noProof/>
          <w:sz w:val="26"/>
          <w:szCs w:val="26"/>
        </w:rPr>
        <w:t xml:space="preserve"> Nắm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>được nội dung chính của bài thơ</w:t>
      </w: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: niềm vui, niềm hạnh phúc của bạn nhỏ khi được gặp mẹ và cô mỗi ngày </w:t>
      </w:r>
    </w:p>
    <w:p w:rsidR="00E32CCD" w:rsidRPr="00EF03C5" w:rsidRDefault="00E32CCD" w:rsidP="00E32CCD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5F07D2">
        <w:rPr>
          <w:rFonts w:ascii="Times New Roman" w:hAnsi="Times New Roman"/>
          <w:noProof/>
          <w:color w:val="000000"/>
          <w:sz w:val="26"/>
          <w:szCs w:val="26"/>
        </w:rPr>
        <w:t xml:space="preserve">- </w:t>
      </w:r>
      <w:r w:rsidRPr="005F07D2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Thực hành </w:t>
      </w:r>
      <w:r>
        <w:rPr>
          <w:rFonts w:ascii="Times New Roman" w:hAnsi="Times New Roman"/>
          <w:noProof/>
          <w:color w:val="000000"/>
          <w:sz w:val="26"/>
          <w:szCs w:val="26"/>
        </w:rPr>
        <w:t xml:space="preserve">lời chào mẹ và cô khi đi học va khi ra về. </w:t>
      </w:r>
    </w:p>
    <w:p w:rsidR="00E32CCD" w:rsidRPr="00A92353" w:rsidRDefault="00E32CCD" w:rsidP="00E32CCD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1" w:name="_Hlk192421831"/>
      <w:r w:rsidRPr="00521404"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  <w:t xml:space="preserve">2.Năng lực chung: </w:t>
      </w:r>
    </w:p>
    <w:bookmarkEnd w:id="1"/>
    <w:p w:rsidR="00E32CCD" w:rsidRDefault="00E32CCD" w:rsidP="00E32CCD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 w:rsidRPr="005F07D2">
        <w:rPr>
          <w:rFonts w:ascii="Times New Roman" w:hAnsi="Times New Roman"/>
          <w:b/>
          <w:i/>
          <w:noProof/>
          <w:sz w:val="26"/>
          <w:szCs w:val="26"/>
          <w:lang w:val="vi-VN"/>
        </w:rPr>
        <w:t>-</w:t>
      </w:r>
      <w:r>
        <w:rPr>
          <w:rFonts w:ascii="Times New Roman" w:hAnsi="Times New Roman"/>
          <w:b/>
          <w:i/>
          <w:noProof/>
          <w:sz w:val="26"/>
          <w:szCs w:val="26"/>
        </w:rPr>
        <w:t>Tự chủ, tự học:</w:t>
      </w:r>
      <w:r w:rsidRPr="005F07D2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Biết chuẩn bị đồ dùng học tập.</w:t>
      </w:r>
      <w:r w:rsidRPr="005F07D2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32CCD" w:rsidRPr="00A92353" w:rsidRDefault="00E32CCD" w:rsidP="00E32CCD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-</w:t>
      </w:r>
      <w:r w:rsidRPr="00A92353">
        <w:rPr>
          <w:rFonts w:ascii="Times New Roman" w:hAnsi="Times New Roman"/>
          <w:b/>
          <w:bCs/>
          <w:i/>
          <w:iCs/>
          <w:noProof/>
          <w:sz w:val="26"/>
          <w:szCs w:val="26"/>
        </w:rPr>
        <w:t>Giao tiếp, hợp  tác</w:t>
      </w:r>
      <w:r>
        <w:rPr>
          <w:rFonts w:ascii="Times New Roman" w:hAnsi="Times New Roman"/>
          <w:noProof/>
          <w:sz w:val="26"/>
          <w:szCs w:val="26"/>
        </w:rPr>
        <w:t>: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>Biết trao đổi, thảo luận quá trình học qua hoạt động nhóm.</w:t>
      </w:r>
      <w:r w:rsidRPr="005F07D2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32CCD" w:rsidRPr="00A92353" w:rsidRDefault="00E32CCD" w:rsidP="00E32CCD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6"/>
          <w:szCs w:val="26"/>
        </w:rPr>
      </w:pPr>
      <w:bookmarkStart w:id="2" w:name="_Hlk192421865"/>
      <w:proofErr w:type="gramStart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>3.Phẩm</w:t>
      </w:r>
      <w:proofErr w:type="gramEnd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proofErr w:type="spellStart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>chất</w:t>
      </w:r>
      <w:proofErr w:type="spellEnd"/>
      <w:r w:rsidRPr="00521404">
        <w:rPr>
          <w:rFonts w:asciiTheme="majorHAnsi" w:hAnsiTheme="majorHAnsi" w:cstheme="majorHAnsi"/>
          <w:b/>
          <w:bCs/>
          <w:i/>
          <w:iCs/>
          <w:sz w:val="26"/>
          <w:szCs w:val="26"/>
        </w:rPr>
        <w:t>:</w:t>
      </w:r>
    </w:p>
    <w:bookmarkEnd w:id="2"/>
    <w:p w:rsidR="00E32CCD" w:rsidRPr="005F07D2" w:rsidRDefault="00E32CCD" w:rsidP="00E32CCD">
      <w:pPr>
        <w:tabs>
          <w:tab w:val="right" w:pos="2410"/>
          <w:tab w:val="left" w:pos="6585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w:t>-</w:t>
      </w:r>
      <w:r w:rsidRPr="00A92353">
        <w:rPr>
          <w:rFonts w:ascii="Times New Roman" w:hAnsi="Times New Roman"/>
          <w:b/>
          <w:i/>
          <w:iCs/>
          <w:noProof/>
          <w:sz w:val="26"/>
          <w:szCs w:val="26"/>
        </w:rPr>
        <w:t>Nhân ái:</w:t>
      </w: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5F07D2">
        <w:rPr>
          <w:rFonts w:ascii="Times New Roman" w:hAnsi="Times New Roman"/>
          <w:noProof/>
          <w:sz w:val="26"/>
          <w:szCs w:val="26"/>
          <w:lang w:val="vi-VN"/>
        </w:rPr>
        <w:t xml:space="preserve">Bồi dưỡng tình cảm, </w:t>
      </w:r>
      <w:r>
        <w:rPr>
          <w:rFonts w:ascii="Times New Roman" w:hAnsi="Times New Roman"/>
          <w:noProof/>
          <w:sz w:val="26"/>
          <w:szCs w:val="26"/>
        </w:rPr>
        <w:t xml:space="preserve">yêu thương kính trọng thầy cô, cha mẹ, và những người xung quanh </w:t>
      </w:r>
    </w:p>
    <w:p w:rsidR="00E32CCD" w:rsidRPr="00A40CD7" w:rsidRDefault="00E32CCD" w:rsidP="00E32CCD">
      <w:pPr>
        <w:pStyle w:val="ListParagraph"/>
        <w:ind w:left="0"/>
        <w:contextualSpacing/>
        <w:jc w:val="both"/>
        <w:rPr>
          <w:rFonts w:asciiTheme="majorHAnsi" w:hAnsiTheme="majorHAnsi" w:cstheme="majorHAnsi"/>
          <w:noProof/>
          <w:position w:val="-1"/>
          <w:sz w:val="26"/>
          <w:szCs w:val="26"/>
        </w:rPr>
      </w:pPr>
      <w:r w:rsidRPr="00A40CD7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E32CCD" w:rsidRPr="00E77AC8" w:rsidRDefault="00E32CCD" w:rsidP="00E32CCD">
      <w:pPr>
        <w:suppressAutoHyphens/>
        <w:spacing w:after="0" w:line="240" w:lineRule="auto"/>
        <w:ind w:hanging="2"/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</w:pP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máy tính,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Cs/>
          <w:noProof/>
          <w:position w:val="-1"/>
          <w:sz w:val="26"/>
          <w:szCs w:val="26"/>
        </w:rPr>
        <w:t>SGK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 xml:space="preserve"> </w:t>
      </w:r>
      <w:r w:rsidRPr="00A40CD7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>: S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</w:rPr>
        <w:t>GK</w:t>
      </w:r>
      <w:r w:rsidRPr="00A40CD7">
        <w:rPr>
          <w:rFonts w:asciiTheme="majorHAnsi" w:hAnsiTheme="majorHAnsi" w:cstheme="majorHAnsi"/>
          <w:noProof/>
          <w:position w:val="-1"/>
          <w:sz w:val="26"/>
          <w:szCs w:val="26"/>
          <w:lang w:val="vi-VN"/>
        </w:rPr>
        <w:t xml:space="preserve">, </w:t>
      </w:r>
    </w:p>
    <w:p w:rsidR="00E32CCD" w:rsidRPr="00E77AC8" w:rsidRDefault="00E32CCD" w:rsidP="00E32CCD">
      <w:pPr>
        <w:suppressAutoHyphens/>
        <w:spacing w:line="240" w:lineRule="auto"/>
        <w:ind w:hanging="2"/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</w:pP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CÁC 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E77AC8">
        <w:rPr>
          <w:rFonts w:asciiTheme="majorHAnsi" w:hAnsiTheme="majorHAnsi" w:cstheme="majorHAnsi"/>
          <w:b/>
          <w:bCs/>
          <w:noProof/>
          <w:position w:val="-1"/>
          <w:sz w:val="26"/>
          <w:szCs w:val="26"/>
        </w:rPr>
        <w:t xml:space="preserve"> CHỦ YẾU</w:t>
      </w:r>
    </w:p>
    <w:tbl>
      <w:tblPr>
        <w:tblW w:w="10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701"/>
        <w:gridCol w:w="10"/>
      </w:tblGrid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Pr="00A434FA" w:rsidRDefault="00E32CCD" w:rsidP="00914AC3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Giáo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viên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E32CCD" w:rsidRPr="00A434FA" w:rsidRDefault="00E32CCD" w:rsidP="00914AC3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 w:rsidRPr="00A434FA">
              <w:rPr>
                <w:b/>
                <w:sz w:val="26"/>
              </w:rPr>
              <w:t>Hoạt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động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của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học</w:t>
            </w:r>
            <w:proofErr w:type="spellEnd"/>
            <w:r w:rsidRPr="00A434FA">
              <w:rPr>
                <w:b/>
                <w:sz w:val="26"/>
              </w:rPr>
              <w:t xml:space="preserve"> </w:t>
            </w:r>
            <w:proofErr w:type="spellStart"/>
            <w:r w:rsidRPr="00A434FA">
              <w:rPr>
                <w:b/>
                <w:sz w:val="26"/>
              </w:rPr>
              <w:t>sinh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Pr="00A434FA" w:rsidRDefault="00E32CCD" w:rsidP="00914AC3">
            <w:pPr>
              <w:pStyle w:val="TableParagraph"/>
              <w:spacing w:before="2"/>
              <w:ind w:left="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Tiết</w:t>
            </w:r>
            <w:proofErr w:type="spellEnd"/>
            <w:r>
              <w:rPr>
                <w:b/>
                <w:sz w:val="26"/>
              </w:rPr>
              <w:t xml:space="preserve"> 1</w:t>
            </w:r>
          </w:p>
        </w:tc>
      </w:tr>
      <w:tr w:rsidR="00E32CCD" w:rsidRPr="00A434FA" w:rsidTr="00914AC3">
        <w:tc>
          <w:tcPr>
            <w:tcW w:w="10070" w:type="dxa"/>
            <w:gridSpan w:val="3"/>
            <w:shd w:val="clear" w:color="auto" w:fill="auto"/>
          </w:tcPr>
          <w:p w:rsidR="00E32CCD" w:rsidRPr="00A434FA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8)</w:t>
            </w:r>
          </w:p>
          <w:p w:rsidR="00E32CCD" w:rsidRDefault="00E32CCD" w:rsidP="00914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</w:p>
          <w:p w:rsidR="00E32CCD" w:rsidRPr="00585AF2" w:rsidRDefault="00E32CCD" w:rsidP="00914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</w:p>
          <w:p w:rsidR="00E32CCD" w:rsidRPr="00A26980" w:rsidRDefault="00E32CCD" w:rsidP="00914AC3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-Y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êu cầu HS quan sát tranh minh họa và nói cho nhau nghe theo nhóm đôi 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thấy gì trong tranh.</w:t>
            </w:r>
          </w:p>
          <w:p w:rsidR="00E32CCD" w:rsidRDefault="00E32CCD" w:rsidP="00914AC3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- Gọi HS trình bày trước lớp. GV nhận xét.</w:t>
            </w:r>
          </w:p>
          <w:p w:rsidR="00E32CCD" w:rsidRPr="00A26980" w:rsidRDefault="00E32CCD" w:rsidP="00914AC3">
            <w:pPr>
              <w:tabs>
                <w:tab w:val="right" w:pos="2410"/>
                <w:tab w:val="left" w:pos="6585"/>
              </w:tabs>
              <w:spacing w:line="240" w:lineRule="auto"/>
              <w:contextualSpacing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E32CCD" w:rsidRPr="00A26980" w:rsidRDefault="00E32CCD" w:rsidP="00914AC3">
            <w:pPr>
              <w:tabs>
                <w:tab w:val="right" w:pos="2410"/>
                <w:tab w:val="left" w:pos="6585"/>
              </w:tabs>
              <w:spacing w:line="240" w:lineRule="auto"/>
              <w:ind w:left="96"/>
              <w:contextualSpacing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D</w:t>
            </w:r>
            <w:r w:rsidRPr="00A26980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ẫn dắt, giới thiệu bài mới</w:t>
            </w:r>
          </w:p>
        </w:tc>
        <w:tc>
          <w:tcPr>
            <w:tcW w:w="4701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họa</w:t>
            </w:r>
            <w:proofErr w:type="spellEnd"/>
          </w:p>
          <w:p w:rsidR="00E32CCD" w:rsidRPr="00A26980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A2698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Q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uan sát tranh, thảo luận theo nhóm đôi kể </w:t>
            </w:r>
          </w:p>
          <w:p w:rsidR="00E32CCD" w:rsidRPr="00A92353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T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rình bày, các bạn còn lại nhận xét, bổ sung.</w:t>
            </w:r>
          </w:p>
          <w:p w:rsidR="00E32CCD" w:rsidRPr="00A26980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L</w:t>
            </w:r>
            <w:r w:rsidRPr="00A26980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ắng nghe và nhắc lại tựa bài</w:t>
            </w:r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Pr="008F22D6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22D6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(20-22p)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32CCD" w:rsidRPr="00BA4BFE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khó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>buổi sáng, mặt trời…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E32CCD" w:rsidRPr="00BA4BFE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trời</w:t>
            </w:r>
            <w:proofErr w:type="spellEnd"/>
          </w:p>
          <w:p w:rsidR="00E32CCD" w:rsidRPr="00BA4BFE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thơ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(2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32CCD" w:rsidRPr="00BA4BFE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Rèn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đọc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 w:rsidRPr="00BA4BFE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E32CCD" w:rsidRPr="00FC444F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Tổ chức cho HS rèn đọc cả bài</w:t>
            </w:r>
          </w:p>
          <w:p w:rsidR="00E32CCD" w:rsidRPr="00FC444F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Lưu ý cách ngắt nghỉ hơi cho HS</w:t>
            </w:r>
          </w:p>
          <w:p w:rsidR="00E32CCD" w:rsidRPr="00FC444F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Gọi HS đọc cả bài</w:t>
            </w:r>
          </w:p>
          <w:p w:rsidR="00E32CCD" w:rsidRPr="00087109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C444F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Nhận xét, nhắc nhở thêm</w:t>
            </w:r>
          </w:p>
        </w:tc>
        <w:tc>
          <w:tcPr>
            <w:tcW w:w="4701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A4BF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A4BFE">
              <w:rPr>
                <w:rFonts w:ascii="Times New Roman" w:hAnsi="Times New Roman"/>
                <w:sz w:val="26"/>
                <w:szCs w:val="26"/>
              </w:rPr>
              <w:t xml:space="preserve"> GV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44F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FC444F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HSKK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4BFE">
              <w:rPr>
                <w:rFonts w:ascii="Times New Roman" w:hAnsi="Times New Roman"/>
                <w:sz w:val="26"/>
                <w:szCs w:val="26"/>
                <w:lang w:val="vi-VN"/>
              </w:rPr>
              <w:t>- CN rèn đọc theo yêu cầu của GV</w:t>
            </w:r>
          </w:p>
          <w:p w:rsidR="00E32CCD" w:rsidRPr="00A92353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Pr="00BA4BFE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 1 – 2 HS đọc tốt đọc</w:t>
            </w:r>
          </w:p>
          <w:p w:rsidR="00E32CCD" w:rsidRPr="00BD10D9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A4B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Lớp theo dõi, nhận xét</w:t>
            </w:r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vần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hợp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rộng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vốn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E32CCD" w:rsidRPr="00E35602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“Ai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Pr="006652A6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</w:tc>
        <w:tc>
          <w:tcPr>
            <w:tcW w:w="4701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thầm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bài,trao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iêng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Pr="00EA4578" w:rsidRDefault="00E32CCD" w:rsidP="00914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r w:rsidRPr="00EA457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(7 – 9’)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Pr="005F07D2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5F07D2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Gọi 1 HS đọc lại bài thơ</w:t>
            </w:r>
          </w:p>
          <w:p w:rsidR="00E32CCD" w:rsidRPr="005F07D2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GV hỏi: 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Những ai được nhắc đến trong bài thơ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?</w:t>
            </w:r>
          </w:p>
          <w:p w:rsidR="00E32CCD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Nêu những dòng thơ nói lên tình yêu của bạn nhỏ đối với mẹ và cô </w:t>
            </w:r>
            <w:r w:rsidRPr="005F07D2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?</w:t>
            </w:r>
          </w:p>
          <w:p w:rsidR="00E32CCD" w:rsidRPr="005F07D2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</w:p>
          <w:p w:rsidR="00E32CCD" w:rsidRPr="00A92353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N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hận xét, chốt.</w:t>
            </w:r>
          </w:p>
          <w:p w:rsidR="00E32CCD" w:rsidRPr="00A87879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N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hận xét, chốt nội dung bài học, </w:t>
            </w:r>
          </w:p>
        </w:tc>
        <w:tc>
          <w:tcPr>
            <w:tcW w:w="4701" w:type="dxa"/>
            <w:shd w:val="clear" w:color="auto" w:fill="auto"/>
          </w:tcPr>
          <w:p w:rsidR="00E32CCD" w:rsidRPr="00EB168A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lastRenderedPageBreak/>
              <w:t>1 HS đọc, lớp lắng nghe</w:t>
            </w:r>
          </w:p>
          <w:p w:rsidR="00E32CCD" w:rsidRPr="00544FF4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T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</w:rPr>
              <w:t>rả lời</w:t>
            </w:r>
          </w:p>
          <w:p w:rsidR="00E32CCD" w:rsidRPr="00EB168A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T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hảo luận nhóm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2 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, nêu ý kiến trong nhóm.</w:t>
            </w:r>
          </w:p>
          <w:p w:rsidR="00E32CCD" w:rsidRPr="00EB168A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- 2 nhóm trình bày trước lớp, các nhóm 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lastRenderedPageBreak/>
              <w:t>còn lại nhận xét, bổ sung.</w:t>
            </w:r>
          </w:p>
          <w:p w:rsidR="00E32CCD" w:rsidRPr="00A92353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L</w:t>
            </w:r>
            <w:r w:rsidRPr="00EB168A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ắng nghe</w:t>
            </w:r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</w:t>
            </w:r>
            <w:r w:rsidRPr="00E35602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 – 6’)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ngắt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A316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31694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</w:p>
          <w:p w:rsidR="00E32CCD" w:rsidRPr="00A31694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dãy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10060" w:type="dxa"/>
            <w:gridSpan w:val="2"/>
            <w:shd w:val="clear" w:color="auto" w:fill="auto"/>
          </w:tcPr>
          <w:p w:rsidR="00E32CCD" w:rsidRPr="00D7245F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933A4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nói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  <w:r w:rsidRPr="00D7245F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 – 10’)</w:t>
            </w:r>
          </w:p>
          <w:p w:rsidR="00E32CCD" w:rsidRPr="00EB14D6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0A1E7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76"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r w:rsidRPr="000A1E7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Phương pháp, hình thức, kĩ thuật dạy học:</w:t>
            </w:r>
            <w:r w:rsidRPr="00A434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 gọi HS nêu yêu cầu của bài tập</w:t>
            </w:r>
          </w:p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Tổ chức thảo luận theo nhóm đôi hoạt động nói theo yêu cầu.</w:t>
            </w:r>
          </w:p>
          <w:p w:rsidR="00E32CCD" w:rsidRPr="005F07D2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GV </w:t>
            </w: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cho HS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thực hành 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F07D2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Gọi 1 số nhóm lên trình bày trước lớp</w:t>
            </w:r>
          </w:p>
          <w:p w:rsidR="00E32CCD" w:rsidRPr="007E7A5A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32CCD" w:rsidRPr="00A87879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Nhận xét </w:t>
            </w:r>
          </w:p>
        </w:tc>
        <w:tc>
          <w:tcPr>
            <w:tcW w:w="4701" w:type="dxa"/>
            <w:shd w:val="clear" w:color="auto" w:fill="auto"/>
          </w:tcPr>
          <w:p w:rsidR="00E32CCD" w:rsidRPr="00646897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HS nêu yêu cầu.</w:t>
            </w:r>
          </w:p>
          <w:p w:rsidR="00E32CCD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làm việc theo nhóm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.</w:t>
            </w:r>
          </w:p>
          <w:p w:rsidR="00E32CCD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32CCD" w:rsidRPr="007E7A5A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32CCD" w:rsidRPr="00646897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- 4,5 nhóm lên bảng trình bày. Các nhóm còn lại lắng nghe, nhận xét</w:t>
            </w:r>
          </w:p>
          <w:p w:rsidR="00E32CCD" w:rsidRPr="007E7A5A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lắng nghe, ghi nhớ.</w:t>
            </w:r>
          </w:p>
        </w:tc>
      </w:tr>
      <w:tr w:rsidR="00E32CCD" w:rsidRPr="00A434FA" w:rsidTr="00914AC3">
        <w:trPr>
          <w:gridAfter w:val="1"/>
          <w:wAfter w:w="10" w:type="dxa"/>
        </w:trPr>
        <w:tc>
          <w:tcPr>
            <w:tcW w:w="5359" w:type="dxa"/>
            <w:shd w:val="clear" w:color="auto" w:fill="auto"/>
          </w:tcPr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Hoạt động mở rộng: </w:t>
            </w: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t>đọc thơ hoặc câu chuyện về mẹ và cô mà em đã học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10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phút)</w:t>
            </w:r>
          </w:p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  <w:lang w:val="vi-VN"/>
              </w:rPr>
              <w:t>M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u w:val="single"/>
              </w:rPr>
              <w:t>t</w:t>
            </w:r>
            <w:r w:rsidRPr="00646897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vi-VN"/>
              </w:rPr>
              <w:t xml:space="preserve">: 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Xây dựng tinh thần học tập vui tươi phấn khởi.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GV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cho HS làm việc theo nhóm 2</w:t>
            </w:r>
          </w:p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N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hận xét, tuyên dương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BE24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Nhắc lại nội dung vừa được học (tên bài, tên tác giả, hình ảnh em thích, ....)</w:t>
            </w:r>
          </w:p>
          <w:p w:rsidR="00E32CCD" w:rsidRPr="00646897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đọc thuộc lòng ở nhà</w:t>
            </w:r>
          </w:p>
          <w:p w:rsidR="00E32CCD" w:rsidRPr="00C33FC8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Chuẩn bị cho bài sau.</w:t>
            </w:r>
          </w:p>
        </w:tc>
        <w:tc>
          <w:tcPr>
            <w:tcW w:w="4701" w:type="dxa"/>
            <w:shd w:val="clear" w:color="auto" w:fill="auto"/>
          </w:tcPr>
          <w:p w:rsidR="00E32CCD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E32CCD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E32CCD" w:rsidRPr="00646897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</w:p>
          <w:p w:rsidR="00E32CCD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32CCD" w:rsidRPr="00646897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Làm việc theo nhóm  </w:t>
            </w:r>
          </w:p>
          <w:p w:rsidR="00E32CCD" w:rsidRPr="003E3DAC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</w:rPr>
              <w:t>- Lắng nghe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2CCD" w:rsidRPr="00646897" w:rsidRDefault="00E32CCD" w:rsidP="00914AC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 HS nhắc tên tựa bài, tác giả, nội dung.</w:t>
            </w: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:rsidR="00E32CCD" w:rsidRDefault="00E32CCD" w:rsidP="00914A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t>L</w:t>
            </w:r>
            <w:r w:rsidRPr="00646897">
              <w:rPr>
                <w:rFonts w:ascii="Times New Roman" w:eastAsia="Times New Roman" w:hAnsi="Times New Roman"/>
                <w:noProof/>
                <w:sz w:val="26"/>
                <w:szCs w:val="26"/>
                <w:lang w:val="vi-VN"/>
              </w:rPr>
              <w:t>ắng nghe, thực hiện theo yêu cầu của GV.</w:t>
            </w:r>
          </w:p>
        </w:tc>
      </w:tr>
    </w:tbl>
    <w:p w:rsidR="00E32CCD" w:rsidRPr="006C2677" w:rsidRDefault="00E32CCD" w:rsidP="00E32CCD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Điều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chỉnh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sau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6C2677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6C2677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proofErr w:type="gramStart"/>
      <w:r w:rsidRPr="006C2677">
        <w:rPr>
          <w:rFonts w:asciiTheme="majorHAnsi" w:hAnsiTheme="majorHAnsi" w:cstheme="majorHAnsi"/>
          <w:b/>
          <w:sz w:val="26"/>
          <w:szCs w:val="26"/>
        </w:rPr>
        <w:t>dạy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(</w:t>
      </w:r>
      <w:proofErr w:type="spellStart"/>
      <w:proofErr w:type="gramEnd"/>
      <w:r>
        <w:rPr>
          <w:rFonts w:asciiTheme="majorHAnsi" w:hAnsiTheme="majorHAnsi" w:cstheme="majorHAnsi"/>
          <w:b/>
          <w:sz w:val="26"/>
          <w:szCs w:val="26"/>
        </w:rPr>
        <w:t>nếu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 xml:space="preserve"> 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có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)</w:t>
      </w:r>
    </w:p>
    <w:p w:rsidR="0009703E" w:rsidRDefault="0009703E">
      <w:bookmarkStart w:id="3" w:name="_GoBack"/>
      <w:bookmarkEnd w:id="3"/>
    </w:p>
    <w:sectPr w:rsidR="000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CD"/>
    <w:rsid w:val="0009703E"/>
    <w:rsid w:val="00E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CD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32CC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CD"/>
    <w:pPr>
      <w:spacing w:after="0" w:line="240" w:lineRule="auto"/>
      <w:ind w:left="720"/>
    </w:pPr>
    <w:rPr>
      <w:rFonts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32CC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2025-03-16T01:21:00Z</dcterms:created>
  <dcterms:modified xsi:type="dcterms:W3CDTF">2025-03-16T01:22:00Z</dcterms:modified>
</cp:coreProperties>
</file>