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7C" w:rsidRDefault="0055537C" w:rsidP="007B6D0D">
      <w:pPr>
        <w:spacing w:line="293" w:lineRule="auto"/>
        <w:rPr>
          <w:rFonts w:ascii="Times New Roman" w:eastAsia="Calibri" w:hAnsi="Times New Roman"/>
          <w:b/>
          <w:color w:val="660066"/>
        </w:rPr>
      </w:pPr>
    </w:p>
    <w:p w:rsidR="00327D31" w:rsidRPr="000F3852" w:rsidRDefault="00327D31" w:rsidP="00426D39">
      <w:pPr>
        <w:spacing w:line="293" w:lineRule="auto"/>
        <w:jc w:val="center"/>
        <w:rPr>
          <w:rFonts w:ascii="Times New Roman" w:eastAsia="Calibri" w:hAnsi="Times New Roman"/>
          <w:b/>
          <w:color w:val="660066"/>
        </w:rPr>
      </w:pPr>
      <w:r w:rsidRPr="000F3852">
        <w:rPr>
          <w:rFonts w:ascii="Times New Roman" w:eastAsia="Calibri" w:hAnsi="Times New Roman"/>
          <w:b/>
          <w:color w:val="660066"/>
        </w:rPr>
        <w:t>Hoạt động trải nghiệm</w:t>
      </w:r>
    </w:p>
    <w:p w:rsidR="00426D39" w:rsidRPr="000F3852" w:rsidRDefault="00426D39" w:rsidP="00426D39">
      <w:pPr>
        <w:spacing w:line="293" w:lineRule="auto"/>
        <w:jc w:val="center"/>
        <w:rPr>
          <w:rFonts w:ascii="Times New Roman" w:eastAsia="Calibri" w:hAnsi="Times New Roman"/>
          <w:b/>
          <w:color w:val="660066"/>
        </w:rPr>
      </w:pPr>
      <w:r w:rsidRPr="000F3852">
        <w:rPr>
          <w:rFonts w:ascii="Times New Roman" w:eastAsia="Calibri" w:hAnsi="Times New Roman"/>
          <w:b/>
          <w:color w:val="660066"/>
        </w:rPr>
        <w:t xml:space="preserve">Sinh hoạt </w:t>
      </w:r>
      <w:proofErr w:type="gramStart"/>
      <w:r w:rsidRPr="000F3852">
        <w:rPr>
          <w:rFonts w:ascii="Times New Roman" w:eastAsia="Calibri" w:hAnsi="Times New Roman"/>
          <w:b/>
          <w:color w:val="660066"/>
        </w:rPr>
        <w:t>theo</w:t>
      </w:r>
      <w:proofErr w:type="gramEnd"/>
      <w:r w:rsidRPr="000F3852">
        <w:rPr>
          <w:rFonts w:ascii="Times New Roman" w:eastAsia="Calibri" w:hAnsi="Times New Roman"/>
          <w:b/>
          <w:color w:val="660066"/>
        </w:rPr>
        <w:t xml:space="preserve"> chủ đề</w:t>
      </w:r>
    </w:p>
    <w:p w:rsidR="00AA7B0B" w:rsidRPr="000F3852" w:rsidRDefault="00AA7B0B" w:rsidP="00AA7B0B">
      <w:pPr>
        <w:spacing w:line="293" w:lineRule="auto"/>
        <w:jc w:val="center"/>
        <w:rPr>
          <w:rFonts w:ascii="Times New Roman" w:eastAsia="Calibri" w:hAnsi="Times New Roman"/>
          <w:b/>
          <w:color w:val="0000FF"/>
        </w:rPr>
      </w:pPr>
      <w:r w:rsidRPr="000F3852">
        <w:rPr>
          <w:rFonts w:ascii="Times New Roman" w:eastAsia="Calibri" w:hAnsi="Times New Roman"/>
          <w:b/>
          <w:color w:val="0000FF"/>
        </w:rPr>
        <w:t xml:space="preserve">TIẾT </w:t>
      </w:r>
      <w:r w:rsidR="0064712C" w:rsidRPr="000F3852">
        <w:rPr>
          <w:rFonts w:ascii="Times New Roman" w:eastAsia="Calibri" w:hAnsi="Times New Roman"/>
          <w:b/>
          <w:color w:val="0000FF"/>
        </w:rPr>
        <w:t>71</w:t>
      </w:r>
      <w:r w:rsidRPr="000F3852">
        <w:rPr>
          <w:rFonts w:ascii="Times New Roman" w:eastAsia="Calibri" w:hAnsi="Times New Roman"/>
          <w:b/>
          <w:color w:val="0000FF"/>
        </w:rPr>
        <w:t xml:space="preserve">: </w:t>
      </w:r>
      <w:bookmarkStart w:id="0" w:name="_GoBack"/>
      <w:r w:rsidRPr="000F3852">
        <w:rPr>
          <w:rFonts w:ascii="Times New Roman" w:eastAsia="Calibri" w:hAnsi="Times New Roman"/>
          <w:b/>
          <w:color w:val="0000FF"/>
        </w:rPr>
        <w:t>EM CHỌN THỂ HIỆN CẢM XÚC THEO CÁCH TÍCH CỰC</w:t>
      </w:r>
      <w:bookmarkEnd w:id="0"/>
    </w:p>
    <w:p w:rsidR="00AA7B0B" w:rsidRPr="000F3852" w:rsidRDefault="00AA7B0B" w:rsidP="00AA7B0B">
      <w:pPr>
        <w:jc w:val="both"/>
        <w:rPr>
          <w:rFonts w:ascii="Times New Roman" w:eastAsia="Calibri" w:hAnsi="Times New Roman"/>
        </w:rPr>
      </w:pPr>
      <w:r w:rsidRPr="000F3852">
        <w:rPr>
          <w:rFonts w:ascii="Times New Roman" w:eastAsia="Calibri" w:hAnsi="Times New Roman"/>
          <w:b/>
        </w:rPr>
        <w:t xml:space="preserve">I. </w:t>
      </w:r>
      <w:r w:rsidR="007B6D0D">
        <w:rPr>
          <w:rFonts w:ascii="Times New Roman" w:eastAsia="Calibri" w:hAnsi="Times New Roman"/>
          <w:b/>
        </w:rPr>
        <w:t>Yêu cầu cần đạt</w:t>
      </w:r>
    </w:p>
    <w:p w:rsidR="00AA7B0B" w:rsidRPr="000F3852" w:rsidRDefault="007B6D0D" w:rsidP="00AA7B0B">
      <w:pPr>
        <w:jc w:val="both"/>
        <w:rPr>
          <w:rFonts w:ascii="Times New Roman" w:eastAsia="Calibri" w:hAnsi="Times New Roman"/>
          <w:b/>
        </w:rPr>
      </w:pPr>
      <w:r>
        <w:rPr>
          <w:rFonts w:ascii="Times New Roman" w:eastAsia="Calibri" w:hAnsi="Times New Roman"/>
          <w:b/>
        </w:rPr>
        <w:t>1</w:t>
      </w:r>
      <w:r w:rsidR="00AA7B0B" w:rsidRPr="000F3852">
        <w:rPr>
          <w:rFonts w:ascii="Times New Roman" w:eastAsia="Calibri" w:hAnsi="Times New Roman"/>
          <w:b/>
        </w:rPr>
        <w:t xml:space="preserve"> </w:t>
      </w:r>
      <w:r>
        <w:rPr>
          <w:rFonts w:ascii="Times New Roman" w:eastAsia="Calibri" w:hAnsi="Times New Roman"/>
          <w:b/>
        </w:rPr>
        <w:t>Năng</w:t>
      </w:r>
      <w:r w:rsidR="00AA7B0B" w:rsidRPr="000F3852">
        <w:rPr>
          <w:rFonts w:ascii="Times New Roman" w:eastAsia="Calibri" w:hAnsi="Times New Roman"/>
          <w:b/>
        </w:rPr>
        <w:t xml:space="preserve"> lực</w:t>
      </w:r>
      <w:r>
        <w:rPr>
          <w:rFonts w:ascii="Times New Roman" w:eastAsia="Calibri" w:hAnsi="Times New Roman"/>
          <w:b/>
        </w:rPr>
        <w:t xml:space="preserve"> đặc thù</w:t>
      </w:r>
    </w:p>
    <w:p w:rsidR="005409AE" w:rsidRDefault="0064712C" w:rsidP="001B5373">
      <w:pPr>
        <w:jc w:val="both"/>
        <w:rPr>
          <w:rFonts w:ascii="Times New Roman" w:eastAsia="Calibri" w:hAnsi="Times New Roman"/>
        </w:rPr>
      </w:pPr>
      <w:r w:rsidRPr="000F3852">
        <w:rPr>
          <w:rFonts w:ascii="Times New Roman" w:eastAsia="Calibri" w:hAnsi="Times New Roman"/>
        </w:rPr>
        <w:t>- N</w:t>
      </w:r>
      <w:r w:rsidR="00AA7B0B" w:rsidRPr="000F3852">
        <w:rPr>
          <w:rFonts w:ascii="Times New Roman" w:eastAsia="Calibri" w:hAnsi="Times New Roman"/>
        </w:rPr>
        <w:t xml:space="preserve">êu được cảm xúc của mình thông qua một số biểu hiện cơ bản; </w:t>
      </w:r>
      <w:r w:rsidRPr="000F3852">
        <w:rPr>
          <w:rFonts w:ascii="Times New Roman" w:eastAsia="Calibri" w:hAnsi="Times New Roman"/>
        </w:rPr>
        <w:t xml:space="preserve">biết </w:t>
      </w:r>
      <w:r w:rsidR="00AA7B0B" w:rsidRPr="000F3852">
        <w:rPr>
          <w:rFonts w:ascii="Times New Roman" w:eastAsia="Calibri" w:hAnsi="Times New Roman"/>
        </w:rPr>
        <w:t>thể hiện được một số biểu hiện cảm xúc phù hợp với hoàn cảnh giao tiế</w:t>
      </w:r>
      <w:r w:rsidR="005409AE">
        <w:rPr>
          <w:rFonts w:ascii="Times New Roman" w:eastAsia="Calibri" w:hAnsi="Times New Roman"/>
        </w:rPr>
        <w:t xml:space="preserve">p. </w:t>
      </w:r>
    </w:p>
    <w:p w:rsidR="00210E3C" w:rsidRDefault="0064712C" w:rsidP="001B5373">
      <w:pPr>
        <w:jc w:val="both"/>
        <w:rPr>
          <w:rFonts w:ascii="Times New Roman" w:eastAsia="Calibri" w:hAnsi="Times New Roman"/>
        </w:rPr>
      </w:pPr>
      <w:r w:rsidRPr="000F3852">
        <w:rPr>
          <w:rFonts w:ascii="Times New Roman" w:eastAsia="Calibri" w:hAnsi="Times New Roman"/>
        </w:rPr>
        <w:t>-</w:t>
      </w:r>
      <w:r w:rsidR="00210E3C" w:rsidRPr="000F3852">
        <w:rPr>
          <w:rFonts w:ascii="Times New Roman" w:eastAsia="Calibri" w:hAnsi="Times New Roman"/>
        </w:rPr>
        <w:t xml:space="preserve"> </w:t>
      </w:r>
      <w:r w:rsidRPr="000F3852">
        <w:rPr>
          <w:rFonts w:ascii="Times New Roman" w:eastAsia="Calibri" w:hAnsi="Times New Roman"/>
        </w:rPr>
        <w:t xml:space="preserve">Biết lựa chọn cảm xúc tích cực trong </w:t>
      </w:r>
      <w:r w:rsidR="00210E3C" w:rsidRPr="000F3852">
        <w:rPr>
          <w:rFonts w:ascii="Times New Roman" w:eastAsia="Calibri" w:hAnsi="Times New Roman"/>
        </w:rPr>
        <w:t>hoàn cảnh giao tiếp.</w:t>
      </w:r>
    </w:p>
    <w:p w:rsidR="005409AE" w:rsidRDefault="005409AE" w:rsidP="001B5373">
      <w:pPr>
        <w:jc w:val="both"/>
        <w:rPr>
          <w:rFonts w:ascii="Times New Roman" w:eastAsia="Calibri" w:hAnsi="Times New Roman"/>
        </w:rPr>
      </w:pPr>
      <w:r>
        <w:rPr>
          <w:rFonts w:ascii="Times New Roman" w:hAnsi="Times New Roman"/>
          <w:spacing w:val="-6"/>
        </w:rPr>
        <w:t>- Sắm</w:t>
      </w:r>
      <w:r w:rsidRPr="000F3852">
        <w:rPr>
          <w:rFonts w:ascii="Times New Roman" w:hAnsi="Times New Roman"/>
          <w:spacing w:val="-6"/>
        </w:rPr>
        <w:t xml:space="preserve"> vai thể hiện tình huống và vượt qua cảm xúc trong các tình huống.</w:t>
      </w:r>
    </w:p>
    <w:p w:rsidR="005409AE" w:rsidRPr="005409AE" w:rsidRDefault="005409AE" w:rsidP="005409AE">
      <w:pPr>
        <w:jc w:val="both"/>
        <w:rPr>
          <w:rFonts w:ascii="Times New Roman" w:eastAsia="Calibri" w:hAnsi="Times New Roman"/>
        </w:rPr>
      </w:pPr>
      <w:r w:rsidRPr="005409AE">
        <w:rPr>
          <w:rFonts w:ascii="Times New Roman" w:eastAsia="Calibri" w:hAnsi="Times New Roman"/>
        </w:rPr>
        <w:t>2. Năng lự</w:t>
      </w:r>
      <w:r>
        <w:rPr>
          <w:rFonts w:ascii="Times New Roman" w:eastAsia="Calibri" w:hAnsi="Times New Roman"/>
        </w:rPr>
        <w:t xml:space="preserve">c </w:t>
      </w:r>
      <w:proofErr w:type="gramStart"/>
      <w:r>
        <w:rPr>
          <w:rFonts w:ascii="Times New Roman" w:eastAsia="Calibri" w:hAnsi="Times New Roman"/>
        </w:rPr>
        <w:t>chung</w:t>
      </w:r>
      <w:proofErr w:type="gramEnd"/>
    </w:p>
    <w:p w:rsidR="005409AE" w:rsidRPr="005409AE" w:rsidRDefault="005409AE" w:rsidP="005409AE">
      <w:pPr>
        <w:shd w:val="clear" w:color="auto" w:fill="FFFFFF"/>
        <w:spacing w:line="276" w:lineRule="auto"/>
        <w:rPr>
          <w:rFonts w:ascii="Times New Roman" w:hAnsi="Times New Roman"/>
          <w:lang w:val="vi-VN"/>
        </w:rPr>
      </w:pPr>
      <w:r w:rsidRPr="005409AE">
        <w:rPr>
          <w:rFonts w:ascii="Times New Roman" w:hAnsi="Times New Roman"/>
          <w:lang w:val="vi-VN"/>
        </w:rPr>
        <w:t>- Tự giác học tập, tham gia vào các hoạt động.</w:t>
      </w:r>
    </w:p>
    <w:p w:rsidR="005409AE" w:rsidRPr="005409AE" w:rsidRDefault="005409AE" w:rsidP="005409AE">
      <w:pPr>
        <w:shd w:val="clear" w:color="auto" w:fill="FFFFFF"/>
        <w:spacing w:line="276" w:lineRule="auto"/>
        <w:rPr>
          <w:rFonts w:ascii="Times New Roman" w:hAnsi="Times New Roman"/>
          <w:lang w:val="vi-VN"/>
        </w:rPr>
      </w:pPr>
      <w:r w:rsidRPr="005409AE">
        <w:rPr>
          <w:rFonts w:ascii="Times New Roman" w:hAnsi="Times New Roman"/>
          <w:lang w:val="vi-VN"/>
        </w:rPr>
        <w:t>-</w:t>
      </w:r>
      <w:r w:rsidRPr="005409AE">
        <w:rPr>
          <w:rFonts w:ascii="Times New Roman" w:hAnsi="Times New Roman"/>
        </w:rPr>
        <w:t xml:space="preserve"> Biết</w:t>
      </w:r>
      <w:r w:rsidRPr="005409AE">
        <w:rPr>
          <w:rFonts w:ascii="Times New Roman" w:hAnsi="Times New Roman"/>
          <w:lang w:val="vi-VN"/>
        </w:rPr>
        <w:t xml:space="preserve"> cùng nhau hoàn thành nhiệm vụ học tập theo sự hướng dẫn của thầy cô.</w:t>
      </w:r>
    </w:p>
    <w:p w:rsidR="005409AE" w:rsidRPr="005409AE" w:rsidRDefault="005409AE" w:rsidP="005409AE">
      <w:pPr>
        <w:shd w:val="clear" w:color="auto" w:fill="FFFFFF"/>
        <w:spacing w:line="276" w:lineRule="auto"/>
        <w:rPr>
          <w:rFonts w:ascii="Times New Roman" w:hAnsi="Times New Roman"/>
        </w:rPr>
      </w:pPr>
      <w:r w:rsidRPr="005409AE">
        <w:rPr>
          <w:rFonts w:ascii="Times New Roman" w:hAnsi="Times New Roman"/>
          <w:lang w:val="vi-VN"/>
        </w:rPr>
        <w:t>-</w:t>
      </w:r>
      <w:r w:rsidRPr="005409AE">
        <w:rPr>
          <w:rFonts w:ascii="Times New Roman" w:hAnsi="Times New Roman"/>
        </w:rPr>
        <w:t xml:space="preserve"> </w:t>
      </w:r>
      <w:r w:rsidRPr="005409AE">
        <w:rPr>
          <w:rFonts w:ascii="Times New Roman" w:hAnsi="Times New Roman"/>
          <w:lang w:val="vi-VN"/>
        </w:rPr>
        <w:t>Biết nhận ra những vấn đề đơn giản và giải quyết được vấn đề.</w:t>
      </w:r>
    </w:p>
    <w:p w:rsidR="00AA7B0B" w:rsidRPr="000F3852" w:rsidRDefault="005409AE" w:rsidP="001B5373">
      <w:pPr>
        <w:jc w:val="both"/>
        <w:rPr>
          <w:rFonts w:ascii="Times New Roman" w:eastAsia="Calibri" w:hAnsi="Times New Roman"/>
          <w:b/>
        </w:rPr>
      </w:pPr>
      <w:r>
        <w:rPr>
          <w:rFonts w:ascii="Times New Roman" w:eastAsia="Calibri" w:hAnsi="Times New Roman"/>
          <w:b/>
        </w:rPr>
        <w:t>3.</w:t>
      </w:r>
      <w:r w:rsidR="00AA7B0B" w:rsidRPr="000F3852">
        <w:rPr>
          <w:rFonts w:ascii="Times New Roman" w:eastAsia="Calibri" w:hAnsi="Times New Roman"/>
          <w:b/>
        </w:rPr>
        <w:t xml:space="preserve"> </w:t>
      </w:r>
      <w:r w:rsidR="00AA7B0B" w:rsidRPr="005409AE">
        <w:rPr>
          <w:rFonts w:ascii="Times New Roman" w:eastAsia="Calibri" w:hAnsi="Times New Roman"/>
        </w:rPr>
        <w:t>Về phẩm chấ</w:t>
      </w:r>
      <w:r>
        <w:rPr>
          <w:rFonts w:ascii="Times New Roman" w:eastAsia="Calibri" w:hAnsi="Times New Roman"/>
        </w:rPr>
        <w:t>t</w:t>
      </w:r>
    </w:p>
    <w:p w:rsidR="00163FC9" w:rsidRPr="000F3852" w:rsidRDefault="00163FC9" w:rsidP="001B5373">
      <w:pPr>
        <w:jc w:val="both"/>
        <w:rPr>
          <w:rFonts w:ascii="Times New Roman" w:eastAsia="Calibri" w:hAnsi="Times New Roman"/>
        </w:rPr>
      </w:pPr>
      <w:r w:rsidRPr="000F3852">
        <w:rPr>
          <w:rFonts w:ascii="Times New Roman" w:eastAsia="Calibri" w:hAnsi="Times New Roman"/>
        </w:rPr>
        <w:t>-</w:t>
      </w:r>
      <w:r w:rsidR="00AA7B0B" w:rsidRPr="000F3852">
        <w:rPr>
          <w:rFonts w:ascii="Times New Roman" w:eastAsia="Calibri" w:hAnsi="Times New Roman"/>
        </w:rPr>
        <w:t>Tôn trọng cảm xúc, suy nghĩ và hành động của người khác; quan tâm, giúp đỡ các bạn và thầy cô</w:t>
      </w:r>
      <w:r w:rsidRPr="000F3852">
        <w:rPr>
          <w:rFonts w:ascii="Times New Roman" w:eastAsia="Calibri" w:hAnsi="Times New Roman"/>
        </w:rPr>
        <w:t>.</w:t>
      </w:r>
    </w:p>
    <w:p w:rsidR="00797EED" w:rsidRPr="000F3852" w:rsidRDefault="00163FC9" w:rsidP="001B5373">
      <w:pPr>
        <w:jc w:val="both"/>
        <w:rPr>
          <w:rFonts w:ascii="Times New Roman" w:eastAsia="Calibri" w:hAnsi="Times New Roman"/>
        </w:rPr>
      </w:pPr>
      <w:r w:rsidRPr="000F3852">
        <w:rPr>
          <w:rFonts w:ascii="Times New Roman" w:eastAsia="Calibri" w:hAnsi="Times New Roman"/>
        </w:rPr>
        <w:t>- T</w:t>
      </w:r>
      <w:r w:rsidR="00AA7B0B" w:rsidRPr="000F3852">
        <w:rPr>
          <w:rFonts w:ascii="Times New Roman" w:eastAsia="Calibri" w:hAnsi="Times New Roman"/>
        </w:rPr>
        <w:t>rung thực trong đánh giá bản thân, bạn bè; nỗ lực học tậ</w:t>
      </w:r>
      <w:r w:rsidR="00797EED" w:rsidRPr="000F3852">
        <w:rPr>
          <w:rFonts w:ascii="Times New Roman" w:eastAsia="Calibri" w:hAnsi="Times New Roman"/>
        </w:rPr>
        <w:t>p.</w:t>
      </w:r>
    </w:p>
    <w:p w:rsidR="00AA7B0B" w:rsidRPr="000F3852" w:rsidRDefault="005409AE" w:rsidP="001B5373">
      <w:pPr>
        <w:jc w:val="both"/>
        <w:rPr>
          <w:rFonts w:ascii="Times New Roman" w:eastAsia="Calibri" w:hAnsi="Times New Roman"/>
          <w:b/>
        </w:rPr>
      </w:pPr>
      <w:r>
        <w:rPr>
          <w:rFonts w:ascii="Times New Roman" w:eastAsia="Calibri" w:hAnsi="Times New Roman"/>
          <w:b/>
        </w:rPr>
        <w:t>*</w:t>
      </w:r>
      <w:r w:rsidR="00AA7B0B" w:rsidRPr="000F3852">
        <w:rPr>
          <w:rFonts w:ascii="Times New Roman" w:eastAsia="Calibri" w:hAnsi="Times New Roman"/>
          <w:b/>
        </w:rPr>
        <w:t xml:space="preserve"> Tích hợp:</w:t>
      </w:r>
    </w:p>
    <w:p w:rsidR="00AA7B0B" w:rsidRPr="000F3852" w:rsidRDefault="00AA7B0B" w:rsidP="001B5373">
      <w:pPr>
        <w:jc w:val="both"/>
        <w:rPr>
          <w:rFonts w:ascii="Times New Roman" w:eastAsia="Calibri" w:hAnsi="Times New Roman"/>
        </w:rPr>
      </w:pPr>
      <w:proofErr w:type="gramStart"/>
      <w:r w:rsidRPr="000F3852">
        <w:rPr>
          <w:rFonts w:ascii="Times New Roman" w:eastAsia="Calibri" w:hAnsi="Times New Roman"/>
        </w:rPr>
        <w:t>- Đạo đức: Giáo dục phẩm chất, cảm xúc.</w:t>
      </w:r>
      <w:proofErr w:type="gramEnd"/>
    </w:p>
    <w:p w:rsidR="00AA7B0B" w:rsidRPr="000F3852" w:rsidRDefault="00AA7B0B" w:rsidP="001B5373">
      <w:pPr>
        <w:jc w:val="both"/>
        <w:rPr>
          <w:rFonts w:ascii="Times New Roman" w:eastAsia="Calibri" w:hAnsi="Times New Roman"/>
        </w:rPr>
      </w:pPr>
      <w:r w:rsidRPr="000F3852">
        <w:rPr>
          <w:rFonts w:ascii="Times New Roman" w:eastAsia="Calibri" w:hAnsi="Times New Roman"/>
        </w:rPr>
        <w:t>- Tiếng Việt: Năng lực trình bày; nhận biết và đọc một số từ ngữ chỉ cảm xúc.</w:t>
      </w:r>
    </w:p>
    <w:p w:rsidR="00AA7B0B" w:rsidRPr="000F3852" w:rsidRDefault="00AA7B0B" w:rsidP="001B5373">
      <w:pPr>
        <w:jc w:val="both"/>
        <w:rPr>
          <w:rFonts w:ascii="Times New Roman" w:eastAsia="Calibri" w:hAnsi="Times New Roman"/>
          <w:b/>
        </w:rPr>
      </w:pPr>
      <w:r w:rsidRPr="000F3852">
        <w:rPr>
          <w:rFonts w:ascii="Times New Roman" w:eastAsia="Calibri" w:hAnsi="Times New Roman"/>
          <w:b/>
        </w:rPr>
        <w:t>II. PHƯƠNG TIỆN DẠY HỌC:</w:t>
      </w:r>
    </w:p>
    <w:p w:rsidR="00AA7B0B" w:rsidRPr="000F3852" w:rsidRDefault="00AA7B0B" w:rsidP="005409AE">
      <w:pPr>
        <w:jc w:val="both"/>
        <w:rPr>
          <w:rFonts w:ascii="Times New Roman" w:eastAsia="Calibri" w:hAnsi="Times New Roman"/>
        </w:rPr>
      </w:pPr>
      <w:r w:rsidRPr="000F3852">
        <w:rPr>
          <w:rFonts w:ascii="Times New Roman" w:eastAsia="Calibri" w:hAnsi="Times New Roman"/>
          <w:b/>
        </w:rPr>
        <w:t>1. Giáo viên</w:t>
      </w:r>
      <w:r w:rsidRPr="000F3852">
        <w:rPr>
          <w:rFonts w:ascii="Times New Roman" w:eastAsia="Calibri" w:hAnsi="Times New Roman"/>
        </w:rPr>
        <w:t xml:space="preserve">: </w:t>
      </w:r>
      <w:r w:rsidR="00B872D6" w:rsidRPr="000F3852">
        <w:rPr>
          <w:rFonts w:ascii="Times New Roman" w:eastAsia="Calibri" w:hAnsi="Times New Roman"/>
        </w:rPr>
        <w:t>Tranh ảnh thể hiện nội dung tình huống hoạt động 3</w:t>
      </w:r>
    </w:p>
    <w:p w:rsidR="00AA7B0B" w:rsidRPr="000F3852" w:rsidRDefault="00AA7B0B" w:rsidP="005409AE">
      <w:pPr>
        <w:jc w:val="both"/>
        <w:rPr>
          <w:rFonts w:ascii="Times New Roman" w:eastAsia="Calibri" w:hAnsi="Times New Roman"/>
        </w:rPr>
      </w:pPr>
      <w:r w:rsidRPr="000F3852">
        <w:rPr>
          <w:rFonts w:ascii="Times New Roman" w:eastAsia="Calibri" w:hAnsi="Times New Roman"/>
          <w:b/>
        </w:rPr>
        <w:t>2. Học sinh</w:t>
      </w:r>
      <w:r w:rsidRPr="000F3852">
        <w:rPr>
          <w:rFonts w:ascii="Times New Roman" w:eastAsia="Calibri" w:hAnsi="Times New Roman"/>
        </w:rPr>
        <w:t>: Sách học sinh</w:t>
      </w:r>
      <w:r w:rsidR="001B4AF5" w:rsidRPr="000F3852">
        <w:rPr>
          <w:rFonts w:ascii="Times New Roman" w:eastAsia="Calibri" w:hAnsi="Times New Roman"/>
        </w:rPr>
        <w:t>, xem trước bài</w:t>
      </w:r>
    </w:p>
    <w:p w:rsidR="00AA7B0B" w:rsidRDefault="005409AE" w:rsidP="00163FC9">
      <w:pPr>
        <w:jc w:val="both"/>
        <w:rPr>
          <w:rFonts w:ascii="Times New Roman" w:eastAsia="Calibri" w:hAnsi="Times New Roman"/>
          <w:b/>
        </w:rPr>
      </w:pPr>
      <w:r>
        <w:rPr>
          <w:rFonts w:ascii="Times New Roman" w:eastAsia="Calibri" w:hAnsi="Times New Roman"/>
          <w:b/>
        </w:rPr>
        <w:t>III</w:t>
      </w:r>
      <w:r w:rsidR="00AA7B0B" w:rsidRPr="000F3852">
        <w:rPr>
          <w:rFonts w:ascii="Times New Roman" w:eastAsia="Calibri" w:hAnsi="Times New Roman"/>
          <w:b/>
        </w:rPr>
        <w:t>. TỔ CHỨC CÁC HOẠT ĐỘNG DẠY VÀ HỌC:</w:t>
      </w:r>
    </w:p>
    <w:tbl>
      <w:tblPr>
        <w:tblStyle w:val="TableGrid"/>
        <w:tblW w:w="10116" w:type="dxa"/>
        <w:tblLook w:val="04A0" w:firstRow="1" w:lastRow="0" w:firstColumn="1" w:lastColumn="0" w:noHBand="0" w:noVBand="1"/>
      </w:tblPr>
      <w:tblGrid>
        <w:gridCol w:w="5637"/>
        <w:gridCol w:w="4479"/>
      </w:tblGrid>
      <w:tr w:rsidR="005409AE" w:rsidRPr="000F3852" w:rsidTr="005F3062">
        <w:trPr>
          <w:trHeight w:val="429"/>
        </w:trPr>
        <w:tc>
          <w:tcPr>
            <w:tcW w:w="5637" w:type="dxa"/>
          </w:tcPr>
          <w:p w:rsidR="005409AE" w:rsidRPr="000F3852" w:rsidRDefault="005409AE" w:rsidP="00C021E1">
            <w:pPr>
              <w:jc w:val="center"/>
              <w:rPr>
                <w:rFonts w:ascii="Times New Roman" w:hAnsi="Times New Roman"/>
                <w:b/>
              </w:rPr>
            </w:pPr>
            <w:r w:rsidRPr="000F3852">
              <w:rPr>
                <w:rFonts w:ascii="Times New Roman" w:hAnsi="Times New Roman"/>
                <w:b/>
              </w:rPr>
              <w:t>Hoạt động của giáo viên</w:t>
            </w:r>
          </w:p>
        </w:tc>
        <w:tc>
          <w:tcPr>
            <w:tcW w:w="4479" w:type="dxa"/>
          </w:tcPr>
          <w:p w:rsidR="005409AE" w:rsidRPr="000F3852" w:rsidRDefault="005409AE" w:rsidP="00C021E1">
            <w:pPr>
              <w:jc w:val="center"/>
              <w:rPr>
                <w:rFonts w:ascii="Times New Roman" w:hAnsi="Times New Roman"/>
                <w:b/>
              </w:rPr>
            </w:pPr>
            <w:r w:rsidRPr="000F3852">
              <w:rPr>
                <w:rFonts w:ascii="Times New Roman" w:hAnsi="Times New Roman"/>
                <w:b/>
              </w:rPr>
              <w:t>Hoạt động của học sinh</w:t>
            </w:r>
          </w:p>
        </w:tc>
      </w:tr>
      <w:tr w:rsidR="005F3062" w:rsidTr="00B15E18">
        <w:tc>
          <w:tcPr>
            <w:tcW w:w="10116" w:type="dxa"/>
            <w:gridSpan w:val="2"/>
          </w:tcPr>
          <w:p w:rsidR="005F3062" w:rsidRDefault="005F3062" w:rsidP="005F3062">
            <w:pPr>
              <w:pStyle w:val="ListParagraph"/>
              <w:numPr>
                <w:ilvl w:val="0"/>
                <w:numId w:val="3"/>
              </w:numPr>
              <w:spacing w:after="0"/>
              <w:jc w:val="both"/>
              <w:rPr>
                <w:rFonts w:eastAsia="Calibri"/>
                <w:b/>
                <w:color w:val="0000FF"/>
              </w:rPr>
            </w:pPr>
            <w:r w:rsidRPr="005F3062">
              <w:rPr>
                <w:rFonts w:eastAsia="Calibri"/>
                <w:b/>
                <w:color w:val="0000FF"/>
              </w:rPr>
              <w:t>Hoạt động khởi động (3-5 phút):</w:t>
            </w:r>
          </w:p>
          <w:p w:rsidR="005F3062" w:rsidRDefault="005F3062" w:rsidP="005F3062">
            <w:pPr>
              <w:jc w:val="both"/>
              <w:rPr>
                <w:rFonts w:ascii="Times New Roman" w:hAnsi="Times New Roman"/>
                <w:b/>
              </w:rPr>
            </w:pPr>
            <w:r w:rsidRPr="000F3852">
              <w:rPr>
                <w:rFonts w:ascii="Times New Roman" w:hAnsi="Times New Roman"/>
                <w:i/>
                <w:spacing w:val="-6"/>
              </w:rPr>
              <w:t>* MT:</w:t>
            </w:r>
            <w:r w:rsidRPr="000F3852">
              <w:rPr>
                <w:rFonts w:ascii="Times New Roman" w:hAnsi="Times New Roman"/>
                <w:spacing w:val="-6"/>
              </w:rPr>
              <w:t xml:space="preserve"> Giúp học sinh có hứng thú khi vào bài mới</w:t>
            </w:r>
            <w:r w:rsidRPr="000F3852">
              <w:rPr>
                <w:rFonts w:ascii="Times New Roman" w:hAnsi="Times New Roman"/>
              </w:rPr>
              <w:t>.</w:t>
            </w:r>
          </w:p>
        </w:tc>
      </w:tr>
      <w:tr w:rsidR="005409AE" w:rsidTr="005F3062">
        <w:tc>
          <w:tcPr>
            <w:tcW w:w="5637" w:type="dxa"/>
          </w:tcPr>
          <w:p w:rsidR="005F3062" w:rsidRPr="000F3852" w:rsidRDefault="005F3062" w:rsidP="005F3062">
            <w:pPr>
              <w:jc w:val="both"/>
              <w:rPr>
                <w:rFonts w:ascii="Times New Roman" w:hAnsi="Times New Roman"/>
              </w:rPr>
            </w:pPr>
            <w:r w:rsidRPr="000F3852">
              <w:rPr>
                <w:rFonts w:ascii="Times New Roman" w:hAnsi="Times New Roman"/>
              </w:rPr>
              <w:t>- GV tổ chức cho học sinh trò chơi “Tôi bảo”.</w:t>
            </w:r>
          </w:p>
          <w:p w:rsidR="005409AE" w:rsidRDefault="005F3062" w:rsidP="005F3062">
            <w:pPr>
              <w:jc w:val="both"/>
              <w:rPr>
                <w:rFonts w:ascii="Times New Roman" w:hAnsi="Times New Roman"/>
                <w:b/>
              </w:rPr>
            </w:pPr>
            <w:r w:rsidRPr="000F3852">
              <w:rPr>
                <w:rFonts w:ascii="Times New Roman" w:hAnsi="Times New Roman"/>
              </w:rPr>
              <w:t>- Giáo viên kết nối vào bài học.</w:t>
            </w:r>
          </w:p>
        </w:tc>
        <w:tc>
          <w:tcPr>
            <w:tcW w:w="4479" w:type="dxa"/>
          </w:tcPr>
          <w:p w:rsidR="005409AE" w:rsidRDefault="005F3062" w:rsidP="00163FC9">
            <w:pPr>
              <w:jc w:val="both"/>
              <w:rPr>
                <w:rFonts w:ascii="Times New Roman" w:hAnsi="Times New Roman"/>
                <w:b/>
              </w:rPr>
            </w:pPr>
            <w:r w:rsidRPr="000F3852">
              <w:rPr>
                <w:rFonts w:ascii="Times New Roman" w:hAnsi="Times New Roman"/>
              </w:rPr>
              <w:t>- Học sinh tham gia trò chơi.</w:t>
            </w:r>
          </w:p>
        </w:tc>
      </w:tr>
      <w:tr w:rsidR="005F3062" w:rsidTr="00FD2644">
        <w:trPr>
          <w:trHeight w:val="654"/>
        </w:trPr>
        <w:tc>
          <w:tcPr>
            <w:tcW w:w="10116" w:type="dxa"/>
            <w:gridSpan w:val="2"/>
          </w:tcPr>
          <w:p w:rsidR="005F3062" w:rsidRPr="000F3852" w:rsidRDefault="005F3062" w:rsidP="00C021E1">
            <w:pPr>
              <w:jc w:val="both"/>
              <w:rPr>
                <w:rFonts w:ascii="Times New Roman" w:hAnsi="Times New Roman"/>
                <w:b/>
                <w:color w:val="0000FF"/>
              </w:rPr>
            </w:pPr>
            <w:r w:rsidRPr="000F3852">
              <w:rPr>
                <w:rFonts w:ascii="Times New Roman" w:hAnsi="Times New Roman"/>
                <w:b/>
                <w:color w:val="0000FF"/>
              </w:rPr>
              <w:t>2. Hoạt động khám phá (9-10 phút):</w:t>
            </w:r>
          </w:p>
          <w:p w:rsidR="005F3062" w:rsidRDefault="005F3062" w:rsidP="00163FC9">
            <w:pPr>
              <w:jc w:val="both"/>
              <w:rPr>
                <w:rFonts w:ascii="Times New Roman" w:hAnsi="Times New Roman"/>
                <w:b/>
              </w:rPr>
            </w:pPr>
            <w:r w:rsidRPr="000F3852">
              <w:rPr>
                <w:rFonts w:ascii="Times New Roman" w:hAnsi="Times New Roman"/>
                <w:i/>
                <w:spacing w:val="-6"/>
              </w:rPr>
              <w:t xml:space="preserve">* </w:t>
            </w:r>
            <w:r w:rsidRPr="000F3852">
              <w:rPr>
                <w:rFonts w:ascii="Times New Roman" w:hAnsi="Times New Roman"/>
                <w:spacing w:val="-6"/>
              </w:rPr>
              <w:t>MT</w:t>
            </w:r>
            <w:r w:rsidRPr="000F3852">
              <w:rPr>
                <w:rFonts w:ascii="Times New Roman" w:hAnsi="Times New Roman"/>
                <w:i/>
                <w:spacing w:val="-6"/>
              </w:rPr>
              <w:t>:</w:t>
            </w:r>
            <w:r w:rsidRPr="000F3852">
              <w:rPr>
                <w:rFonts w:ascii="Times New Roman" w:hAnsi="Times New Roman"/>
                <w:spacing w:val="-6"/>
              </w:rPr>
              <w:t xml:space="preserve"> Giúp HS biết tôn trọng cảm xúc của bạn</w:t>
            </w:r>
            <w:r w:rsidRPr="000F3852">
              <w:rPr>
                <w:rFonts w:ascii="Times New Roman" w:hAnsi="Times New Roman"/>
                <w:spacing w:val="-4"/>
              </w:rPr>
              <w:t>.</w:t>
            </w:r>
          </w:p>
        </w:tc>
      </w:tr>
      <w:tr w:rsidR="005F3062" w:rsidTr="005F3062">
        <w:tc>
          <w:tcPr>
            <w:tcW w:w="5637" w:type="dxa"/>
          </w:tcPr>
          <w:p w:rsidR="005F3062" w:rsidRPr="000F3852" w:rsidRDefault="005F3062" w:rsidP="005F3062">
            <w:pPr>
              <w:widowControl w:val="0"/>
              <w:autoSpaceDE w:val="0"/>
              <w:autoSpaceDN w:val="0"/>
              <w:jc w:val="both"/>
              <w:rPr>
                <w:rFonts w:ascii="Times New Roman" w:hAnsi="Times New Roman"/>
                <w:color w:val="C00000"/>
              </w:rPr>
            </w:pPr>
            <w:r w:rsidRPr="000F3852">
              <w:rPr>
                <w:rFonts w:ascii="Times New Roman" w:hAnsi="Times New Roman"/>
                <w:color w:val="C00000"/>
              </w:rPr>
              <w:t>-GV thông báo cho lớp nội dung tình huống: Mai lớp đi sở thú.</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Đặt câu hỏi, nêu tình huống “</w:t>
            </w:r>
            <w:r w:rsidRPr="000F3852">
              <w:rPr>
                <w:rFonts w:ascii="Times New Roman" w:hAnsi="Times New Roman"/>
                <w:i/>
                <w:color w:val="231F20"/>
              </w:rPr>
              <w:t>Nghe cô giáo thông báo, cảm xúc của mỗi bạn như thế nào?</w:t>
            </w:r>
            <w:proofErr w:type="gramStart"/>
            <w:r w:rsidRPr="000F3852">
              <w:rPr>
                <w:rFonts w:ascii="Times New Roman" w:hAnsi="Times New Roman"/>
                <w:color w:val="231F20"/>
              </w:rPr>
              <w:t>”,</w:t>
            </w:r>
            <w:proofErr w:type="gramEnd"/>
            <w:r w:rsidRPr="000F3852">
              <w:rPr>
                <w:rFonts w:ascii="Times New Roman" w:hAnsi="Times New Roman"/>
                <w:color w:val="231F20"/>
              </w:rPr>
              <w:t xml:space="preserve"> học sinh trả lời cá nhân.</w:t>
            </w:r>
          </w:p>
          <w:p w:rsidR="005F3062" w:rsidRPr="000F3852" w:rsidRDefault="005F3062" w:rsidP="005F3062">
            <w:pPr>
              <w:widowControl w:val="0"/>
              <w:autoSpaceDE w:val="0"/>
              <w:autoSpaceDN w:val="0"/>
              <w:jc w:val="both"/>
              <w:rPr>
                <w:rFonts w:ascii="Times New Roman" w:hAnsi="Times New Roman"/>
                <w:color w:val="231F20"/>
                <w:spacing w:val="-4"/>
              </w:rPr>
            </w:pPr>
            <w:r w:rsidRPr="000F3852">
              <w:rPr>
                <w:rFonts w:ascii="Times New Roman" w:hAnsi="Times New Roman"/>
                <w:color w:val="231F20"/>
                <w:spacing w:val="-4"/>
              </w:rPr>
              <w:t xml:space="preserve">- GV nhận gợi ý để giúp HS khi mình đón nhận một tin gì thì cũng phảo biết bình tĩnh, không quá </w:t>
            </w:r>
            <w:r w:rsidRPr="000F3852">
              <w:rPr>
                <w:rFonts w:ascii="Times New Roman" w:hAnsi="Times New Roman"/>
                <w:color w:val="231F20"/>
                <w:spacing w:val="-4"/>
              </w:rPr>
              <w:lastRenderedPageBreak/>
              <w:t>vui mừng cũng không quá thất vọng. Trường hợp có bạn không được đi chơi, các em cần thông cảm, chia sẻ, không nên thờ ơ, dửng dưng hoặc chế giễu.</w:t>
            </w:r>
          </w:p>
          <w:p w:rsidR="005F3062" w:rsidRPr="000F3852" w:rsidRDefault="005F3062" w:rsidP="005F3062">
            <w:pPr>
              <w:widowControl w:val="0"/>
              <w:autoSpaceDE w:val="0"/>
              <w:autoSpaceDN w:val="0"/>
              <w:jc w:val="both"/>
              <w:rPr>
                <w:rFonts w:ascii="Times New Roman" w:hAnsi="Times New Roman"/>
                <w:color w:val="C00000"/>
                <w:spacing w:val="-4"/>
              </w:rPr>
            </w:pPr>
            <w:r w:rsidRPr="000F3852">
              <w:rPr>
                <w:rFonts w:ascii="Times New Roman" w:hAnsi="Times New Roman"/>
                <w:color w:val="C00000"/>
                <w:spacing w:val="-4"/>
              </w:rPr>
              <w:t>- Gv hỏi: Em cần làm gì để tôn trọng cảm xúc của bạn?</w:t>
            </w:r>
          </w:p>
          <w:p w:rsidR="005F3062" w:rsidRPr="000F3852" w:rsidRDefault="005F3062" w:rsidP="005F3062">
            <w:pPr>
              <w:widowControl w:val="0"/>
              <w:autoSpaceDE w:val="0"/>
              <w:autoSpaceDN w:val="0"/>
              <w:jc w:val="both"/>
              <w:rPr>
                <w:rFonts w:ascii="Times New Roman" w:hAnsi="Times New Roman"/>
                <w:color w:val="C00000"/>
                <w:spacing w:val="-4"/>
              </w:rPr>
            </w:pPr>
            <w:r w:rsidRPr="000F3852">
              <w:rPr>
                <w:rFonts w:ascii="Times New Roman" w:hAnsi="Times New Roman"/>
                <w:color w:val="C00000"/>
                <w:spacing w:val="-4"/>
              </w:rPr>
              <w:t>+ Bạn buồn</w:t>
            </w:r>
          </w:p>
          <w:p w:rsidR="005F3062" w:rsidRPr="000F3852" w:rsidRDefault="005F3062" w:rsidP="005F3062">
            <w:pPr>
              <w:widowControl w:val="0"/>
              <w:autoSpaceDE w:val="0"/>
              <w:autoSpaceDN w:val="0"/>
              <w:jc w:val="both"/>
              <w:rPr>
                <w:rFonts w:ascii="Times New Roman" w:hAnsi="Times New Roman"/>
                <w:color w:val="C00000"/>
                <w:spacing w:val="-4"/>
              </w:rPr>
            </w:pPr>
            <w:r w:rsidRPr="000F3852">
              <w:rPr>
                <w:rFonts w:ascii="Times New Roman" w:hAnsi="Times New Roman"/>
                <w:color w:val="C00000"/>
                <w:spacing w:val="-4"/>
              </w:rPr>
              <w:t>+ Bạn vui</w:t>
            </w:r>
          </w:p>
          <w:p w:rsidR="005F3062" w:rsidRPr="000F3852" w:rsidRDefault="005F3062" w:rsidP="005F3062">
            <w:pPr>
              <w:widowControl w:val="0"/>
              <w:autoSpaceDE w:val="0"/>
              <w:autoSpaceDN w:val="0"/>
              <w:jc w:val="both"/>
              <w:rPr>
                <w:rFonts w:ascii="Times New Roman" w:hAnsi="Times New Roman"/>
                <w:color w:val="C00000"/>
                <w:spacing w:val="-4"/>
              </w:rPr>
            </w:pPr>
            <w:r w:rsidRPr="000F3852">
              <w:rPr>
                <w:rFonts w:ascii="Times New Roman" w:hAnsi="Times New Roman"/>
                <w:color w:val="C00000"/>
                <w:spacing w:val="-4"/>
              </w:rPr>
              <w:t xml:space="preserve">+ </w:t>
            </w:r>
            <w:proofErr w:type="gramStart"/>
            <w:r w:rsidRPr="000F3852">
              <w:rPr>
                <w:rFonts w:ascii="Times New Roman" w:hAnsi="Times New Roman"/>
                <w:color w:val="C00000"/>
                <w:spacing w:val="-4"/>
              </w:rPr>
              <w:t>bạn</w:t>
            </w:r>
            <w:proofErr w:type="gramEnd"/>
            <w:r w:rsidRPr="000F3852">
              <w:rPr>
                <w:rFonts w:ascii="Times New Roman" w:hAnsi="Times New Roman"/>
                <w:color w:val="C00000"/>
                <w:spacing w:val="-4"/>
              </w:rPr>
              <w:t xml:space="preserve"> sợ hãi,..</w:t>
            </w:r>
          </w:p>
          <w:p w:rsidR="005F3062" w:rsidRDefault="005F3062" w:rsidP="005F3062">
            <w:pPr>
              <w:jc w:val="both"/>
              <w:rPr>
                <w:rFonts w:ascii="Times New Roman" w:hAnsi="Times New Roman"/>
                <w:b/>
              </w:rPr>
            </w:pPr>
            <w:r w:rsidRPr="000F3852">
              <w:rPr>
                <w:rFonts w:ascii="Times New Roman" w:hAnsi="Times New Roman"/>
                <w:color w:val="231F20"/>
                <w:spacing w:val="-4"/>
              </w:rPr>
              <w:t>- Giúp HS đưa ra sự lựa chọn của mình, GV định hướng, điều chỉnh trên cơ sở tình bạn, thân thiện, đoàn kết.</w:t>
            </w:r>
          </w:p>
        </w:tc>
        <w:tc>
          <w:tcPr>
            <w:tcW w:w="4479" w:type="dxa"/>
          </w:tcPr>
          <w:p w:rsidR="005F3062" w:rsidRDefault="005F3062" w:rsidP="00163FC9">
            <w:pPr>
              <w:jc w:val="both"/>
              <w:rPr>
                <w:rFonts w:ascii="Times New Roman" w:hAnsi="Times New Roman"/>
                <w:b/>
              </w:rPr>
            </w:pP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-Hs lắng nghe</w:t>
            </w: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Học sinh nói lên cảm xúc, suy nghĩ của mình về tình huống.</w:t>
            </w: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Học sinh lắng nghe.</w:t>
            </w: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-Hs lắng nghe câu hỏi</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Động viên, quan tâm bạn</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Chúc mừng bạn</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An ủi, tránh an, ở cùng bạn</w:t>
            </w:r>
            <w:proofErr w:type="gramStart"/>
            <w:r w:rsidRPr="000F3852">
              <w:rPr>
                <w:rFonts w:ascii="Times New Roman" w:hAnsi="Times New Roman"/>
                <w:color w:val="231F20"/>
              </w:rPr>
              <w:t>,…</w:t>
            </w:r>
            <w:proofErr w:type="gramEnd"/>
          </w:p>
          <w:p w:rsidR="005F3062" w:rsidRPr="005F3062" w:rsidRDefault="005F3062" w:rsidP="005F3062">
            <w:pPr>
              <w:rPr>
                <w:rFonts w:ascii="Times New Roman" w:hAnsi="Times New Roman"/>
              </w:rPr>
            </w:pPr>
            <w:r w:rsidRPr="000F3852">
              <w:rPr>
                <w:rFonts w:ascii="Times New Roman" w:hAnsi="Times New Roman"/>
                <w:color w:val="231F20"/>
              </w:rPr>
              <w:t>-Nhận xét</w:t>
            </w:r>
          </w:p>
        </w:tc>
      </w:tr>
      <w:tr w:rsidR="005F3062" w:rsidTr="005F3062">
        <w:trPr>
          <w:trHeight w:val="699"/>
        </w:trPr>
        <w:tc>
          <w:tcPr>
            <w:tcW w:w="10116" w:type="dxa"/>
            <w:gridSpan w:val="2"/>
          </w:tcPr>
          <w:p w:rsidR="005F3062" w:rsidRPr="000F3852" w:rsidRDefault="005F3062" w:rsidP="00C021E1">
            <w:pPr>
              <w:jc w:val="both"/>
              <w:rPr>
                <w:rFonts w:ascii="Times New Roman" w:hAnsi="Times New Roman"/>
                <w:b/>
                <w:color w:val="0000FF"/>
              </w:rPr>
            </w:pPr>
            <w:r w:rsidRPr="000F3852">
              <w:rPr>
                <w:rFonts w:ascii="Times New Roman" w:hAnsi="Times New Roman"/>
                <w:b/>
                <w:color w:val="0000FF"/>
              </w:rPr>
              <w:lastRenderedPageBreak/>
              <w:t>3. Hoạt động luyện tập (9-10 phút):</w:t>
            </w:r>
          </w:p>
          <w:p w:rsidR="005F3062" w:rsidRDefault="005F3062" w:rsidP="00163FC9">
            <w:pPr>
              <w:jc w:val="both"/>
              <w:rPr>
                <w:rFonts w:ascii="Times New Roman" w:hAnsi="Times New Roman"/>
                <w:b/>
              </w:rPr>
            </w:pPr>
            <w:r w:rsidRPr="000F3852">
              <w:rPr>
                <w:rFonts w:ascii="Times New Roman" w:hAnsi="Times New Roman"/>
                <w:i/>
              </w:rPr>
              <w:t xml:space="preserve">* </w:t>
            </w:r>
            <w:r w:rsidRPr="000F3852">
              <w:rPr>
                <w:rFonts w:ascii="Times New Roman" w:hAnsi="Times New Roman"/>
              </w:rPr>
              <w:t>MT</w:t>
            </w:r>
            <w:r w:rsidRPr="000F3852">
              <w:rPr>
                <w:rFonts w:ascii="Times New Roman" w:hAnsi="Times New Roman"/>
                <w:i/>
              </w:rPr>
              <w:t>:</w:t>
            </w:r>
            <w:r w:rsidRPr="000F3852">
              <w:rPr>
                <w:rFonts w:ascii="Times New Roman" w:hAnsi="Times New Roman"/>
              </w:rPr>
              <w:t xml:space="preserve"> Giúp HS biết cách chia sẻ khi người khác buồn.</w:t>
            </w:r>
          </w:p>
        </w:tc>
      </w:tr>
      <w:tr w:rsidR="005F3062" w:rsidTr="005F3062">
        <w:tc>
          <w:tcPr>
            <w:tcW w:w="5637" w:type="dxa"/>
          </w:tcPr>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-YC quan sát tranh đưa ra tình huống, YC học sinh cách xử lí qua một số câu hỏi gợi ý:</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xml:space="preserve">+ Đặt mình vào hoàn cảnh của bạn, em cảm thấy thế nào? </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xml:space="preserve">+ Nếu người gặp chuyện không vui là người thân của mình, em sẽ làm gì? </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color w:val="231F20"/>
              </w:rPr>
              <w:t>+ Nếu em gặp trường hợp không vui, em ứng xử thế nào? Nếu được làm lại, em sẽ làm như thế nào?</w:t>
            </w:r>
          </w:p>
          <w:p w:rsidR="005F3062" w:rsidRDefault="005F3062" w:rsidP="005F3062">
            <w:pPr>
              <w:jc w:val="both"/>
              <w:rPr>
                <w:rFonts w:ascii="Times New Roman" w:hAnsi="Times New Roman"/>
                <w:b/>
              </w:rPr>
            </w:pPr>
            <w:r w:rsidRPr="000F3852">
              <w:rPr>
                <w:rFonts w:ascii="Times New Roman" w:hAnsi="Times New Roman"/>
                <w:color w:val="231F20"/>
                <w:spacing w:val="-4"/>
              </w:rPr>
              <w:t>- Giáo viên lắng nghe, quan sát và điều chỉnh những chi tiết cần thiết</w:t>
            </w:r>
            <w:r w:rsidRPr="000F3852">
              <w:rPr>
                <w:rFonts w:ascii="Times New Roman" w:hAnsi="Times New Roman"/>
                <w:color w:val="231F20"/>
              </w:rPr>
              <w:t>.</w:t>
            </w:r>
          </w:p>
        </w:tc>
        <w:tc>
          <w:tcPr>
            <w:tcW w:w="4479" w:type="dxa"/>
          </w:tcPr>
          <w:p w:rsidR="005F3062" w:rsidRDefault="005F3062" w:rsidP="00163FC9">
            <w:pPr>
              <w:jc w:val="both"/>
              <w:rPr>
                <w:rFonts w:ascii="Times New Roman" w:hAnsi="Times New Roman"/>
                <w:b/>
              </w:rPr>
            </w:pPr>
          </w:p>
          <w:p w:rsidR="005F3062" w:rsidRPr="005F3062" w:rsidRDefault="005F3062" w:rsidP="005F3062">
            <w:pPr>
              <w:rPr>
                <w:rFonts w:ascii="Times New Roman" w:hAnsi="Times New Roman"/>
              </w:rPr>
            </w:pPr>
          </w:p>
          <w:p w:rsidR="005F3062" w:rsidRDefault="005F3062" w:rsidP="005F3062">
            <w:pPr>
              <w:rPr>
                <w:rFonts w:ascii="Times New Roman" w:hAnsi="Times New Roman"/>
              </w:rPr>
            </w:pPr>
          </w:p>
          <w:p w:rsidR="005F3062" w:rsidRPr="000F3852" w:rsidRDefault="005F3062" w:rsidP="005F3062">
            <w:pPr>
              <w:spacing w:line="293" w:lineRule="auto"/>
              <w:jc w:val="both"/>
              <w:rPr>
                <w:rFonts w:ascii="Times New Roman" w:hAnsi="Times New Roman"/>
                <w:color w:val="231F20"/>
              </w:rPr>
            </w:pPr>
            <w:r w:rsidRPr="000F3852">
              <w:rPr>
                <w:rFonts w:ascii="Times New Roman" w:hAnsi="Times New Roman"/>
                <w:color w:val="231F20"/>
              </w:rPr>
              <w:t>- Học sinh thực hiện.</w:t>
            </w:r>
          </w:p>
          <w:p w:rsidR="005F3062" w:rsidRPr="005F3062" w:rsidRDefault="005F3062" w:rsidP="005F3062">
            <w:pPr>
              <w:rPr>
                <w:rFonts w:ascii="Times New Roman" w:hAnsi="Times New Roman"/>
              </w:rPr>
            </w:pPr>
          </w:p>
        </w:tc>
      </w:tr>
      <w:tr w:rsidR="005F3062" w:rsidTr="004B6E07">
        <w:tc>
          <w:tcPr>
            <w:tcW w:w="10116" w:type="dxa"/>
            <w:gridSpan w:val="2"/>
          </w:tcPr>
          <w:p w:rsidR="005F3062" w:rsidRDefault="005F3062" w:rsidP="005F3062">
            <w:pPr>
              <w:widowControl w:val="0"/>
              <w:autoSpaceDE w:val="0"/>
              <w:autoSpaceDN w:val="0"/>
              <w:jc w:val="both"/>
              <w:rPr>
                <w:rFonts w:ascii="Times New Roman" w:hAnsi="Times New Roman"/>
                <w:b/>
                <w:color w:val="0000FF"/>
                <w:spacing w:val="-8"/>
              </w:rPr>
            </w:pPr>
            <w:r w:rsidRPr="000F3852">
              <w:rPr>
                <w:rFonts w:ascii="Times New Roman" w:hAnsi="Times New Roman"/>
                <w:b/>
                <w:color w:val="0000FF"/>
                <w:spacing w:val="-8"/>
              </w:rPr>
              <w:t xml:space="preserve"> Hoạt động mở rộng(5-7 phút):</w:t>
            </w:r>
          </w:p>
          <w:p w:rsidR="005F3062" w:rsidRDefault="005F3062" w:rsidP="00163FC9">
            <w:pPr>
              <w:jc w:val="both"/>
              <w:rPr>
                <w:rFonts w:ascii="Times New Roman" w:hAnsi="Times New Roman"/>
                <w:b/>
              </w:rPr>
            </w:pPr>
            <w:r w:rsidRPr="000F3852">
              <w:rPr>
                <w:rFonts w:ascii="Times New Roman" w:hAnsi="Times New Roman"/>
                <w:spacing w:val="-6"/>
              </w:rPr>
              <w:t>MT</w:t>
            </w:r>
            <w:r w:rsidRPr="000F3852">
              <w:rPr>
                <w:rFonts w:ascii="Times New Roman" w:hAnsi="Times New Roman"/>
                <w:i/>
                <w:spacing w:val="-6"/>
              </w:rPr>
              <w:t>:</w:t>
            </w:r>
            <w:r w:rsidRPr="000F3852">
              <w:rPr>
                <w:rFonts w:ascii="Times New Roman" w:hAnsi="Times New Roman"/>
                <w:spacing w:val="-6"/>
              </w:rPr>
              <w:t xml:space="preserve"> Giúp HS sắm vai thể hiện tình huống và vượt qua cảm xúc trong các tình huống.</w:t>
            </w:r>
          </w:p>
        </w:tc>
      </w:tr>
      <w:tr w:rsidR="005F3062" w:rsidTr="005F3062">
        <w:tc>
          <w:tcPr>
            <w:tcW w:w="5637" w:type="dxa"/>
          </w:tcPr>
          <w:p w:rsidR="005F3062" w:rsidRPr="000F3852" w:rsidRDefault="005F3062" w:rsidP="005F3062">
            <w:pPr>
              <w:widowControl w:val="0"/>
              <w:autoSpaceDE w:val="0"/>
              <w:autoSpaceDN w:val="0"/>
              <w:jc w:val="both"/>
              <w:rPr>
                <w:rFonts w:ascii="Times New Roman" w:hAnsi="Times New Roman"/>
              </w:rPr>
            </w:pPr>
            <w:r w:rsidRPr="000F3852">
              <w:rPr>
                <w:rFonts w:ascii="Times New Roman" w:hAnsi="Times New Roman"/>
              </w:rPr>
              <w:t>- GV tổ chức hoạt động nhóm, nhận diện 3 tình huống và yêu cầu các nhóm đóng vai.</w:t>
            </w:r>
          </w:p>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spacing w:val="-4"/>
              </w:rPr>
              <w:t>- GV nhận xét và định hướng cho các em tự điều chỉnh trên cơ sở thân thiện, đoàn kết, giúp đỡ, biết nhận lỗi khi sai và biết sửa lỗi, …</w:t>
            </w:r>
          </w:p>
        </w:tc>
        <w:tc>
          <w:tcPr>
            <w:tcW w:w="4479" w:type="dxa"/>
          </w:tcPr>
          <w:p w:rsidR="005F3062" w:rsidRPr="000F3852" w:rsidRDefault="005F3062" w:rsidP="005F3062">
            <w:pPr>
              <w:widowControl w:val="0"/>
              <w:autoSpaceDE w:val="0"/>
              <w:autoSpaceDN w:val="0"/>
              <w:jc w:val="both"/>
              <w:rPr>
                <w:rFonts w:ascii="Times New Roman" w:hAnsi="Times New Roman"/>
              </w:rPr>
            </w:pPr>
            <w:r w:rsidRPr="000F3852">
              <w:rPr>
                <w:rFonts w:ascii="Times New Roman" w:hAnsi="Times New Roman"/>
                <w:color w:val="231F20"/>
              </w:rPr>
              <w:t>- Các nhóm đóng vai thể hiện tình huống</w:t>
            </w:r>
            <w:r w:rsidRPr="000F3852">
              <w:rPr>
                <w:rFonts w:ascii="Times New Roman" w:hAnsi="Times New Roman"/>
              </w:rPr>
              <w:t>.</w:t>
            </w:r>
          </w:p>
          <w:p w:rsidR="005F3062" w:rsidRPr="000F3852" w:rsidRDefault="005F3062" w:rsidP="005F3062">
            <w:pPr>
              <w:widowControl w:val="0"/>
              <w:autoSpaceDE w:val="0"/>
              <w:autoSpaceDN w:val="0"/>
              <w:jc w:val="both"/>
              <w:rPr>
                <w:rFonts w:ascii="Times New Roman" w:hAnsi="Times New Roman"/>
              </w:rPr>
            </w:pPr>
          </w:p>
          <w:p w:rsidR="005F3062" w:rsidRDefault="005F3062" w:rsidP="005F3062">
            <w:pPr>
              <w:jc w:val="both"/>
              <w:rPr>
                <w:rFonts w:ascii="Times New Roman" w:hAnsi="Times New Roman"/>
                <w:b/>
              </w:rPr>
            </w:pPr>
            <w:r w:rsidRPr="000F3852">
              <w:rPr>
                <w:rFonts w:ascii="Times New Roman" w:hAnsi="Times New Roman"/>
                <w:color w:val="231F20"/>
              </w:rPr>
              <w:t>- HS thực hành sắm vai, tự điều chỉnh.</w:t>
            </w:r>
          </w:p>
        </w:tc>
      </w:tr>
      <w:tr w:rsidR="005F3062" w:rsidTr="005F3062">
        <w:trPr>
          <w:trHeight w:val="685"/>
        </w:trPr>
        <w:tc>
          <w:tcPr>
            <w:tcW w:w="10116" w:type="dxa"/>
            <w:gridSpan w:val="2"/>
          </w:tcPr>
          <w:p w:rsidR="005F3062" w:rsidRPr="000F3852" w:rsidRDefault="005F3062" w:rsidP="005F3062">
            <w:pPr>
              <w:widowControl w:val="0"/>
              <w:autoSpaceDE w:val="0"/>
              <w:autoSpaceDN w:val="0"/>
              <w:jc w:val="both"/>
              <w:rPr>
                <w:rFonts w:ascii="Times New Roman" w:hAnsi="Times New Roman"/>
                <w:color w:val="231F20"/>
              </w:rPr>
            </w:pPr>
            <w:r w:rsidRPr="000F3852">
              <w:rPr>
                <w:rFonts w:ascii="Times New Roman" w:hAnsi="Times New Roman"/>
                <w:b/>
                <w:bCs/>
                <w:color w:val="0000FF"/>
              </w:rPr>
              <w:t>5. Đánh giá (2-3 phút):</w:t>
            </w:r>
          </w:p>
          <w:p w:rsidR="005F3062" w:rsidRDefault="005F3062" w:rsidP="00163FC9">
            <w:pPr>
              <w:jc w:val="both"/>
              <w:rPr>
                <w:rFonts w:ascii="Times New Roman" w:hAnsi="Times New Roman"/>
                <w:b/>
              </w:rPr>
            </w:pPr>
            <w:r w:rsidRPr="000F3852">
              <w:rPr>
                <w:rFonts w:ascii="Times New Roman" w:hAnsi="Times New Roman"/>
                <w:i/>
              </w:rPr>
              <w:t xml:space="preserve">* </w:t>
            </w:r>
            <w:r w:rsidRPr="000F3852">
              <w:rPr>
                <w:rFonts w:ascii="Times New Roman" w:hAnsi="Times New Roman"/>
              </w:rPr>
              <w:t>MT</w:t>
            </w:r>
            <w:r w:rsidRPr="000F3852">
              <w:rPr>
                <w:rFonts w:ascii="Times New Roman" w:hAnsi="Times New Roman"/>
                <w:i/>
              </w:rPr>
              <w:t>:</w:t>
            </w:r>
            <w:r w:rsidRPr="000F3852">
              <w:rPr>
                <w:rFonts w:ascii="Times New Roman" w:hAnsi="Times New Roman"/>
              </w:rPr>
              <w:t xml:space="preserve"> Giúp học sinh tự đánh giá mình và đánh giá bạn.</w:t>
            </w:r>
          </w:p>
        </w:tc>
      </w:tr>
      <w:tr w:rsidR="005F3062" w:rsidTr="005F3062">
        <w:tc>
          <w:tcPr>
            <w:tcW w:w="5637" w:type="dxa"/>
          </w:tcPr>
          <w:p w:rsidR="005F3062" w:rsidRPr="000F3852" w:rsidRDefault="005F3062" w:rsidP="00C021E1">
            <w:pPr>
              <w:widowControl w:val="0"/>
              <w:autoSpaceDE w:val="0"/>
              <w:autoSpaceDN w:val="0"/>
              <w:jc w:val="both"/>
              <w:rPr>
                <w:rFonts w:ascii="Times New Roman" w:hAnsi="Times New Roman"/>
                <w:color w:val="231F20"/>
              </w:rPr>
            </w:pPr>
            <w:r w:rsidRPr="000F3852">
              <w:rPr>
                <w:rFonts w:ascii="Times New Roman" w:hAnsi="Times New Roman"/>
                <w:color w:val="231F20"/>
              </w:rPr>
              <w:t>Giáo viên đánh giá học sinh và hướng dẫn học sinh tự đánh giá mình, đánh giá bạn qua phiếu:</w:t>
            </w:r>
          </w:p>
        </w:tc>
        <w:tc>
          <w:tcPr>
            <w:tcW w:w="4479" w:type="dxa"/>
          </w:tcPr>
          <w:p w:rsidR="005F3062" w:rsidRDefault="005F3062" w:rsidP="00163FC9">
            <w:pPr>
              <w:jc w:val="both"/>
              <w:rPr>
                <w:rFonts w:ascii="Times New Roman" w:hAnsi="Times New Roman"/>
                <w:b/>
              </w:rPr>
            </w:pPr>
            <w:r w:rsidRPr="000F3852">
              <w:rPr>
                <w:rFonts w:ascii="Times New Roman" w:hAnsi="Times New Roman"/>
                <w:color w:val="231F20"/>
              </w:rPr>
              <w:t>Học sinh tự đánh giá mình và đánh giá bạn qua phiếu đánh giá.</w:t>
            </w:r>
          </w:p>
        </w:tc>
      </w:tr>
    </w:tbl>
    <w:p w:rsidR="00AA7B0B" w:rsidRPr="000F3852" w:rsidRDefault="005F3062" w:rsidP="00AA7B0B">
      <w:pPr>
        <w:spacing w:line="360" w:lineRule="auto"/>
        <w:jc w:val="both"/>
        <w:rPr>
          <w:rFonts w:ascii="Times New Roman" w:eastAsia="Calibri" w:hAnsi="Times New Roman"/>
          <w:b/>
        </w:rPr>
      </w:pPr>
      <w:r>
        <w:rPr>
          <w:rFonts w:ascii="Times New Roman" w:eastAsia="Calibri" w:hAnsi="Times New Roman"/>
          <w:b/>
        </w:rPr>
        <w:t xml:space="preserve">Điều chỉnh sau tiết </w:t>
      </w:r>
      <w:proofErr w:type="gramStart"/>
      <w:r>
        <w:rPr>
          <w:rFonts w:ascii="Times New Roman" w:eastAsia="Calibri" w:hAnsi="Times New Roman"/>
          <w:b/>
        </w:rPr>
        <w:t>dạy(</w:t>
      </w:r>
      <w:proofErr w:type="gramEnd"/>
      <w:r>
        <w:rPr>
          <w:rFonts w:ascii="Times New Roman" w:eastAsia="Calibri" w:hAnsi="Times New Roman"/>
          <w:b/>
        </w:rPr>
        <w:t xml:space="preserve"> nếu có)</w:t>
      </w:r>
    </w:p>
    <w:p w:rsidR="001B5373" w:rsidRPr="000F3852" w:rsidRDefault="001B5373" w:rsidP="00B23E13">
      <w:pPr>
        <w:spacing w:line="293" w:lineRule="auto"/>
        <w:jc w:val="center"/>
        <w:rPr>
          <w:rFonts w:ascii="Times New Roman" w:eastAsia="Calibri" w:hAnsi="Times New Roman"/>
          <w:b/>
          <w:i/>
          <w:color w:val="000000"/>
        </w:rPr>
      </w:pPr>
    </w:p>
    <w:p w:rsidR="00EA5821" w:rsidRDefault="00EA5821" w:rsidP="002614BC">
      <w:pPr>
        <w:spacing w:line="269" w:lineRule="auto"/>
        <w:jc w:val="both"/>
        <w:rPr>
          <w:rFonts w:ascii="Times New Roman" w:eastAsia="Calibri" w:hAnsi="Times New Roman"/>
        </w:rPr>
      </w:pPr>
    </w:p>
    <w:p w:rsidR="00EA5821" w:rsidRDefault="00EA5821" w:rsidP="002614BC">
      <w:pPr>
        <w:spacing w:line="269" w:lineRule="auto"/>
        <w:jc w:val="both"/>
        <w:rPr>
          <w:rFonts w:ascii="Times New Roman" w:eastAsia="Calibri" w:hAnsi="Times New Roman"/>
        </w:rPr>
      </w:pPr>
    </w:p>
    <w:p w:rsidR="00EA5821" w:rsidRPr="000F3852" w:rsidRDefault="00EA5821" w:rsidP="002614BC">
      <w:pPr>
        <w:spacing w:line="269" w:lineRule="auto"/>
        <w:jc w:val="both"/>
        <w:rPr>
          <w:rFonts w:ascii="Times New Roman" w:eastAsia="Calibri" w:hAnsi="Times New Roman"/>
        </w:rPr>
      </w:pPr>
    </w:p>
    <w:p w:rsidR="00B23E13" w:rsidRPr="000F3852" w:rsidRDefault="00B23E13" w:rsidP="00B23E13">
      <w:pPr>
        <w:spacing w:line="293" w:lineRule="auto"/>
        <w:jc w:val="center"/>
        <w:rPr>
          <w:rFonts w:ascii="Times New Roman" w:eastAsia="Calibri" w:hAnsi="Times New Roman"/>
          <w:b/>
          <w:i/>
          <w:color w:val="006600"/>
        </w:rPr>
      </w:pPr>
    </w:p>
    <w:p w:rsidR="00B23E13" w:rsidRPr="000F3852" w:rsidRDefault="00B23E13" w:rsidP="00B23E13">
      <w:pPr>
        <w:spacing w:line="293" w:lineRule="auto"/>
        <w:jc w:val="center"/>
        <w:rPr>
          <w:rFonts w:ascii="Times New Roman" w:eastAsiaTheme="minorHAnsi" w:hAnsi="Times New Roman"/>
          <w:b/>
          <w:color w:val="660066"/>
        </w:rPr>
      </w:pPr>
    </w:p>
    <w:p w:rsidR="00B23E13" w:rsidRPr="000F3852" w:rsidRDefault="00B23E13" w:rsidP="00426D39">
      <w:pPr>
        <w:spacing w:line="293" w:lineRule="auto"/>
        <w:jc w:val="center"/>
        <w:rPr>
          <w:rFonts w:ascii="Times New Roman" w:eastAsia="Calibri" w:hAnsi="Times New Roman"/>
        </w:rPr>
      </w:pPr>
    </w:p>
    <w:p w:rsidR="00426D39" w:rsidRPr="000F3852" w:rsidRDefault="00426D39" w:rsidP="00426D39">
      <w:pPr>
        <w:spacing w:line="262" w:lineRule="auto"/>
        <w:jc w:val="both"/>
        <w:rPr>
          <w:rFonts w:ascii="Times New Roman" w:eastAsia="Calibri" w:hAnsi="Times New Roman"/>
        </w:rPr>
      </w:pPr>
      <w:r w:rsidRPr="000F3852">
        <w:rPr>
          <w:rFonts w:ascii="Times New Roman" w:eastAsia="Calibri" w:hAnsi="Times New Roman"/>
        </w:rPr>
        <w:tab/>
      </w:r>
    </w:p>
    <w:p w:rsidR="000B1F27" w:rsidRPr="000F3852" w:rsidRDefault="000B1F27">
      <w:pPr>
        <w:rPr>
          <w:rFonts w:ascii="Times New Roman" w:hAnsi="Times New Roman"/>
        </w:rPr>
      </w:pPr>
    </w:p>
    <w:sectPr w:rsidR="000B1F27" w:rsidRPr="000F3852" w:rsidSect="00426D39">
      <w:pgSz w:w="12240" w:h="15840"/>
      <w:pgMar w:top="1098" w:right="900" w:bottom="1440" w:left="1440" w:header="426"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96" w:rsidRDefault="00361296" w:rsidP="00426D39">
      <w:r>
        <w:separator/>
      </w:r>
    </w:p>
  </w:endnote>
  <w:endnote w:type="continuationSeparator" w:id="0">
    <w:p w:rsidR="00361296" w:rsidRDefault="00361296" w:rsidP="004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96" w:rsidRDefault="00361296" w:rsidP="00426D39">
      <w:r>
        <w:separator/>
      </w:r>
    </w:p>
  </w:footnote>
  <w:footnote w:type="continuationSeparator" w:id="0">
    <w:p w:rsidR="00361296" w:rsidRDefault="00361296" w:rsidP="0042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11A9"/>
    <w:multiLevelType w:val="hybridMultilevel"/>
    <w:tmpl w:val="F066009A"/>
    <w:lvl w:ilvl="0" w:tplc="A0EE4C7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540BD"/>
    <w:multiLevelType w:val="hybridMultilevel"/>
    <w:tmpl w:val="3E5A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5D64FF"/>
    <w:multiLevelType w:val="hybridMultilevel"/>
    <w:tmpl w:val="B52E57AA"/>
    <w:lvl w:ilvl="0" w:tplc="E53601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3"/>
    <w:rsid w:val="000B1F27"/>
    <w:rsid w:val="000C3D38"/>
    <w:rsid w:val="000F3852"/>
    <w:rsid w:val="00140174"/>
    <w:rsid w:val="00163FC9"/>
    <w:rsid w:val="001905BA"/>
    <w:rsid w:val="00193BB9"/>
    <w:rsid w:val="001B4AF5"/>
    <w:rsid w:val="001B5373"/>
    <w:rsid w:val="00210E3C"/>
    <w:rsid w:val="00213B7C"/>
    <w:rsid w:val="002614BC"/>
    <w:rsid w:val="002651AB"/>
    <w:rsid w:val="002A4187"/>
    <w:rsid w:val="00327D31"/>
    <w:rsid w:val="00361296"/>
    <w:rsid w:val="00426D39"/>
    <w:rsid w:val="00440886"/>
    <w:rsid w:val="004619B4"/>
    <w:rsid w:val="004B4D83"/>
    <w:rsid w:val="004B5026"/>
    <w:rsid w:val="004C4939"/>
    <w:rsid w:val="004F66C9"/>
    <w:rsid w:val="0050027E"/>
    <w:rsid w:val="00502E52"/>
    <w:rsid w:val="005409AE"/>
    <w:rsid w:val="0055537C"/>
    <w:rsid w:val="00570AAF"/>
    <w:rsid w:val="005846DC"/>
    <w:rsid w:val="005F3062"/>
    <w:rsid w:val="005F45A7"/>
    <w:rsid w:val="006012AC"/>
    <w:rsid w:val="0060170F"/>
    <w:rsid w:val="00631339"/>
    <w:rsid w:val="0064712C"/>
    <w:rsid w:val="006572C3"/>
    <w:rsid w:val="00657FCB"/>
    <w:rsid w:val="00671827"/>
    <w:rsid w:val="006C054A"/>
    <w:rsid w:val="006D1533"/>
    <w:rsid w:val="006E7BE8"/>
    <w:rsid w:val="007663E0"/>
    <w:rsid w:val="007973A9"/>
    <w:rsid w:val="00797EED"/>
    <w:rsid w:val="007B6D0D"/>
    <w:rsid w:val="007E1A44"/>
    <w:rsid w:val="007E25D3"/>
    <w:rsid w:val="007E5137"/>
    <w:rsid w:val="007E6387"/>
    <w:rsid w:val="00914E17"/>
    <w:rsid w:val="00926E89"/>
    <w:rsid w:val="00A9035D"/>
    <w:rsid w:val="00AA7B0B"/>
    <w:rsid w:val="00B23E13"/>
    <w:rsid w:val="00B24C33"/>
    <w:rsid w:val="00B872D6"/>
    <w:rsid w:val="00C10E3E"/>
    <w:rsid w:val="00C20D27"/>
    <w:rsid w:val="00C5234B"/>
    <w:rsid w:val="00C605BD"/>
    <w:rsid w:val="00CF42E8"/>
    <w:rsid w:val="00D27DF0"/>
    <w:rsid w:val="00D66830"/>
    <w:rsid w:val="00E01DF4"/>
    <w:rsid w:val="00E15542"/>
    <w:rsid w:val="00E46A8D"/>
    <w:rsid w:val="00EA5821"/>
    <w:rsid w:val="00EF3697"/>
    <w:rsid w:val="00F86373"/>
    <w:rsid w:val="00F87CF1"/>
    <w:rsid w:val="00F92986"/>
    <w:rsid w:val="00F9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qFormat/>
    <w:rsid w:val="00657FCB"/>
    <w:pPr>
      <w:spacing w:after="200" w:line="276" w:lineRule="auto"/>
      <w:ind w:left="720"/>
      <w:contextualSpacing/>
    </w:pPr>
    <w:rPr>
      <w:rFonts w:ascii="Times New Roman" w:eastAsiaTheme="minorHAnsi" w:hAnsi="Times New Roman" w:cstheme="minorBidi"/>
      <w:szCs w:val="22"/>
    </w:rPr>
  </w:style>
  <w:style w:type="table" w:customStyle="1" w:styleId="TableGrid1">
    <w:name w:val="Table Grid1"/>
    <w:basedOn w:val="TableNormal"/>
    <w:next w:val="TableGrid"/>
    <w:uiPriority w:val="39"/>
    <w:rsid w:val="00AA7B0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A5821"/>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27"/>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F45A7"/>
    <w:rPr>
      <w:b/>
      <w:bCs/>
    </w:rPr>
  </w:style>
  <w:style w:type="table" w:styleId="TableGrid">
    <w:name w:val="Table Grid"/>
    <w:basedOn w:val="TableNormal"/>
    <w:uiPriority w:val="39"/>
    <w:rsid w:val="00426D39"/>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39"/>
    <w:pPr>
      <w:tabs>
        <w:tab w:val="center" w:pos="4680"/>
        <w:tab w:val="right" w:pos="9360"/>
      </w:tabs>
    </w:pPr>
  </w:style>
  <w:style w:type="character" w:customStyle="1" w:styleId="HeaderChar">
    <w:name w:val="Header Char"/>
    <w:basedOn w:val="DefaultParagraphFont"/>
    <w:link w:val="Header"/>
    <w:uiPriority w:val="99"/>
    <w:rsid w:val="00426D39"/>
    <w:rPr>
      <w:rFonts w:ascii="VNI-Times" w:hAnsi="VNI-Times"/>
      <w:sz w:val="28"/>
      <w:szCs w:val="28"/>
    </w:rPr>
  </w:style>
  <w:style w:type="paragraph" w:styleId="Footer">
    <w:name w:val="footer"/>
    <w:basedOn w:val="Normal"/>
    <w:link w:val="FooterChar"/>
    <w:uiPriority w:val="99"/>
    <w:unhideWhenUsed/>
    <w:rsid w:val="00426D39"/>
    <w:pPr>
      <w:tabs>
        <w:tab w:val="center" w:pos="4680"/>
        <w:tab w:val="right" w:pos="9360"/>
      </w:tabs>
    </w:pPr>
  </w:style>
  <w:style w:type="character" w:customStyle="1" w:styleId="FooterChar">
    <w:name w:val="Footer Char"/>
    <w:basedOn w:val="DefaultParagraphFont"/>
    <w:link w:val="Footer"/>
    <w:uiPriority w:val="99"/>
    <w:rsid w:val="00426D39"/>
    <w:rPr>
      <w:rFonts w:ascii="VNI-Times" w:hAnsi="VNI-Times"/>
      <w:sz w:val="28"/>
      <w:szCs w:val="28"/>
    </w:rPr>
  </w:style>
  <w:style w:type="paragraph" w:styleId="BalloonText">
    <w:name w:val="Balloon Text"/>
    <w:basedOn w:val="Normal"/>
    <w:link w:val="BalloonTextChar"/>
    <w:uiPriority w:val="99"/>
    <w:semiHidden/>
    <w:unhideWhenUsed/>
    <w:rsid w:val="00426D39"/>
    <w:rPr>
      <w:rFonts w:ascii="Tahoma" w:hAnsi="Tahoma" w:cs="Tahoma"/>
      <w:sz w:val="16"/>
      <w:szCs w:val="16"/>
    </w:rPr>
  </w:style>
  <w:style w:type="character" w:customStyle="1" w:styleId="BalloonTextChar">
    <w:name w:val="Balloon Text Char"/>
    <w:basedOn w:val="DefaultParagraphFont"/>
    <w:link w:val="BalloonText"/>
    <w:uiPriority w:val="99"/>
    <w:semiHidden/>
    <w:rsid w:val="00426D39"/>
    <w:rPr>
      <w:rFonts w:ascii="Tahoma" w:hAnsi="Tahoma" w:cs="Tahoma"/>
      <w:sz w:val="16"/>
      <w:szCs w:val="16"/>
    </w:rPr>
  </w:style>
  <w:style w:type="paragraph" w:styleId="ListParagraph">
    <w:name w:val="List Paragraph"/>
    <w:basedOn w:val="Normal"/>
    <w:qFormat/>
    <w:rsid w:val="00657FCB"/>
    <w:pPr>
      <w:spacing w:after="200" w:line="276" w:lineRule="auto"/>
      <w:ind w:left="720"/>
      <w:contextualSpacing/>
    </w:pPr>
    <w:rPr>
      <w:rFonts w:ascii="Times New Roman" w:eastAsiaTheme="minorHAnsi" w:hAnsi="Times New Roman" w:cstheme="minorBidi"/>
      <w:szCs w:val="22"/>
    </w:rPr>
  </w:style>
  <w:style w:type="table" w:customStyle="1" w:styleId="TableGrid1">
    <w:name w:val="Table Grid1"/>
    <w:basedOn w:val="TableNormal"/>
    <w:next w:val="TableGrid"/>
    <w:uiPriority w:val="39"/>
    <w:rsid w:val="00AA7B0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A5821"/>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2022-09-15T23:52:00Z</dcterms:created>
  <dcterms:modified xsi:type="dcterms:W3CDTF">2025-03-09T01:42:00Z</dcterms:modified>
</cp:coreProperties>
</file>