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8" w:rsidRPr="00C66130" w:rsidRDefault="00C078E8" w:rsidP="00C078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130">
        <w:rPr>
          <w:rFonts w:ascii="Times New Roman" w:hAnsi="Times New Roman" w:cs="Times New Roman"/>
          <w:b/>
          <w:sz w:val="26"/>
          <w:szCs w:val="26"/>
        </w:rPr>
        <w:t>KẾ HOẠCH BÀI DẠY- MÔN TOÁN</w:t>
      </w:r>
    </w:p>
    <w:p w:rsidR="00C078E8" w:rsidRPr="00C66130" w:rsidRDefault="00C078E8" w:rsidP="00C07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66130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 59.</w:t>
      </w:r>
      <w:proofErr w:type="gram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6130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Pr="00C6613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6130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6130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6130">
        <w:rPr>
          <w:rFonts w:ascii="Times New Roman" w:hAnsi="Times New Roman" w:cs="Times New Roman"/>
          <w:b/>
          <w:sz w:val="26"/>
          <w:szCs w:val="26"/>
        </w:rPr>
        <w:t>dạng</w:t>
      </w:r>
      <w:proofErr w:type="spell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 12 + 3, 15 </w:t>
      </w:r>
      <w:proofErr w:type="gramStart"/>
      <w:r w:rsidRPr="00C66130">
        <w:rPr>
          <w:rFonts w:ascii="Times New Roman" w:hAnsi="Times New Roman" w:cs="Times New Roman"/>
          <w:b/>
          <w:sz w:val="26"/>
          <w:szCs w:val="26"/>
        </w:rPr>
        <w:t>–  3</w:t>
      </w:r>
      <w:proofErr w:type="gramEnd"/>
      <w:r w:rsidRPr="00C6613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078E8" w:rsidRPr="00C66130" w:rsidRDefault="00C078E8" w:rsidP="00C078E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C66130">
        <w:rPr>
          <w:rFonts w:ascii="Times New Roman" w:hAnsi="Times New Roman" w:cs="Times New Roman"/>
          <w:b/>
          <w:sz w:val="26"/>
          <w:szCs w:val="26"/>
          <w:lang w:val="nl-NL"/>
        </w:rPr>
        <w:t>I. Yêu cầu cần đạt:</w:t>
      </w:r>
    </w:p>
    <w:p w:rsidR="00C078E8" w:rsidRPr="00C66130" w:rsidRDefault="00C078E8" w:rsidP="00C07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C078E8" w:rsidRPr="00C66130" w:rsidRDefault="00C078E8" w:rsidP="00C078E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Cs/>
          <w:sz w:val="28"/>
          <w:szCs w:val="28"/>
          <w:lang w:val="nl-NL"/>
        </w:rPr>
        <w:t>- Cộng trừ số có 2 chữ số trong phạm vi 20 với số có một chữ số (không nhớ)</w:t>
      </w:r>
    </w:p>
    <w:p w:rsidR="00C078E8" w:rsidRPr="00C66130" w:rsidRDefault="00C078E8" w:rsidP="00C078E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Cs/>
          <w:sz w:val="28"/>
          <w:szCs w:val="28"/>
          <w:lang w:val="nl-NL"/>
        </w:rPr>
        <w:t>*Dựa vào các bảng cộng – trừ trong phạm vi 10.</w:t>
      </w:r>
    </w:p>
    <w:p w:rsidR="00C078E8" w:rsidRPr="00C66130" w:rsidRDefault="00C078E8" w:rsidP="00C078E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Cs/>
          <w:sz w:val="28"/>
          <w:szCs w:val="28"/>
          <w:lang w:val="nl-NL"/>
        </w:rPr>
        <w:t>*Dựa vào cách đếm thêm, đếm bớt.</w:t>
      </w:r>
    </w:p>
    <w:p w:rsidR="00C078E8" w:rsidRPr="00C66130" w:rsidRDefault="00C078E8" w:rsidP="00C078E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Cs/>
          <w:sz w:val="28"/>
          <w:szCs w:val="28"/>
          <w:lang w:val="nl-NL"/>
        </w:rPr>
        <w:t>- Nhận biết tính chất giao hoán của phép cộng, quan hệ cộng trừ trong trường hợp cụ thể.</w:t>
      </w:r>
    </w:p>
    <w:p w:rsidR="00C078E8" w:rsidRPr="00C66130" w:rsidRDefault="00C078E8" w:rsidP="00C078E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6613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Năng lực chung:</w:t>
      </w:r>
    </w:p>
    <w:p w:rsidR="00C078E8" w:rsidRPr="00C66130" w:rsidRDefault="00C078E8" w:rsidP="00C078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- Năng lực tự chủ và tự học: - Có tinh thần tự giác tham gia các hoạt động học tập.</w:t>
      </w:r>
    </w:p>
    <w:p w:rsidR="00C078E8" w:rsidRPr="00C66130" w:rsidRDefault="00C078E8" w:rsidP="00C078E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- Năng lực giao tiếp:</w:t>
      </w:r>
      <w:r w:rsidRPr="00C66130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 xml:space="preserve"> </w:t>
      </w: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Biết trao đổi, tương tác trong học tập</w:t>
      </w:r>
      <w:r w:rsidRPr="00C66130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Thảo luận, t</w:t>
      </w:r>
      <w:r w:rsidRPr="00C66130">
        <w:rPr>
          <w:rFonts w:ascii="Times New Roman" w:eastAsia="Courier New" w:hAnsi="Times New Roman" w:cs="Courier New"/>
          <w:sz w:val="28"/>
          <w:szCs w:val="28"/>
          <w:lang w:val="nl-NL" w:eastAsia="vi-VN"/>
        </w:rPr>
        <w:t xml:space="preserve">rình bày được về các vấn đề trong bài. </w:t>
      </w:r>
    </w:p>
    <w:p w:rsidR="00C078E8" w:rsidRPr="00C66130" w:rsidRDefault="00C078E8" w:rsidP="00C078E8">
      <w:pPr>
        <w:widowControl w:val="0"/>
        <w:spacing w:after="20"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/>
          <w:sz w:val="28"/>
          <w:szCs w:val="28"/>
          <w:lang w:val="nl-NL"/>
        </w:rPr>
        <w:t>3. Phẩm chất</w:t>
      </w:r>
      <w:r w:rsidRPr="00C66130">
        <w:rPr>
          <w:rFonts w:ascii="Times New Roman" w:hAnsi="Times New Roman" w:cs="Times New Roman"/>
          <w:sz w:val="28"/>
          <w:szCs w:val="28"/>
          <w:lang w:val="nl-NL"/>
        </w:rPr>
        <w:t>: Nhân ái: Biết chia sẻ, giúp đỡ bạn trong các hoạt động học tập.</w:t>
      </w:r>
    </w:p>
    <w:p w:rsidR="00C078E8" w:rsidRPr="00C66130" w:rsidRDefault="00C078E8" w:rsidP="00C078E8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/>
          <w:kern w:val="24"/>
          <w:sz w:val="28"/>
          <w:szCs w:val="28"/>
          <w:lang w:val="nl-NL"/>
        </w:rPr>
        <w:t>-</w:t>
      </w:r>
      <w:r w:rsidRPr="00C66130">
        <w:rPr>
          <w:rFonts w:ascii="Times New Roman" w:hAnsi="Times New Roman" w:cs="Times New Roman"/>
          <w:color w:val="000000"/>
          <w:sz w:val="28"/>
          <w:szCs w:val="28"/>
          <w:lang w:val="nl-NL"/>
        </w:rPr>
        <w:t>Chăm học, có tinh thần tự giác tham gia các hoạt động học tập,  hoàn thành các hoạt động cá nhân, nhóm</w:t>
      </w:r>
    </w:p>
    <w:p w:rsidR="00C078E8" w:rsidRPr="00C66130" w:rsidRDefault="00C078E8" w:rsidP="00C0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color w:val="000000"/>
          <w:sz w:val="28"/>
          <w:szCs w:val="28"/>
          <w:lang w:val="nl-NL"/>
        </w:rPr>
        <w:t>- Có thói quen trao đổi, chia sẻ, giúp đỡ nhau trong học tập; biết cùng nhau hoàn thành nhiệm vụ học tập theo sự hướng dẫn.</w:t>
      </w:r>
    </w:p>
    <w:p w:rsidR="00C078E8" w:rsidRPr="00C66130" w:rsidRDefault="00C078E8" w:rsidP="00C078E8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color w:val="231F20"/>
          <w:sz w:val="28"/>
          <w:szCs w:val="28"/>
          <w:lang w:val="nl-NL"/>
        </w:rPr>
        <w:t xml:space="preserve">- Tích hợp (Tự nhiên và Xã hội): </w:t>
      </w:r>
    </w:p>
    <w:p w:rsidR="00C078E8" w:rsidRPr="00C66130" w:rsidRDefault="00C078E8" w:rsidP="00C078E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/>
          <w:bCs/>
          <w:kern w:val="24"/>
          <w:sz w:val="28"/>
          <w:szCs w:val="28"/>
          <w:lang w:val="nl-NL"/>
        </w:rPr>
        <w:t>II. Đồ dùng dạy học:</w:t>
      </w:r>
    </w:p>
    <w:p w:rsidR="00C078E8" w:rsidRPr="00C66130" w:rsidRDefault="00C078E8" w:rsidP="00C078E8">
      <w:pPr>
        <w:numPr>
          <w:ilvl w:val="1"/>
          <w:numId w:val="1"/>
        </w:numPr>
        <w:tabs>
          <w:tab w:val="left" w:pos="142"/>
          <w:tab w:val="left" w:pos="81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nl-NL"/>
        </w:rPr>
      </w:pPr>
      <w:r w:rsidRPr="00C66130">
        <w:rPr>
          <w:rFonts w:ascii="Times New Roman" w:eastAsia="SimSun" w:hAnsi="Times New Roman" w:cs="Times New Roman"/>
          <w:b/>
          <w:sz w:val="28"/>
          <w:szCs w:val="28"/>
          <w:lang w:val="nl-NL"/>
        </w:rPr>
        <w:t>II. Đồ dùng dạy học chủ yếu:</w:t>
      </w:r>
    </w:p>
    <w:p w:rsidR="00C078E8" w:rsidRPr="00C66130" w:rsidRDefault="00C078E8" w:rsidP="00C0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66130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- Giáo viên:</w:t>
      </w: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C66130">
        <w:rPr>
          <w:rFonts w:ascii="Times New Roman" w:hAnsi="Times New Roman" w:cs="Times New Roman"/>
          <w:sz w:val="28"/>
          <w:szCs w:val="28"/>
          <w:lang w:val="nl-NL"/>
        </w:rPr>
        <w:t>+ Máy tính. Hình ảnh minh hoạ SGK/ 90, 91</w:t>
      </w:r>
    </w:p>
    <w:p w:rsidR="00C078E8" w:rsidRPr="00C66130" w:rsidRDefault="00C078E8" w:rsidP="00C0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+ Bài giảng powerpoin</w:t>
      </w:r>
    </w:p>
    <w:p w:rsidR="00C078E8" w:rsidRPr="00C66130" w:rsidRDefault="00C078E8" w:rsidP="00C0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66130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  - Học sinh:</w:t>
      </w: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+ Khối lập phương, que tính, bảng con.</w:t>
      </w:r>
    </w:p>
    <w:p w:rsidR="00C078E8" w:rsidRPr="00C66130" w:rsidRDefault="00C078E8" w:rsidP="00C078E8">
      <w:p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nl-NL"/>
        </w:rPr>
      </w:pPr>
      <w:r w:rsidRPr="00C66130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I</w:t>
      </w:r>
      <w:r w:rsidRPr="00C66130">
        <w:rPr>
          <w:rFonts w:ascii="Times New Roman" w:eastAsia="Calibri" w:hAnsi="Times New Roman" w:cs="Times New Roman"/>
          <w:b/>
          <w:noProof/>
          <w:sz w:val="28"/>
          <w:szCs w:val="28"/>
          <w:lang w:val="nl-NL"/>
        </w:rPr>
        <w:t>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4"/>
        <w:gridCol w:w="4852"/>
      </w:tblGrid>
      <w:tr w:rsidR="00C078E8" w:rsidRPr="00C66130" w:rsidTr="00CC490B"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ÐỘNG CỦA GV</w:t>
            </w:r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ÐỘNG CỦA HS</w:t>
            </w:r>
          </w:p>
        </w:tc>
      </w:tr>
      <w:tr w:rsidR="00C078E8" w:rsidRPr="00C66130" w:rsidTr="00CC490B">
        <w:tc>
          <w:tcPr>
            <w:tcW w:w="10098" w:type="dxa"/>
            <w:gridSpan w:val="2"/>
            <w:vAlign w:val="center"/>
          </w:tcPr>
          <w:p w:rsidR="00C078E8" w:rsidRPr="00C66130" w:rsidRDefault="00C078E8" w:rsidP="00CC49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Hoạt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khởi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C078E8" w:rsidRPr="00C66130" w:rsidRDefault="00C078E8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chức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chơi.Ai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  <w:p w:rsidR="00C078E8" w:rsidRPr="00C66130" w:rsidRDefault="00C078E8" w:rsidP="00CC490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8E8" w:rsidRPr="00C66130" w:rsidTr="00CC490B"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tiến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yêu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cầu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10 + 7</w:t>
            </w: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ab/>
              <w:t>10 + 5; 17 - 7; 15 - 5.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Tuyên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</w:tr>
      <w:tr w:rsidR="00C078E8" w:rsidRPr="00C66130" w:rsidTr="00CC490B">
        <w:tc>
          <w:tcPr>
            <w:tcW w:w="10098" w:type="dxa"/>
            <w:gridSpan w:val="2"/>
          </w:tcPr>
          <w:p w:rsidR="00C078E8" w:rsidRPr="00C66130" w:rsidRDefault="00C078E8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  <w:p w:rsidR="00C078E8" w:rsidRPr="00C66130" w:rsidRDefault="00C078E8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Giúp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hai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chữ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phạm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vi 20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một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chữ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không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nhớ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):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Dựa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bảng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phạm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vi 10;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dựa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thêm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bớt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biết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chất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hoán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phép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hệ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hợp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cụ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kĩ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Ðàm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*ÐDDH: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Bộ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đồ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dùng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078E8" w:rsidRPr="00C66130" w:rsidTr="00CC490B"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660066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*</w:t>
            </w:r>
            <w:proofErr w:type="spellStart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biện</w:t>
            </w:r>
            <w:proofErr w:type="spellEnd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pháp</w:t>
            </w:r>
            <w:proofErr w:type="spellEnd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66130">
              <w:rPr>
                <w:rFonts w:ascii="Times New Roman" w:hAnsi="Times New Roman" w:cs="Times New Roman"/>
                <w:b/>
                <w:i/>
                <w:color w:val="660066"/>
                <w:sz w:val="28"/>
                <w:szCs w:val="28"/>
              </w:rPr>
              <w:t xml:space="preserve">    </w:t>
            </w:r>
            <w:r w:rsidRPr="00C661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+ 3</w:t>
            </w: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Lấy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khối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</w:t>
            </w:r>
            <w:proofErr w:type="gram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que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gộp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12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thêm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15.Viết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 + 3 = 15.</w:t>
            </w: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giới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thiệu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: </w:t>
            </w:r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5; 10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5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15.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Vậy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12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15.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theo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của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8E8" w:rsidRPr="00C66130" w:rsidTr="00CC490B"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  <w:lang w:eastAsia="zh-CN"/>
              </w:rPr>
              <w:t>* 15 - 3:</w:t>
            </w: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15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khối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lập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tách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: 15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bớt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còn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12.Viết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 15 – 3 = 12.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giới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thiệu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2; 10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12.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*GV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theo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của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</w:tc>
      </w:tr>
      <w:tr w:rsidR="00C078E8" w:rsidRPr="00C66130" w:rsidTr="00CC490B">
        <w:tc>
          <w:tcPr>
            <w:tcW w:w="10098" w:type="dxa"/>
            <w:gridSpan w:val="2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78E8" w:rsidRPr="00C66130" w:rsidRDefault="00C078E8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gram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Giúp</w:t>
            </w:r>
            <w:proofErr w:type="spellEnd"/>
            <w:proofErr w:type="gram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tốt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tập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sách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12.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kĩ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Ðàm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78E8" w:rsidRPr="00C66130" w:rsidTr="00CC490B"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tiến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proofErr w:type="spellStart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proofErr w:type="spellStart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Kiểm</w:t>
            </w:r>
            <w:proofErr w:type="spellEnd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tra</w:t>
            </w:r>
            <w:proofErr w:type="spellEnd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–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078E8" w:rsidRPr="00C66130" w:rsidTr="00CC490B">
        <w:trPr>
          <w:trHeight w:val="4127"/>
        </w:trPr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thêm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bớt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sử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dụng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ngón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tay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cánh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thêm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: </w:t>
            </w: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14 + 3 = ?; 14 + 3 = 17</w:t>
            </w: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sử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dụng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ngón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tay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cánh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bớt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: </w:t>
            </w: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17 – 3 </w:t>
            </w:r>
            <w:proofErr w:type="gram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= ?</w:t>
            </w:r>
            <w:proofErr w:type="gram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; 17 – 3 = 14.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lưu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ý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kiểm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kết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quả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phép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Dùng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này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thử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kia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ví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dụ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dùng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thêm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thử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dùng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bảng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hoặc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ngược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lại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);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dùng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hệ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sử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dụng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ngón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tay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cánh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thêm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.</w:t>
            </w: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</w:p>
          <w:p w:rsidR="00C078E8" w:rsidRPr="00C66130" w:rsidRDefault="00C078E8" w:rsidP="00CC49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sử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dụng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ngón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tay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trừ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bằng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cánh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đếm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bớt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E8" w:rsidRPr="00C66130" w:rsidRDefault="00C078E8" w:rsidP="00CC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078E8" w:rsidRPr="00C66130" w:rsidTr="00CC490B"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mỗi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đâu</w:t>
            </w:r>
            <w:proofErr w:type="spellEnd"/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làm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mở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rộng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Tự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hội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):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Chó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sói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heo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rừng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lợn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lòi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),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vịt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trời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con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kết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quả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12)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thường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ở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rừng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Chó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heo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vịt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con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kết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quả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15)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thường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quanh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do con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nuôi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GV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hệ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GDHS</w:t>
            </w:r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đọc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yêu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cầu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.</w:t>
            </w:r>
          </w:p>
          <w:p w:rsidR="00C078E8" w:rsidRPr="00C66130" w:rsidRDefault="00C078E8" w:rsidP="00CC49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làm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nêu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miệng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sửa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biết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sự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liên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giữa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kết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quả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15, 12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hình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ảnh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ngôi</w:t>
            </w:r>
            <w:proofErr w:type="spellEnd"/>
            <w:proofErr w:type="gram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nhà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khu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rừng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  <w:lang w:eastAsia="zh-CN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sát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lắng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E8" w:rsidRPr="00C66130" w:rsidRDefault="00C078E8" w:rsidP="00CC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078E8" w:rsidRPr="00C66130" w:rsidTr="00CC490B">
        <w:tc>
          <w:tcPr>
            <w:tcW w:w="4956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/ 92,93</w:t>
            </w:r>
          </w:p>
        </w:tc>
        <w:tc>
          <w:tcPr>
            <w:tcW w:w="5142" w:type="dxa"/>
          </w:tcPr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E8" w:rsidRPr="00C66130" w:rsidRDefault="00C078E8" w:rsidP="00CC49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</w:tc>
      </w:tr>
    </w:tbl>
    <w:p w:rsidR="00C078E8" w:rsidRPr="00C66130" w:rsidRDefault="00C078E8" w:rsidP="00C078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1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3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3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13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1262" w:rsidRDefault="000C1262">
      <w:bookmarkStart w:id="0" w:name="_GoBack"/>
      <w:bookmarkEnd w:id="0"/>
    </w:p>
    <w:sectPr w:rsidR="000C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E8"/>
    <w:rsid w:val="000C1262"/>
    <w:rsid w:val="00C0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2025-02-07T09:15:00Z</dcterms:created>
  <dcterms:modified xsi:type="dcterms:W3CDTF">2025-02-07T09:16:00Z</dcterms:modified>
</cp:coreProperties>
</file>