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74F56" w14:textId="77777777" w:rsidR="00A919DF" w:rsidRPr="00B427A8" w:rsidRDefault="00A919DF" w:rsidP="00A919DF">
      <w:pPr>
        <w:tabs>
          <w:tab w:val="left" w:pos="2655"/>
          <w:tab w:val="center" w:pos="4819"/>
        </w:tabs>
        <w:spacing w:after="0" w:line="288" w:lineRule="auto"/>
        <w:jc w:val="center"/>
        <w:rPr>
          <w:rFonts w:asciiTheme="majorHAnsi" w:hAnsiTheme="majorHAnsi" w:cstheme="majorHAnsi"/>
          <w:b/>
          <w:sz w:val="26"/>
          <w:szCs w:val="26"/>
          <w:u w:val="single"/>
          <w:lang w:val="vi-VN"/>
        </w:rPr>
      </w:pPr>
      <w:r w:rsidRPr="00B427A8">
        <w:rPr>
          <w:rFonts w:asciiTheme="majorHAnsi" w:hAnsiTheme="majorHAnsi" w:cstheme="majorHAnsi"/>
          <w:b/>
          <w:sz w:val="26"/>
          <w:szCs w:val="26"/>
          <w:u w:val="single"/>
          <w:lang w:val="vi-VN"/>
        </w:rPr>
        <w:t>TIẾNG VIỆT</w:t>
      </w:r>
    </w:p>
    <w:p w14:paraId="1CDB5867" w14:textId="77777777" w:rsidR="00A919DF" w:rsidRPr="00B427A8" w:rsidRDefault="00A919DF" w:rsidP="00A919DF">
      <w:pPr>
        <w:spacing w:line="288" w:lineRule="auto"/>
        <w:ind w:left="720" w:hanging="720"/>
        <w:jc w:val="center"/>
        <w:rPr>
          <w:rFonts w:asciiTheme="majorHAnsi" w:hAnsiTheme="majorHAnsi" w:cstheme="majorHAnsi"/>
          <w:b/>
          <w:bCs/>
          <w:color w:val="000000" w:themeColor="text1"/>
          <w:sz w:val="26"/>
          <w:szCs w:val="26"/>
          <w:lang w:val="vi-VN"/>
        </w:rPr>
      </w:pPr>
      <w:r>
        <w:rPr>
          <w:rFonts w:asciiTheme="majorHAnsi" w:hAnsiTheme="majorHAnsi" w:cstheme="majorHAnsi"/>
          <w:b/>
          <w:bCs/>
          <w:color w:val="000000" w:themeColor="text1"/>
          <w:sz w:val="26"/>
          <w:szCs w:val="26"/>
          <w:lang w:val="nl-NL"/>
        </w:rPr>
        <w:t>T62</w:t>
      </w:r>
      <w:r>
        <w:rPr>
          <w:rFonts w:asciiTheme="majorHAnsi" w:hAnsiTheme="majorHAnsi" w:cstheme="majorHAnsi"/>
          <w:b/>
          <w:bCs/>
          <w:color w:val="000000" w:themeColor="text1"/>
          <w:sz w:val="26"/>
          <w:szCs w:val="26"/>
          <w:lang w:val="vi-VN"/>
        </w:rPr>
        <w:t xml:space="preserve">: </w:t>
      </w:r>
      <w:r w:rsidRPr="00B427A8">
        <w:rPr>
          <w:rFonts w:asciiTheme="majorHAnsi" w:hAnsiTheme="majorHAnsi" w:cstheme="majorHAnsi"/>
          <w:b/>
          <w:bCs/>
          <w:color w:val="000000" w:themeColor="text1"/>
          <w:sz w:val="26"/>
          <w:szCs w:val="26"/>
          <w:lang w:val="nl-NL"/>
        </w:rPr>
        <w:t>Bài 7: CHUYỆN CỔ TÍCH VỀ LOÀI NGƯỜI (</w:t>
      </w:r>
      <w:r>
        <w:rPr>
          <w:rFonts w:asciiTheme="majorHAnsi" w:hAnsiTheme="majorHAnsi" w:cstheme="majorHAnsi"/>
          <w:b/>
          <w:bCs/>
          <w:color w:val="000000" w:themeColor="text1"/>
          <w:sz w:val="26"/>
          <w:szCs w:val="26"/>
          <w:lang w:val="nl-NL"/>
        </w:rPr>
        <w:t>tiết2</w:t>
      </w:r>
      <w:r w:rsidRPr="00B427A8">
        <w:rPr>
          <w:rFonts w:asciiTheme="majorHAnsi" w:hAnsiTheme="majorHAnsi" w:cstheme="majorHAnsi"/>
          <w:b/>
          <w:bCs/>
          <w:color w:val="000000" w:themeColor="text1"/>
          <w:sz w:val="26"/>
          <w:szCs w:val="26"/>
          <w:lang w:val="vi-VN"/>
        </w:rPr>
        <w:t>)</w:t>
      </w:r>
    </w:p>
    <w:p w14:paraId="25DB16B3" w14:textId="77777777" w:rsidR="00A919DF" w:rsidRPr="00B427A8" w:rsidRDefault="00A919DF" w:rsidP="00A919DF">
      <w:pPr>
        <w:spacing w:line="288" w:lineRule="auto"/>
        <w:ind w:firstLine="360"/>
        <w:rPr>
          <w:rFonts w:asciiTheme="majorHAnsi" w:hAnsiTheme="majorHAnsi" w:cstheme="majorHAnsi"/>
          <w:b/>
          <w:bCs/>
          <w:color w:val="000000" w:themeColor="text1"/>
          <w:sz w:val="26"/>
          <w:szCs w:val="26"/>
          <w:lang w:val="nl-NL"/>
        </w:rPr>
      </w:pPr>
      <w:r w:rsidRPr="00B427A8">
        <w:rPr>
          <w:rFonts w:asciiTheme="majorHAnsi" w:hAnsiTheme="majorHAnsi" w:cstheme="majorHAnsi"/>
          <w:b/>
          <w:bCs/>
          <w:color w:val="000000" w:themeColor="text1"/>
          <w:sz w:val="26"/>
          <w:szCs w:val="26"/>
          <w:lang w:val="nl-NL"/>
        </w:rPr>
        <w:t>I. YÊU CẦU CẦN ĐẠT:</w:t>
      </w:r>
    </w:p>
    <w:p w14:paraId="61029C1B" w14:textId="77777777" w:rsidR="00A919DF" w:rsidRPr="00B427A8" w:rsidRDefault="00A919DF" w:rsidP="00A919DF">
      <w:pPr>
        <w:spacing w:line="288" w:lineRule="auto"/>
        <w:ind w:firstLine="360"/>
        <w:jc w:val="both"/>
        <w:rPr>
          <w:rFonts w:asciiTheme="majorHAnsi" w:hAnsiTheme="majorHAnsi" w:cstheme="majorHAnsi"/>
          <w:color w:val="000000" w:themeColor="text1"/>
          <w:sz w:val="26"/>
          <w:szCs w:val="26"/>
          <w:lang w:val="nl-NL"/>
        </w:rPr>
      </w:pPr>
      <w:r w:rsidRPr="00B427A8">
        <w:rPr>
          <w:rFonts w:asciiTheme="majorHAnsi" w:hAnsiTheme="majorHAnsi" w:cstheme="majorHAnsi"/>
          <w:b/>
          <w:color w:val="000000" w:themeColor="text1"/>
          <w:sz w:val="26"/>
          <w:szCs w:val="26"/>
          <w:lang w:val="nl-NL"/>
        </w:rPr>
        <w:t>1. Năng lực đặ</w:t>
      </w:r>
      <w:r>
        <w:rPr>
          <w:rFonts w:asciiTheme="majorHAnsi" w:hAnsiTheme="majorHAnsi" w:cstheme="majorHAnsi"/>
          <w:b/>
          <w:color w:val="000000" w:themeColor="text1"/>
          <w:sz w:val="26"/>
          <w:szCs w:val="26"/>
          <w:lang w:val="nl-NL"/>
        </w:rPr>
        <w:t>c thù</w:t>
      </w:r>
      <w:r>
        <w:rPr>
          <w:rFonts w:asciiTheme="majorHAnsi" w:hAnsiTheme="majorHAnsi" w:cstheme="majorHAnsi"/>
          <w:b/>
          <w:color w:val="000000" w:themeColor="text1"/>
          <w:sz w:val="26"/>
          <w:szCs w:val="26"/>
          <w:lang w:val="vi-VN"/>
        </w:rPr>
        <w:t xml:space="preserve">: </w:t>
      </w:r>
      <w:r w:rsidRPr="00B427A8">
        <w:rPr>
          <w:rFonts w:asciiTheme="majorHAnsi" w:hAnsiTheme="majorHAnsi" w:cstheme="majorHAnsi"/>
          <w:color w:val="000000" w:themeColor="text1"/>
          <w:sz w:val="26"/>
          <w:szCs w:val="26"/>
          <w:lang w:val="nl-NL"/>
        </w:rPr>
        <w:t>- Đọc trôi chảy bài đọc, ngắt nghỉ đúng nhịp thơ, đúng logic ngữ pháp. (năng lực ngôn ngữ, năng lực thẩm mĩ)</w:t>
      </w:r>
    </w:p>
    <w:p w14:paraId="3C2B91CC" w14:textId="77777777" w:rsidR="00A919DF" w:rsidRPr="00B427A8" w:rsidRDefault="00A919DF" w:rsidP="00A919DF">
      <w:pPr>
        <w:spacing w:line="288" w:lineRule="auto"/>
        <w:ind w:firstLine="360"/>
        <w:jc w:val="both"/>
        <w:rPr>
          <w:rFonts w:asciiTheme="majorHAnsi" w:hAnsiTheme="majorHAnsi" w:cstheme="majorHAnsi"/>
          <w:color w:val="000000" w:themeColor="text1"/>
          <w:sz w:val="26"/>
          <w:szCs w:val="26"/>
          <w:lang w:val="nl-NL"/>
        </w:rPr>
      </w:pPr>
      <w:r w:rsidRPr="00B427A8">
        <w:rPr>
          <w:rFonts w:asciiTheme="majorHAnsi" w:hAnsiTheme="majorHAnsi" w:cstheme="majorHAnsi"/>
          <w:b/>
          <w:color w:val="000000" w:themeColor="text1"/>
          <w:sz w:val="26"/>
          <w:szCs w:val="26"/>
        </w:rPr>
        <w:t>2. Năng lự</w:t>
      </w:r>
      <w:r>
        <w:rPr>
          <w:rFonts w:asciiTheme="majorHAnsi" w:hAnsiTheme="majorHAnsi" w:cstheme="majorHAnsi"/>
          <w:b/>
          <w:color w:val="000000" w:themeColor="text1"/>
          <w:sz w:val="26"/>
          <w:szCs w:val="26"/>
        </w:rPr>
        <w:t>c chung</w:t>
      </w:r>
      <w:r>
        <w:rPr>
          <w:rFonts w:asciiTheme="majorHAnsi" w:hAnsiTheme="majorHAnsi" w:cstheme="majorHAnsi"/>
          <w:b/>
          <w:color w:val="000000" w:themeColor="text1"/>
          <w:sz w:val="26"/>
          <w:szCs w:val="26"/>
          <w:lang w:val="vi-VN"/>
        </w:rPr>
        <w:t xml:space="preserve">: </w:t>
      </w:r>
      <w:r w:rsidRPr="00B427A8">
        <w:rPr>
          <w:rFonts w:asciiTheme="majorHAnsi" w:hAnsiTheme="majorHAnsi" w:cstheme="majorHAnsi"/>
          <w:color w:val="000000" w:themeColor="text1"/>
          <w:sz w:val="26"/>
          <w:szCs w:val="26"/>
          <w:lang w:val="nl-NL"/>
        </w:rPr>
        <w:t>- Tìm đọc được bản tin viết về một người dũng cảm, tài năng, sáng tạo (năng lực tự chủ tự học)</w:t>
      </w:r>
    </w:p>
    <w:p w14:paraId="6E851EB7" w14:textId="77777777" w:rsidR="00A919DF" w:rsidRPr="00B427A8" w:rsidRDefault="00A919DF" w:rsidP="00A919DF">
      <w:pPr>
        <w:spacing w:line="288" w:lineRule="auto"/>
        <w:jc w:val="both"/>
        <w:rPr>
          <w:rFonts w:asciiTheme="majorHAnsi" w:hAnsiTheme="majorHAnsi" w:cstheme="majorHAnsi"/>
          <w:color w:val="000000" w:themeColor="text1"/>
          <w:sz w:val="26"/>
          <w:szCs w:val="26"/>
        </w:rPr>
      </w:pPr>
      <w:r w:rsidRPr="00B427A8">
        <w:rPr>
          <w:rFonts w:asciiTheme="majorHAnsi" w:hAnsiTheme="majorHAnsi" w:cstheme="majorHAnsi"/>
          <w:color w:val="000000" w:themeColor="text1"/>
          <w:sz w:val="26"/>
          <w:szCs w:val="26"/>
        </w:rPr>
        <w:t>- Chia sẻ với bạn những thông tin đáng chú ý, những điều biết thêm qua hình ảnh hoặc số liệu có trong bản tin. (</w:t>
      </w:r>
      <w:r w:rsidRPr="00B427A8">
        <w:rPr>
          <w:rFonts w:asciiTheme="majorHAnsi" w:hAnsiTheme="majorHAnsi" w:cstheme="majorHAnsi"/>
          <w:color w:val="000000" w:themeColor="text1"/>
          <w:sz w:val="26"/>
          <w:szCs w:val="26"/>
          <w:lang w:val="nl-NL"/>
        </w:rPr>
        <w:t>năng lực giao tiếp và hợp tác)</w:t>
      </w:r>
    </w:p>
    <w:p w14:paraId="03F849FF" w14:textId="77777777" w:rsidR="00A919DF" w:rsidRPr="00B427A8" w:rsidRDefault="00A919DF" w:rsidP="00A919DF">
      <w:pPr>
        <w:spacing w:line="288" w:lineRule="auto"/>
        <w:ind w:firstLine="360"/>
        <w:jc w:val="both"/>
        <w:rPr>
          <w:rStyle w:val="fontstyle01"/>
          <w:rFonts w:asciiTheme="majorHAnsi" w:hAnsiTheme="majorHAnsi" w:cstheme="majorHAnsi"/>
          <w:color w:val="000000" w:themeColor="text1"/>
          <w:sz w:val="26"/>
          <w:szCs w:val="26"/>
        </w:rPr>
      </w:pPr>
      <w:r w:rsidRPr="00B427A8">
        <w:rPr>
          <w:rFonts w:asciiTheme="majorHAnsi" w:hAnsiTheme="majorHAnsi" w:cstheme="majorHAnsi"/>
          <w:b/>
          <w:color w:val="000000" w:themeColor="text1"/>
          <w:sz w:val="26"/>
          <w:szCs w:val="26"/>
        </w:rPr>
        <w:t>3. Phẩm chấ</w:t>
      </w:r>
      <w:r>
        <w:rPr>
          <w:rFonts w:asciiTheme="majorHAnsi" w:hAnsiTheme="majorHAnsi" w:cstheme="majorHAnsi"/>
          <w:b/>
          <w:color w:val="000000" w:themeColor="text1"/>
          <w:sz w:val="26"/>
          <w:szCs w:val="26"/>
        </w:rPr>
        <w:t>t</w:t>
      </w:r>
      <w:r>
        <w:rPr>
          <w:rFonts w:asciiTheme="majorHAnsi" w:hAnsiTheme="majorHAnsi" w:cstheme="majorHAnsi"/>
          <w:b/>
          <w:color w:val="000000" w:themeColor="text1"/>
          <w:sz w:val="26"/>
          <w:szCs w:val="26"/>
          <w:lang w:val="vi-VN"/>
        </w:rPr>
        <w:t>:</w:t>
      </w:r>
      <w:r w:rsidRPr="00B427A8">
        <w:rPr>
          <w:rStyle w:val="fontstyle01"/>
          <w:rFonts w:asciiTheme="majorHAnsi" w:hAnsiTheme="majorHAnsi" w:cstheme="majorHAnsi"/>
          <w:color w:val="000000" w:themeColor="text1"/>
          <w:sz w:val="26"/>
          <w:szCs w:val="26"/>
        </w:rPr>
        <w:t>- Giáo dục HS về tình yêu thương con người (phẩm chất nhân ái)</w:t>
      </w:r>
    </w:p>
    <w:p w14:paraId="673B6452" w14:textId="77777777" w:rsidR="00A919DF" w:rsidRPr="00B427A8" w:rsidRDefault="00A919DF" w:rsidP="00A919DF">
      <w:pPr>
        <w:spacing w:line="288" w:lineRule="auto"/>
        <w:ind w:firstLine="360"/>
        <w:jc w:val="both"/>
        <w:rPr>
          <w:rFonts w:asciiTheme="majorHAnsi" w:hAnsiTheme="majorHAnsi" w:cstheme="majorHAnsi"/>
          <w:b/>
          <w:color w:val="000000" w:themeColor="text1"/>
          <w:sz w:val="26"/>
          <w:szCs w:val="26"/>
        </w:rPr>
      </w:pPr>
      <w:r w:rsidRPr="00B427A8">
        <w:rPr>
          <w:rFonts w:asciiTheme="majorHAnsi" w:hAnsiTheme="majorHAnsi" w:cstheme="majorHAnsi"/>
          <w:b/>
          <w:color w:val="000000" w:themeColor="text1"/>
          <w:sz w:val="26"/>
          <w:szCs w:val="26"/>
        </w:rPr>
        <w:t xml:space="preserve">II. ĐỒ DÙNG DẠY HỌC </w:t>
      </w:r>
    </w:p>
    <w:p w14:paraId="6C848FD4" w14:textId="77777777" w:rsidR="00A919DF" w:rsidRPr="00B427A8" w:rsidRDefault="00A919DF" w:rsidP="00A919DF">
      <w:pPr>
        <w:pStyle w:val="ListParagraph"/>
        <w:numPr>
          <w:ilvl w:val="0"/>
          <w:numId w:val="2"/>
        </w:numPr>
        <w:spacing w:line="288"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Máy tính</w:t>
      </w:r>
      <w:r>
        <w:rPr>
          <w:rFonts w:asciiTheme="majorHAnsi" w:hAnsiTheme="majorHAnsi" w:cstheme="majorHAnsi"/>
          <w:color w:val="000000" w:themeColor="text1"/>
          <w:sz w:val="26"/>
          <w:szCs w:val="26"/>
          <w:lang w:val="vi-VN"/>
        </w:rPr>
        <w:t>, tivi</w:t>
      </w:r>
    </w:p>
    <w:p w14:paraId="348EA364" w14:textId="77777777" w:rsidR="00A919DF" w:rsidRPr="00B427A8" w:rsidRDefault="00A919DF" w:rsidP="00A919DF">
      <w:pPr>
        <w:pStyle w:val="ListParagraph"/>
        <w:numPr>
          <w:ilvl w:val="0"/>
          <w:numId w:val="2"/>
        </w:numPr>
        <w:spacing w:line="288" w:lineRule="auto"/>
        <w:jc w:val="both"/>
        <w:rPr>
          <w:rFonts w:asciiTheme="majorHAnsi" w:hAnsiTheme="majorHAnsi" w:cstheme="majorHAnsi"/>
          <w:color w:val="000000" w:themeColor="text1"/>
          <w:sz w:val="26"/>
          <w:szCs w:val="26"/>
        </w:rPr>
      </w:pPr>
      <w:r w:rsidRPr="00B427A8">
        <w:rPr>
          <w:rFonts w:asciiTheme="majorHAnsi" w:hAnsiTheme="majorHAnsi" w:cstheme="majorHAnsi"/>
          <w:color w:val="000000" w:themeColor="text1"/>
          <w:sz w:val="26"/>
          <w:szCs w:val="26"/>
        </w:rPr>
        <w:t xml:space="preserve">Tranh ảnh về lời bài hát, video clip bài hát </w:t>
      </w:r>
    </w:p>
    <w:p w14:paraId="5F1EF20B" w14:textId="77777777" w:rsidR="00A919DF" w:rsidRPr="00E1136A" w:rsidRDefault="00A919DF" w:rsidP="00A919DF">
      <w:pPr>
        <w:spacing w:line="288" w:lineRule="auto"/>
        <w:ind w:firstLine="360"/>
        <w:jc w:val="both"/>
        <w:rPr>
          <w:rFonts w:asciiTheme="majorHAnsi" w:hAnsiTheme="majorHAnsi" w:cstheme="majorHAnsi"/>
          <w:b/>
          <w:bCs/>
          <w:color w:val="000000" w:themeColor="text1"/>
          <w:sz w:val="26"/>
          <w:szCs w:val="26"/>
          <w:u w:val="single"/>
          <w:lang w:val="vi-VN"/>
        </w:rPr>
      </w:pPr>
      <w:r w:rsidRPr="00B427A8">
        <w:rPr>
          <w:rFonts w:asciiTheme="majorHAnsi" w:hAnsiTheme="majorHAnsi" w:cstheme="majorHAnsi"/>
          <w:b/>
          <w:color w:val="000000" w:themeColor="text1"/>
          <w:sz w:val="26"/>
          <w:szCs w:val="26"/>
        </w:rPr>
        <w:t>III. HOẠT ĐỘNG DẠY</w:t>
      </w:r>
      <w:r>
        <w:rPr>
          <w:rFonts w:asciiTheme="majorHAnsi" w:hAnsiTheme="majorHAnsi" w:cstheme="majorHAnsi"/>
          <w:b/>
          <w:color w:val="000000" w:themeColor="text1"/>
          <w:sz w:val="26"/>
          <w:szCs w:val="26"/>
        </w:rPr>
        <w:t>ĐỘNG</w:t>
      </w:r>
      <w:r>
        <w:rPr>
          <w:rFonts w:asciiTheme="majorHAnsi" w:hAnsiTheme="majorHAnsi" w:cstheme="majorHAnsi"/>
          <w:b/>
          <w:color w:val="000000" w:themeColor="text1"/>
          <w:sz w:val="26"/>
          <w:szCs w:val="26"/>
          <w:lang w:val="vi-VN"/>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536"/>
      </w:tblGrid>
      <w:tr w:rsidR="00A919DF" w:rsidRPr="00B427A8" w14:paraId="2899AC0A" w14:textId="77777777" w:rsidTr="00166E21">
        <w:tc>
          <w:tcPr>
            <w:tcW w:w="5524" w:type="dxa"/>
            <w:tcBorders>
              <w:bottom w:val="dashed" w:sz="4" w:space="0" w:color="auto"/>
            </w:tcBorders>
          </w:tcPr>
          <w:p w14:paraId="41386B1C" w14:textId="77777777" w:rsidR="00A919DF" w:rsidRPr="00B427A8" w:rsidRDefault="00A919DF" w:rsidP="00166E21">
            <w:pPr>
              <w:spacing w:line="288" w:lineRule="auto"/>
              <w:jc w:val="center"/>
              <w:rPr>
                <w:rFonts w:asciiTheme="majorHAnsi" w:hAnsiTheme="majorHAnsi" w:cstheme="majorHAnsi"/>
                <w:b/>
                <w:color w:val="000000" w:themeColor="text1"/>
                <w:sz w:val="26"/>
                <w:szCs w:val="26"/>
                <w:lang w:val="nl-NL"/>
              </w:rPr>
            </w:pPr>
            <w:r w:rsidRPr="00B427A8">
              <w:rPr>
                <w:rFonts w:asciiTheme="majorHAnsi" w:hAnsiTheme="majorHAnsi" w:cstheme="majorHAnsi"/>
                <w:b/>
                <w:color w:val="000000" w:themeColor="text1"/>
                <w:sz w:val="26"/>
                <w:szCs w:val="26"/>
                <w:lang w:val="nl-NL"/>
              </w:rPr>
              <w:t>Hoạt động của giáo viên</w:t>
            </w:r>
          </w:p>
        </w:tc>
        <w:tc>
          <w:tcPr>
            <w:tcW w:w="4536" w:type="dxa"/>
            <w:tcBorders>
              <w:bottom w:val="dashed" w:sz="4" w:space="0" w:color="auto"/>
            </w:tcBorders>
          </w:tcPr>
          <w:p w14:paraId="2C71E638" w14:textId="77777777" w:rsidR="00A919DF" w:rsidRPr="00B427A8" w:rsidRDefault="00A919DF" w:rsidP="00166E21">
            <w:pPr>
              <w:spacing w:line="288" w:lineRule="auto"/>
              <w:jc w:val="center"/>
              <w:rPr>
                <w:rFonts w:asciiTheme="majorHAnsi" w:hAnsiTheme="majorHAnsi" w:cstheme="majorHAnsi"/>
                <w:b/>
                <w:color w:val="000000" w:themeColor="text1"/>
                <w:sz w:val="26"/>
                <w:szCs w:val="26"/>
                <w:lang w:val="nl-NL"/>
              </w:rPr>
            </w:pPr>
            <w:r w:rsidRPr="00B427A8">
              <w:rPr>
                <w:rFonts w:asciiTheme="majorHAnsi" w:hAnsiTheme="majorHAnsi" w:cstheme="majorHAnsi"/>
                <w:b/>
                <w:color w:val="000000" w:themeColor="text1"/>
                <w:sz w:val="26"/>
                <w:szCs w:val="26"/>
                <w:lang w:val="nl-NL"/>
              </w:rPr>
              <w:t>Hoạt động của học sinh</w:t>
            </w:r>
          </w:p>
        </w:tc>
      </w:tr>
      <w:tr w:rsidR="00A919DF" w:rsidRPr="00B427A8" w14:paraId="10E200C6" w14:textId="77777777" w:rsidTr="00166E21">
        <w:tc>
          <w:tcPr>
            <w:tcW w:w="10060" w:type="dxa"/>
            <w:gridSpan w:val="2"/>
            <w:tcBorders>
              <w:bottom w:val="dashed" w:sz="4" w:space="0" w:color="auto"/>
            </w:tcBorders>
          </w:tcPr>
          <w:p w14:paraId="2A69D03A" w14:textId="77777777" w:rsidR="00A919DF" w:rsidRPr="00B427A8" w:rsidRDefault="00A919DF" w:rsidP="00166E21">
            <w:pPr>
              <w:spacing w:line="288" w:lineRule="auto"/>
              <w:jc w:val="both"/>
              <w:rPr>
                <w:rFonts w:asciiTheme="majorHAnsi" w:hAnsiTheme="majorHAnsi" w:cstheme="majorHAnsi"/>
                <w:bCs/>
                <w:i/>
                <w:color w:val="000000" w:themeColor="text1"/>
                <w:sz w:val="26"/>
                <w:szCs w:val="26"/>
                <w:lang w:val="nl-NL"/>
              </w:rPr>
            </w:pPr>
            <w:r w:rsidRPr="00B427A8">
              <w:rPr>
                <w:rFonts w:asciiTheme="majorHAnsi" w:hAnsiTheme="majorHAnsi" w:cstheme="majorHAnsi"/>
                <w:b/>
                <w:bCs/>
                <w:color w:val="000000" w:themeColor="text1"/>
                <w:sz w:val="26"/>
                <w:szCs w:val="26"/>
                <w:lang w:val="nl-NL"/>
              </w:rPr>
              <w:t>1. Khởi động.</w:t>
            </w:r>
          </w:p>
          <w:p w14:paraId="38661DAF" w14:textId="77777777" w:rsidR="00A919DF" w:rsidRPr="00B427A8" w:rsidRDefault="00A919DF" w:rsidP="00166E21">
            <w:pPr>
              <w:spacing w:line="288" w:lineRule="auto"/>
              <w:jc w:val="both"/>
              <w:rPr>
                <w:rFonts w:asciiTheme="majorHAnsi" w:hAnsiTheme="majorHAnsi" w:cstheme="majorHAnsi"/>
                <w:color w:val="000000" w:themeColor="text1"/>
                <w:sz w:val="26"/>
                <w:szCs w:val="26"/>
                <w:lang w:val="nl-NL"/>
              </w:rPr>
            </w:pPr>
            <w:r w:rsidRPr="00B427A8">
              <w:rPr>
                <w:rFonts w:asciiTheme="majorHAnsi" w:hAnsiTheme="majorHAnsi" w:cstheme="majorHAnsi"/>
                <w:b/>
                <w:bCs/>
                <w:color w:val="000000" w:themeColor="text1"/>
                <w:sz w:val="26"/>
                <w:szCs w:val="26"/>
                <w:lang w:val="nl-NL"/>
              </w:rPr>
              <w:t xml:space="preserve">- Mục tiêu: </w:t>
            </w:r>
            <w:r w:rsidRPr="00B427A8">
              <w:rPr>
                <w:rFonts w:asciiTheme="majorHAnsi" w:hAnsiTheme="majorHAnsi" w:cstheme="majorHAnsi"/>
                <w:color w:val="000000" w:themeColor="text1"/>
                <w:sz w:val="26"/>
                <w:szCs w:val="26"/>
                <w:lang w:val="nl-NL"/>
              </w:rPr>
              <w:t xml:space="preserve">     + Tạo không khí vui vẻ, khấn khởi trước giờ học.</w:t>
            </w:r>
          </w:p>
          <w:p w14:paraId="408D8988" w14:textId="77777777" w:rsidR="00A919DF" w:rsidRPr="00B427A8" w:rsidRDefault="00A919DF" w:rsidP="00166E21">
            <w:pPr>
              <w:spacing w:line="288" w:lineRule="auto"/>
              <w:jc w:val="both"/>
              <w:rPr>
                <w:rFonts w:asciiTheme="majorHAnsi" w:hAnsiTheme="majorHAnsi" w:cstheme="majorHAnsi"/>
                <w:b/>
                <w:bCs/>
                <w:color w:val="000000" w:themeColor="text1"/>
                <w:sz w:val="26"/>
                <w:szCs w:val="26"/>
                <w:lang w:val="nl-NL"/>
              </w:rPr>
            </w:pPr>
            <w:r w:rsidRPr="00B427A8">
              <w:rPr>
                <w:rFonts w:asciiTheme="majorHAnsi" w:hAnsiTheme="majorHAnsi" w:cstheme="majorHAnsi"/>
                <w:b/>
                <w:bCs/>
                <w:color w:val="000000" w:themeColor="text1"/>
                <w:sz w:val="26"/>
                <w:szCs w:val="26"/>
                <w:lang w:val="nl-NL"/>
              </w:rPr>
              <w:t>- Cách tiến hành:</w:t>
            </w:r>
          </w:p>
        </w:tc>
      </w:tr>
      <w:tr w:rsidR="00A919DF" w:rsidRPr="00B427A8" w14:paraId="1B6247D4" w14:textId="77777777" w:rsidTr="00166E21">
        <w:tc>
          <w:tcPr>
            <w:tcW w:w="5524" w:type="dxa"/>
            <w:tcBorders>
              <w:bottom w:val="dashed" w:sz="4" w:space="0" w:color="auto"/>
            </w:tcBorders>
          </w:tcPr>
          <w:p w14:paraId="494461A7" w14:textId="77777777" w:rsidR="00A919DF" w:rsidRPr="000718DC" w:rsidRDefault="00A919DF" w:rsidP="00166E21">
            <w:pPr>
              <w:spacing w:line="288" w:lineRule="auto"/>
              <w:jc w:val="both"/>
              <w:outlineLvl w:val="0"/>
              <w:rPr>
                <w:rFonts w:asciiTheme="majorHAnsi" w:hAnsiTheme="majorHAnsi" w:cstheme="majorHAnsi"/>
                <w:bCs/>
                <w:color w:val="000000" w:themeColor="text1"/>
                <w:sz w:val="26"/>
                <w:szCs w:val="26"/>
                <w:lang w:val="vi-VN"/>
              </w:rPr>
            </w:pPr>
            <w:r w:rsidRPr="00B427A8">
              <w:rPr>
                <w:rFonts w:asciiTheme="majorHAnsi" w:hAnsiTheme="majorHAnsi" w:cstheme="majorHAnsi"/>
                <w:bCs/>
                <w:color w:val="000000" w:themeColor="text1"/>
                <w:sz w:val="26"/>
                <w:szCs w:val="26"/>
                <w:lang w:val="nl-NL"/>
              </w:rPr>
              <w:t xml:space="preserve">- GV cho HS </w:t>
            </w:r>
            <w:r>
              <w:rPr>
                <w:rFonts w:asciiTheme="majorHAnsi" w:hAnsiTheme="majorHAnsi" w:cstheme="majorHAnsi"/>
                <w:bCs/>
                <w:color w:val="000000" w:themeColor="text1"/>
                <w:sz w:val="26"/>
                <w:szCs w:val="26"/>
                <w:lang w:val="nl-NL"/>
              </w:rPr>
              <w:t>khởi</w:t>
            </w:r>
            <w:r>
              <w:rPr>
                <w:rFonts w:asciiTheme="majorHAnsi" w:hAnsiTheme="majorHAnsi" w:cstheme="majorHAnsi"/>
                <w:bCs/>
                <w:color w:val="000000" w:themeColor="text1"/>
                <w:sz w:val="26"/>
                <w:szCs w:val="26"/>
                <w:lang w:val="vi-VN"/>
              </w:rPr>
              <w:t xml:space="preserve"> động</w:t>
            </w:r>
          </w:p>
          <w:p w14:paraId="5F632692" w14:textId="77777777" w:rsidR="00A919DF" w:rsidRPr="00B427A8" w:rsidRDefault="00A919DF" w:rsidP="00166E21">
            <w:pPr>
              <w:spacing w:line="288" w:lineRule="auto"/>
              <w:jc w:val="both"/>
              <w:outlineLvl w:val="0"/>
              <w:rPr>
                <w:rFonts w:asciiTheme="majorHAnsi" w:hAnsiTheme="majorHAnsi" w:cstheme="majorHAnsi"/>
                <w:bCs/>
                <w:color w:val="000000" w:themeColor="text1"/>
                <w:sz w:val="26"/>
                <w:szCs w:val="26"/>
                <w:lang w:val="nl-NL"/>
              </w:rPr>
            </w:pPr>
            <w:r w:rsidRPr="00B427A8">
              <w:rPr>
                <w:rFonts w:asciiTheme="majorHAnsi" w:hAnsiTheme="majorHAnsi" w:cstheme="majorHAnsi"/>
                <w:bCs/>
                <w:color w:val="000000" w:themeColor="text1"/>
                <w:sz w:val="26"/>
                <w:szCs w:val="26"/>
                <w:lang w:val="nl-NL"/>
              </w:rPr>
              <w:t>- GV giới thiệu bài mới. Ghi tên bài.</w:t>
            </w:r>
          </w:p>
        </w:tc>
        <w:tc>
          <w:tcPr>
            <w:tcW w:w="4536" w:type="dxa"/>
            <w:tcBorders>
              <w:bottom w:val="dashed" w:sz="4" w:space="0" w:color="auto"/>
            </w:tcBorders>
          </w:tcPr>
          <w:p w14:paraId="79CBA63F" w14:textId="77777777" w:rsidR="00A919DF" w:rsidRPr="000718DC" w:rsidRDefault="00A919DF" w:rsidP="00166E21">
            <w:pPr>
              <w:spacing w:line="288" w:lineRule="auto"/>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t>- lớp khởi động</w:t>
            </w:r>
          </w:p>
          <w:p w14:paraId="14B5BEB8" w14:textId="77777777" w:rsidR="00A919DF" w:rsidRPr="00B427A8" w:rsidRDefault="00A919DF" w:rsidP="00166E21">
            <w:pPr>
              <w:spacing w:line="288" w:lineRule="auto"/>
              <w:jc w:val="both"/>
              <w:rPr>
                <w:rFonts w:asciiTheme="majorHAnsi" w:hAnsiTheme="majorHAnsi" w:cstheme="majorHAnsi"/>
                <w:color w:val="000000" w:themeColor="text1"/>
                <w:sz w:val="26"/>
                <w:szCs w:val="26"/>
                <w:lang w:val="nl-NL"/>
              </w:rPr>
            </w:pPr>
            <w:r w:rsidRPr="00B427A8">
              <w:rPr>
                <w:rFonts w:asciiTheme="majorHAnsi" w:hAnsiTheme="majorHAnsi" w:cstheme="majorHAnsi"/>
                <w:color w:val="000000" w:themeColor="text1"/>
                <w:sz w:val="26"/>
                <w:szCs w:val="26"/>
                <w:lang w:val="nl-NL"/>
              </w:rPr>
              <w:t>- HS lắng nghe, nhắc lại tên bài</w:t>
            </w:r>
          </w:p>
        </w:tc>
      </w:tr>
      <w:tr w:rsidR="00A919DF" w:rsidRPr="00B427A8" w14:paraId="5A37A0B6" w14:textId="77777777" w:rsidTr="00166E21">
        <w:tc>
          <w:tcPr>
            <w:tcW w:w="5524" w:type="dxa"/>
            <w:tcBorders>
              <w:top w:val="dashed" w:sz="4" w:space="0" w:color="auto"/>
              <w:bottom w:val="dashed" w:sz="4" w:space="0" w:color="auto"/>
            </w:tcBorders>
          </w:tcPr>
          <w:p w14:paraId="246A3F39" w14:textId="77777777" w:rsidR="00A919DF" w:rsidRPr="00B427A8" w:rsidRDefault="00A919DF" w:rsidP="00166E21">
            <w:pPr>
              <w:spacing w:line="288" w:lineRule="auto"/>
              <w:jc w:val="both"/>
              <w:rPr>
                <w:rFonts w:asciiTheme="majorHAnsi" w:hAnsiTheme="majorHAnsi" w:cstheme="majorHAnsi"/>
                <w:b/>
                <w:color w:val="000000" w:themeColor="text1"/>
                <w:sz w:val="26"/>
                <w:szCs w:val="26"/>
              </w:rPr>
            </w:pPr>
            <w:r w:rsidRPr="00B427A8">
              <w:rPr>
                <w:rFonts w:asciiTheme="majorHAnsi" w:hAnsiTheme="majorHAnsi" w:cstheme="majorHAnsi"/>
                <w:b/>
                <w:color w:val="000000" w:themeColor="text1"/>
                <w:sz w:val="26"/>
                <w:szCs w:val="26"/>
              </w:rPr>
              <w:t>2.4. Hoạt động 4 : Đọc mở rộng</w:t>
            </w:r>
          </w:p>
          <w:p w14:paraId="1B0831D2"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r w:rsidRPr="00B427A8">
              <w:rPr>
                <w:rFonts w:asciiTheme="majorHAnsi" w:hAnsiTheme="majorHAnsi" w:cstheme="majorHAnsi"/>
                <w:bCs/>
                <w:color w:val="000000" w:themeColor="text1"/>
                <w:sz w:val="26"/>
                <w:szCs w:val="26"/>
              </w:rPr>
              <w:t>- GV cho HS đọc bài tập, xác định yêu cầu của bài tập</w:t>
            </w:r>
          </w:p>
          <w:p w14:paraId="246BFD0A"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p>
          <w:p w14:paraId="5DD72180"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p>
          <w:p w14:paraId="212D2689"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p>
          <w:p w14:paraId="5C2C12FC"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p>
          <w:p w14:paraId="21E136C0"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p>
          <w:p w14:paraId="57FE1820"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p>
          <w:p w14:paraId="49F05C31"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p>
          <w:p w14:paraId="250D921A"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p>
          <w:p w14:paraId="14AAC22B"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p>
          <w:p w14:paraId="75E7B379"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r w:rsidRPr="00B427A8">
              <w:rPr>
                <w:rFonts w:asciiTheme="majorHAnsi" w:hAnsiTheme="majorHAnsi" w:cstheme="majorHAnsi"/>
                <w:bCs/>
                <w:color w:val="000000" w:themeColor="text1"/>
                <w:sz w:val="26"/>
                <w:szCs w:val="26"/>
              </w:rPr>
              <w:t>- GV cho HS trình bày dưới dạng nhật kí</w:t>
            </w:r>
          </w:p>
          <w:p w14:paraId="54DD3094"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p>
          <w:p w14:paraId="449D6EEA"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r w:rsidRPr="00B427A8">
              <w:rPr>
                <w:rFonts w:asciiTheme="majorHAnsi" w:hAnsiTheme="majorHAnsi" w:cstheme="majorHAnsi"/>
                <w:bCs/>
                <w:color w:val="000000" w:themeColor="text1"/>
                <w:sz w:val="26"/>
                <w:szCs w:val="26"/>
              </w:rPr>
              <w:t>- GV tổ chức cho HS chia sẻ kết quả trong cặp hoặc nhóm</w:t>
            </w:r>
          </w:p>
          <w:p w14:paraId="66B4D5FB"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r w:rsidRPr="00B427A8">
              <w:rPr>
                <w:rFonts w:asciiTheme="majorHAnsi" w:hAnsiTheme="majorHAnsi" w:cstheme="majorHAnsi"/>
                <w:bCs/>
                <w:color w:val="000000" w:themeColor="text1"/>
                <w:sz w:val="26"/>
                <w:szCs w:val="26"/>
              </w:rPr>
              <w:t>- GV tổ chức cho HS chia sẻ kết quả trước lớp.</w:t>
            </w:r>
          </w:p>
          <w:p w14:paraId="4281E942"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p>
          <w:p w14:paraId="0CDE521C"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r w:rsidRPr="00B427A8">
              <w:rPr>
                <w:rFonts w:asciiTheme="majorHAnsi" w:hAnsiTheme="majorHAnsi" w:cstheme="majorHAnsi"/>
                <w:bCs/>
                <w:color w:val="000000" w:themeColor="text1"/>
                <w:sz w:val="26"/>
                <w:szCs w:val="26"/>
              </w:rPr>
              <w:t>- GV cho HS nhận xét, góp ý</w:t>
            </w:r>
          </w:p>
          <w:p w14:paraId="4800BA70"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p>
          <w:p w14:paraId="5EFD325A"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r w:rsidRPr="00B427A8">
              <w:rPr>
                <w:rFonts w:asciiTheme="majorHAnsi" w:hAnsiTheme="majorHAnsi" w:cstheme="majorHAnsi"/>
                <w:bCs/>
                <w:color w:val="000000" w:themeColor="text1"/>
                <w:sz w:val="26"/>
                <w:szCs w:val="26"/>
              </w:rPr>
              <w:t>- GV cho HS bình chọn</w:t>
            </w:r>
          </w:p>
          <w:p w14:paraId="32819477" w14:textId="77777777" w:rsidR="00A919DF" w:rsidRPr="00B427A8" w:rsidRDefault="00A919DF" w:rsidP="00166E21">
            <w:pPr>
              <w:spacing w:line="288" w:lineRule="auto"/>
              <w:jc w:val="both"/>
              <w:rPr>
                <w:rFonts w:asciiTheme="majorHAnsi" w:hAnsiTheme="majorHAnsi" w:cstheme="majorHAnsi"/>
                <w:bCs/>
                <w:color w:val="000000" w:themeColor="text1"/>
                <w:sz w:val="26"/>
                <w:szCs w:val="26"/>
              </w:rPr>
            </w:pPr>
            <w:r w:rsidRPr="00B427A8">
              <w:rPr>
                <w:rFonts w:asciiTheme="majorHAnsi" w:hAnsiTheme="majorHAnsi" w:cstheme="majorHAnsi"/>
                <w:bCs/>
                <w:color w:val="000000" w:themeColor="text1"/>
                <w:sz w:val="26"/>
                <w:szCs w:val="26"/>
              </w:rPr>
              <w:t>- GV nhận xét, đánh giá.</w:t>
            </w:r>
          </w:p>
        </w:tc>
        <w:tc>
          <w:tcPr>
            <w:tcW w:w="4536" w:type="dxa"/>
            <w:tcBorders>
              <w:top w:val="dashed" w:sz="4" w:space="0" w:color="auto"/>
              <w:bottom w:val="dashed" w:sz="4" w:space="0" w:color="auto"/>
            </w:tcBorders>
          </w:tcPr>
          <w:p w14:paraId="3029770B" w14:textId="77777777" w:rsidR="00A919DF" w:rsidRPr="00B427A8" w:rsidRDefault="00A919DF" w:rsidP="00166E21">
            <w:pPr>
              <w:spacing w:line="288" w:lineRule="auto"/>
              <w:jc w:val="both"/>
              <w:rPr>
                <w:rFonts w:asciiTheme="majorHAnsi" w:hAnsiTheme="majorHAnsi" w:cstheme="majorHAnsi"/>
                <w:color w:val="000000" w:themeColor="text1"/>
                <w:sz w:val="26"/>
                <w:szCs w:val="26"/>
              </w:rPr>
            </w:pPr>
          </w:p>
          <w:p w14:paraId="41C8A45B" w14:textId="77777777" w:rsidR="00A919DF" w:rsidRPr="00B427A8" w:rsidRDefault="00A919DF" w:rsidP="00166E21">
            <w:pPr>
              <w:pStyle w:val="NormalWeb"/>
              <w:spacing w:before="0" w:beforeAutospacing="0" w:afterAutospacing="0"/>
              <w:rPr>
                <w:rFonts w:asciiTheme="majorHAnsi" w:hAnsiTheme="majorHAnsi" w:cstheme="majorHAnsi"/>
                <w:sz w:val="26"/>
                <w:szCs w:val="26"/>
              </w:rPr>
            </w:pPr>
            <w:r w:rsidRPr="00B427A8">
              <w:rPr>
                <w:rFonts w:asciiTheme="majorHAnsi" w:hAnsiTheme="majorHAnsi" w:cstheme="majorHAnsi"/>
                <w:sz w:val="26"/>
                <w:szCs w:val="26"/>
              </w:rPr>
              <w:t xml:space="preserve">- HS đọc ở nhà (hoặc ở thư viện lớp, thư viện trường,...) một bản tin phù hợp với chủ điểm “Những người tài trí” theo hướng dẫn của GV trước buổi học khoảng một tuần. HS có thể đọc sách báo giấy hoặc tìm kiếm trên internet bản tin viết về: </w:t>
            </w:r>
            <w:r w:rsidRPr="00B427A8">
              <w:rPr>
                <w:rFonts w:asciiTheme="majorHAnsi" w:hAnsiTheme="majorHAnsi" w:cstheme="majorHAnsi"/>
                <w:i/>
                <w:iCs/>
                <w:sz w:val="26"/>
                <w:szCs w:val="26"/>
              </w:rPr>
              <w:t>Một người dũng cảm (Gợi ý: cứu người, bắt cướp, biết nhận lỗi và sửa lỗi, ...)</w:t>
            </w:r>
          </w:p>
          <w:p w14:paraId="49561C36" w14:textId="77777777" w:rsidR="00A919DF" w:rsidRPr="00B427A8" w:rsidRDefault="00A919DF" w:rsidP="00166E21">
            <w:pPr>
              <w:pStyle w:val="NormalWeb"/>
              <w:spacing w:before="0" w:beforeAutospacing="0" w:afterAutospacing="0"/>
              <w:rPr>
                <w:rFonts w:asciiTheme="majorHAnsi" w:hAnsiTheme="majorHAnsi" w:cstheme="majorHAnsi"/>
                <w:sz w:val="26"/>
                <w:szCs w:val="26"/>
              </w:rPr>
            </w:pPr>
            <w:r w:rsidRPr="00B427A8">
              <w:rPr>
                <w:rFonts w:asciiTheme="majorHAnsi" w:hAnsiTheme="majorHAnsi" w:cstheme="majorHAnsi"/>
                <w:sz w:val="26"/>
                <w:szCs w:val="26"/>
              </w:rPr>
              <w:t>- HS chuẩn bị bản tin để mang tới lớp chia sẻ.</w:t>
            </w:r>
          </w:p>
          <w:p w14:paraId="078525B4" w14:textId="77777777" w:rsidR="00A919DF" w:rsidRPr="00B427A8" w:rsidRDefault="00A919DF" w:rsidP="00166E21">
            <w:pPr>
              <w:pStyle w:val="NormalWeb"/>
              <w:spacing w:before="0" w:beforeAutospacing="0" w:afterAutospacing="0"/>
              <w:rPr>
                <w:rFonts w:asciiTheme="majorHAnsi" w:hAnsiTheme="majorHAnsi" w:cstheme="majorHAnsi"/>
                <w:sz w:val="26"/>
                <w:szCs w:val="26"/>
              </w:rPr>
            </w:pPr>
            <w:r w:rsidRPr="00B427A8">
              <w:rPr>
                <w:rFonts w:asciiTheme="majorHAnsi" w:hAnsiTheme="majorHAnsi" w:cstheme="majorHAnsi"/>
                <w:sz w:val="26"/>
                <w:szCs w:val="26"/>
              </w:rPr>
              <w:t xml:space="preserve">- HS viết vào Nhật kí đọc sách những điều em ghi nhớ sau khi đọc bản tin tên nhân vật được đề cập đến trong bản tin, một số thông tin cá nhân, đặc điểm nổi </w:t>
            </w:r>
            <w:r w:rsidRPr="00B427A8">
              <w:rPr>
                <w:rFonts w:asciiTheme="majorHAnsi" w:hAnsiTheme="majorHAnsi" w:cstheme="majorHAnsi"/>
                <w:sz w:val="26"/>
                <w:szCs w:val="26"/>
              </w:rPr>
              <w:lastRenderedPageBreak/>
              <w:t>bật của nhân vật đó, điều em học được từ họ,....</w:t>
            </w:r>
          </w:p>
          <w:p w14:paraId="1A0414F4" w14:textId="77777777" w:rsidR="00A919DF" w:rsidRPr="00B427A8" w:rsidRDefault="00A919DF" w:rsidP="00166E21">
            <w:pPr>
              <w:pStyle w:val="NormalWeb"/>
              <w:spacing w:before="0" w:beforeAutospacing="0" w:afterAutospacing="0"/>
              <w:rPr>
                <w:rFonts w:asciiTheme="majorHAnsi" w:hAnsiTheme="majorHAnsi" w:cstheme="majorHAnsi"/>
                <w:sz w:val="26"/>
                <w:szCs w:val="26"/>
              </w:rPr>
            </w:pPr>
            <w:r w:rsidRPr="00B427A8">
              <w:rPr>
                <w:rFonts w:asciiTheme="majorHAnsi" w:hAnsiTheme="majorHAnsi" w:cstheme="majorHAnsi"/>
                <w:sz w:val="26"/>
                <w:szCs w:val="26"/>
              </w:rPr>
              <w:t>- HS có thể trang trí Nhật ki đọc sách đơn giản theo nội dung chủ điểm hoặc nội dung</w:t>
            </w:r>
          </w:p>
          <w:p w14:paraId="29A48EB6" w14:textId="77777777" w:rsidR="00A919DF" w:rsidRPr="00B427A8" w:rsidRDefault="00A919DF" w:rsidP="00166E21">
            <w:pPr>
              <w:pStyle w:val="NormalWeb"/>
              <w:spacing w:before="0" w:beforeAutospacing="0" w:afterAutospacing="0"/>
              <w:rPr>
                <w:rFonts w:asciiTheme="majorHAnsi" w:hAnsiTheme="majorHAnsi" w:cstheme="majorHAnsi"/>
                <w:sz w:val="26"/>
                <w:szCs w:val="26"/>
              </w:rPr>
            </w:pPr>
            <w:r w:rsidRPr="00B427A8">
              <w:rPr>
                <w:rFonts w:asciiTheme="majorHAnsi" w:hAnsiTheme="majorHAnsi" w:cstheme="majorHAnsi"/>
                <w:sz w:val="26"/>
                <w:szCs w:val="26"/>
              </w:rPr>
              <w:t>bản tin.</w:t>
            </w:r>
          </w:p>
          <w:p w14:paraId="2903AD31" w14:textId="77777777" w:rsidR="00A919DF" w:rsidRPr="00B427A8" w:rsidRDefault="00A919DF" w:rsidP="00166E21">
            <w:pPr>
              <w:pStyle w:val="NormalWeb"/>
              <w:spacing w:before="0" w:beforeAutospacing="0" w:afterAutospacing="0"/>
              <w:rPr>
                <w:rFonts w:asciiTheme="majorHAnsi" w:hAnsiTheme="majorHAnsi" w:cstheme="majorHAnsi"/>
                <w:sz w:val="26"/>
                <w:szCs w:val="26"/>
              </w:rPr>
            </w:pPr>
            <w:r w:rsidRPr="00B427A8">
              <w:rPr>
                <w:rFonts w:asciiTheme="majorHAnsi" w:hAnsiTheme="majorHAnsi" w:cstheme="majorHAnsi"/>
                <w:sz w:val="26"/>
                <w:szCs w:val="26"/>
              </w:rPr>
              <w:t>- HS đọc bản tin hoặc trao đổi bản tin cho bạn trong nhóm để cùng đọc.</w:t>
            </w:r>
          </w:p>
          <w:p w14:paraId="0D17F8CF" w14:textId="77777777" w:rsidR="00A919DF" w:rsidRPr="00B427A8" w:rsidRDefault="00A919DF" w:rsidP="00166E21">
            <w:pPr>
              <w:pStyle w:val="NormalWeb"/>
              <w:spacing w:before="0" w:beforeAutospacing="0" w:afterAutospacing="0"/>
              <w:rPr>
                <w:rFonts w:asciiTheme="majorHAnsi" w:hAnsiTheme="majorHAnsi" w:cstheme="majorHAnsi"/>
                <w:sz w:val="26"/>
                <w:szCs w:val="26"/>
              </w:rPr>
            </w:pPr>
            <w:r w:rsidRPr="00B427A8">
              <w:rPr>
                <w:rFonts w:asciiTheme="majorHAnsi" w:hAnsiTheme="majorHAnsi" w:cstheme="majorHAnsi"/>
                <w:sz w:val="26"/>
                <w:szCs w:val="26"/>
              </w:rPr>
              <w:t>- HS chia sẻ về Nhật kí đọc sách của mình.</w:t>
            </w:r>
          </w:p>
          <w:p w14:paraId="6BB0E607" w14:textId="77777777" w:rsidR="00A919DF" w:rsidRPr="00B427A8" w:rsidRDefault="00A919DF" w:rsidP="00166E21">
            <w:pPr>
              <w:pStyle w:val="NormalWeb"/>
              <w:spacing w:before="0" w:beforeAutospacing="0" w:afterAutospacing="0"/>
              <w:rPr>
                <w:rFonts w:asciiTheme="majorHAnsi" w:hAnsiTheme="majorHAnsi" w:cstheme="majorHAnsi"/>
                <w:sz w:val="26"/>
                <w:szCs w:val="26"/>
              </w:rPr>
            </w:pPr>
            <w:r w:rsidRPr="00B427A8">
              <w:rPr>
                <w:rFonts w:asciiTheme="majorHAnsi" w:hAnsiTheme="majorHAnsi" w:cstheme="majorHAnsi"/>
                <w:sz w:val="26"/>
                <w:szCs w:val="26"/>
              </w:rPr>
              <w:t>- HS nghe góp ý của bạn, chỉnh sửa, hoàn thiện Nhật ki đọc sách.</w:t>
            </w:r>
          </w:p>
          <w:p w14:paraId="7C7589A9" w14:textId="77777777" w:rsidR="00A919DF" w:rsidRPr="00B427A8" w:rsidRDefault="00A919DF" w:rsidP="00166E21">
            <w:pPr>
              <w:pStyle w:val="NormalWeb"/>
              <w:spacing w:before="0" w:beforeAutospacing="0" w:afterAutospacing="0"/>
              <w:rPr>
                <w:rFonts w:asciiTheme="majorHAnsi" w:hAnsiTheme="majorHAnsi" w:cstheme="majorHAnsi"/>
                <w:sz w:val="26"/>
                <w:szCs w:val="26"/>
              </w:rPr>
            </w:pPr>
            <w:r w:rsidRPr="00B427A8">
              <w:rPr>
                <w:rFonts w:asciiTheme="majorHAnsi" w:hAnsiTheme="majorHAnsi" w:cstheme="majorHAnsi"/>
                <w:sz w:val="26"/>
                <w:szCs w:val="26"/>
              </w:rPr>
              <w:t>- Bình chọn một số Nhật kí đọc sách sáng tạo và dán vào Góc sáng tạo Góc sản phẩm/ Góc Tiếng Việt.</w:t>
            </w:r>
          </w:p>
          <w:p w14:paraId="442F009F" w14:textId="77777777" w:rsidR="00A919DF" w:rsidRPr="00B427A8" w:rsidRDefault="00A919DF" w:rsidP="00166E21">
            <w:pPr>
              <w:pStyle w:val="NormalWeb"/>
              <w:spacing w:before="0" w:beforeAutospacing="0" w:afterAutospacing="0"/>
              <w:rPr>
                <w:rFonts w:asciiTheme="majorHAnsi" w:hAnsiTheme="majorHAnsi" w:cstheme="majorHAnsi"/>
                <w:sz w:val="26"/>
                <w:szCs w:val="26"/>
              </w:rPr>
            </w:pPr>
            <w:r w:rsidRPr="00B427A8">
              <w:rPr>
                <w:rFonts w:asciiTheme="majorHAnsi" w:hAnsiTheme="majorHAnsi" w:cstheme="majorHAnsi"/>
                <w:sz w:val="26"/>
                <w:szCs w:val="26"/>
              </w:rPr>
              <w:t>– HS nghe bạn và GV nhận xét, đánh giá hoạt động.</w:t>
            </w:r>
          </w:p>
        </w:tc>
      </w:tr>
      <w:tr w:rsidR="00A919DF" w:rsidRPr="00B427A8" w14:paraId="778BC243" w14:textId="77777777" w:rsidTr="00166E21">
        <w:tc>
          <w:tcPr>
            <w:tcW w:w="10060" w:type="dxa"/>
            <w:gridSpan w:val="2"/>
            <w:tcBorders>
              <w:top w:val="dashed" w:sz="4" w:space="0" w:color="auto"/>
              <w:bottom w:val="dashed" w:sz="4" w:space="0" w:color="auto"/>
            </w:tcBorders>
          </w:tcPr>
          <w:p w14:paraId="231D54DD" w14:textId="77777777" w:rsidR="00A919DF" w:rsidRPr="00B427A8" w:rsidRDefault="00A919DF" w:rsidP="00166E21">
            <w:pPr>
              <w:spacing w:line="288" w:lineRule="auto"/>
              <w:jc w:val="both"/>
              <w:rPr>
                <w:rFonts w:asciiTheme="majorHAnsi" w:hAnsiTheme="majorHAnsi" w:cstheme="majorHAnsi"/>
                <w:b/>
                <w:color w:val="000000" w:themeColor="text1"/>
                <w:sz w:val="26"/>
                <w:szCs w:val="26"/>
                <w:lang w:val="nl-NL"/>
              </w:rPr>
            </w:pPr>
            <w:r w:rsidRPr="00B427A8">
              <w:rPr>
                <w:rFonts w:asciiTheme="majorHAnsi" w:hAnsiTheme="majorHAnsi" w:cstheme="majorHAnsi"/>
                <w:b/>
                <w:color w:val="000000" w:themeColor="text1"/>
                <w:sz w:val="26"/>
                <w:szCs w:val="26"/>
                <w:lang w:val="nl-NL"/>
              </w:rPr>
              <w:lastRenderedPageBreak/>
              <w:t>4. Vận dụng.</w:t>
            </w:r>
          </w:p>
          <w:p w14:paraId="374D6798" w14:textId="77777777" w:rsidR="00A919DF" w:rsidRPr="00B427A8" w:rsidRDefault="00A919DF" w:rsidP="00166E21">
            <w:pPr>
              <w:spacing w:line="288" w:lineRule="auto"/>
              <w:rPr>
                <w:rFonts w:asciiTheme="majorHAnsi" w:hAnsiTheme="majorHAnsi" w:cstheme="majorHAnsi"/>
                <w:color w:val="000000" w:themeColor="text1"/>
                <w:sz w:val="26"/>
                <w:szCs w:val="26"/>
              </w:rPr>
            </w:pPr>
            <w:r w:rsidRPr="00B427A8">
              <w:rPr>
                <w:rFonts w:asciiTheme="majorHAnsi" w:hAnsiTheme="majorHAnsi" w:cstheme="majorHAnsi"/>
                <w:color w:val="000000" w:themeColor="text1"/>
                <w:sz w:val="26"/>
                <w:szCs w:val="26"/>
                <w:lang w:val="nl-NL"/>
              </w:rPr>
              <w:t>- Mục tiêu:</w:t>
            </w:r>
            <w:r w:rsidRPr="00B427A8">
              <w:rPr>
                <w:rFonts w:asciiTheme="majorHAnsi" w:hAnsiTheme="majorHAnsi" w:cstheme="majorHAnsi"/>
                <w:color w:val="000000" w:themeColor="text1"/>
                <w:sz w:val="26"/>
                <w:szCs w:val="26"/>
              </w:rPr>
              <w:t>+ Củng cố những kiến thức đã học trong tiết học để học sinh khắc sâu nội dung.</w:t>
            </w:r>
          </w:p>
          <w:p w14:paraId="2F8C0CBC" w14:textId="77777777" w:rsidR="00A919DF" w:rsidRPr="00B427A8" w:rsidRDefault="00A919DF" w:rsidP="00166E21">
            <w:pPr>
              <w:spacing w:line="288" w:lineRule="auto"/>
              <w:jc w:val="both"/>
              <w:rPr>
                <w:rFonts w:asciiTheme="majorHAnsi" w:hAnsiTheme="majorHAnsi" w:cstheme="majorHAnsi"/>
                <w:color w:val="000000" w:themeColor="text1"/>
                <w:sz w:val="26"/>
                <w:szCs w:val="26"/>
              </w:rPr>
            </w:pPr>
            <w:r w:rsidRPr="00B427A8">
              <w:rPr>
                <w:rFonts w:asciiTheme="majorHAnsi" w:hAnsiTheme="majorHAnsi" w:cstheme="majorHAnsi"/>
                <w:color w:val="000000" w:themeColor="text1"/>
                <w:sz w:val="26"/>
                <w:szCs w:val="26"/>
              </w:rPr>
              <w:t>+ Vận dụng kiến thức đã học vào thực tiễn.</w:t>
            </w:r>
          </w:p>
          <w:p w14:paraId="2AD14BF5" w14:textId="77777777" w:rsidR="00A919DF" w:rsidRPr="00B427A8" w:rsidRDefault="00A919DF" w:rsidP="00166E21">
            <w:pPr>
              <w:spacing w:line="288" w:lineRule="auto"/>
              <w:jc w:val="both"/>
              <w:rPr>
                <w:rFonts w:asciiTheme="majorHAnsi" w:hAnsiTheme="majorHAnsi" w:cstheme="majorHAnsi"/>
                <w:color w:val="000000" w:themeColor="text1"/>
                <w:sz w:val="26"/>
                <w:szCs w:val="26"/>
              </w:rPr>
            </w:pPr>
            <w:r w:rsidRPr="00B427A8">
              <w:rPr>
                <w:rFonts w:asciiTheme="majorHAnsi" w:hAnsiTheme="majorHAnsi" w:cstheme="majorHAnsi"/>
                <w:color w:val="000000" w:themeColor="text1"/>
                <w:sz w:val="26"/>
                <w:szCs w:val="26"/>
              </w:rPr>
              <w:t>+ Tạo không khí vui vẻ, hào hứng, lưu luyến sau khi học sinh bài học.</w:t>
            </w:r>
          </w:p>
          <w:p w14:paraId="3A5BD0AB" w14:textId="77777777" w:rsidR="00A919DF" w:rsidRPr="00B427A8" w:rsidRDefault="00A919DF" w:rsidP="00166E21">
            <w:pPr>
              <w:spacing w:line="288" w:lineRule="auto"/>
              <w:jc w:val="both"/>
              <w:rPr>
                <w:rFonts w:asciiTheme="majorHAnsi" w:hAnsiTheme="majorHAnsi" w:cstheme="majorHAnsi"/>
                <w:color w:val="000000" w:themeColor="text1"/>
                <w:sz w:val="26"/>
                <w:szCs w:val="26"/>
                <w:lang w:val="nl-NL"/>
              </w:rPr>
            </w:pPr>
            <w:r w:rsidRPr="00B427A8">
              <w:rPr>
                <w:rFonts w:asciiTheme="majorHAnsi" w:hAnsiTheme="majorHAnsi" w:cstheme="majorHAnsi"/>
                <w:color w:val="000000" w:themeColor="text1"/>
                <w:sz w:val="26"/>
                <w:szCs w:val="26"/>
                <w:lang w:val="nl-NL"/>
              </w:rPr>
              <w:t>+ Phát triển năng lực ngôn ngữ.</w:t>
            </w:r>
          </w:p>
          <w:p w14:paraId="6F6101B7" w14:textId="77777777" w:rsidR="00A919DF" w:rsidRPr="00B427A8" w:rsidRDefault="00A919DF" w:rsidP="00166E21">
            <w:pPr>
              <w:spacing w:line="288" w:lineRule="auto"/>
              <w:rPr>
                <w:rFonts w:asciiTheme="majorHAnsi" w:hAnsiTheme="majorHAnsi" w:cstheme="majorHAnsi"/>
                <w:color w:val="000000" w:themeColor="text1"/>
                <w:sz w:val="26"/>
                <w:szCs w:val="26"/>
                <w:lang w:val="nl-NL"/>
              </w:rPr>
            </w:pPr>
            <w:r w:rsidRPr="00B427A8">
              <w:rPr>
                <w:rFonts w:asciiTheme="majorHAnsi" w:hAnsiTheme="majorHAnsi" w:cstheme="majorHAnsi"/>
                <w:color w:val="000000" w:themeColor="text1"/>
                <w:sz w:val="26"/>
                <w:szCs w:val="26"/>
              </w:rPr>
              <w:t>- Cách tiến hành:</w:t>
            </w:r>
          </w:p>
        </w:tc>
      </w:tr>
      <w:tr w:rsidR="00A919DF" w:rsidRPr="00B427A8" w14:paraId="5EF4510E" w14:textId="77777777" w:rsidTr="00166E21">
        <w:tc>
          <w:tcPr>
            <w:tcW w:w="5524" w:type="dxa"/>
            <w:tcBorders>
              <w:top w:val="dashed" w:sz="4" w:space="0" w:color="auto"/>
              <w:bottom w:val="dashed" w:sz="4" w:space="0" w:color="auto"/>
            </w:tcBorders>
          </w:tcPr>
          <w:p w14:paraId="47A87D0D" w14:textId="77777777" w:rsidR="00A919DF" w:rsidRPr="00B427A8" w:rsidRDefault="00A919DF" w:rsidP="00166E21">
            <w:pPr>
              <w:spacing w:line="288" w:lineRule="auto"/>
              <w:jc w:val="both"/>
              <w:rPr>
                <w:rFonts w:asciiTheme="majorHAnsi" w:hAnsiTheme="majorHAnsi" w:cstheme="majorHAnsi"/>
                <w:bCs/>
                <w:color w:val="000000" w:themeColor="text1"/>
                <w:sz w:val="26"/>
                <w:szCs w:val="26"/>
                <w:lang w:val="nl-NL"/>
              </w:rPr>
            </w:pPr>
            <w:r w:rsidRPr="00B427A8">
              <w:rPr>
                <w:rFonts w:asciiTheme="majorHAnsi" w:hAnsiTheme="majorHAnsi" w:cstheme="majorHAnsi"/>
                <w:bCs/>
                <w:color w:val="000000" w:themeColor="text1"/>
                <w:sz w:val="26"/>
                <w:szCs w:val="26"/>
                <w:lang w:val="nl-NL"/>
              </w:rPr>
              <w:t>- GV tổ chức cho HS thi đọc thuộc lòng và tìm thêm những bài thơ viết về trẻ con</w:t>
            </w:r>
          </w:p>
          <w:p w14:paraId="25D2272D" w14:textId="77777777" w:rsidR="00A919DF" w:rsidRPr="00B427A8" w:rsidRDefault="00A919DF" w:rsidP="00166E21">
            <w:pPr>
              <w:spacing w:line="288" w:lineRule="auto"/>
              <w:jc w:val="both"/>
              <w:rPr>
                <w:rFonts w:asciiTheme="majorHAnsi" w:hAnsiTheme="majorHAnsi" w:cstheme="majorHAnsi"/>
                <w:bCs/>
                <w:color w:val="000000" w:themeColor="text1"/>
                <w:sz w:val="26"/>
                <w:szCs w:val="26"/>
                <w:lang w:val="nl-NL"/>
              </w:rPr>
            </w:pPr>
            <w:r w:rsidRPr="00B427A8">
              <w:rPr>
                <w:rFonts w:asciiTheme="majorHAnsi" w:hAnsiTheme="majorHAnsi" w:cstheme="majorHAnsi"/>
                <w:bCs/>
                <w:color w:val="000000" w:themeColor="text1"/>
                <w:sz w:val="26"/>
                <w:szCs w:val="26"/>
                <w:lang w:val="nl-NL"/>
              </w:rPr>
              <w:t>Hoạt động nối tiếp:</w:t>
            </w:r>
          </w:p>
          <w:p w14:paraId="0A35BFD2" w14:textId="77777777" w:rsidR="00A919DF" w:rsidRPr="00B427A8" w:rsidRDefault="00A919DF" w:rsidP="00166E21">
            <w:pPr>
              <w:spacing w:line="288" w:lineRule="auto"/>
              <w:jc w:val="both"/>
              <w:rPr>
                <w:rFonts w:asciiTheme="majorHAnsi" w:hAnsiTheme="majorHAnsi" w:cstheme="majorHAnsi"/>
                <w:bCs/>
                <w:color w:val="000000" w:themeColor="text1"/>
                <w:sz w:val="26"/>
                <w:szCs w:val="26"/>
                <w:lang w:val="nl-NL"/>
              </w:rPr>
            </w:pPr>
            <w:r w:rsidRPr="00B427A8">
              <w:rPr>
                <w:rFonts w:asciiTheme="majorHAnsi" w:hAnsiTheme="majorHAnsi" w:cstheme="majorHAnsi"/>
                <w:bCs/>
                <w:color w:val="000000" w:themeColor="text1"/>
                <w:sz w:val="26"/>
                <w:szCs w:val="26"/>
                <w:lang w:val="nl-NL"/>
              </w:rPr>
              <w:t>- Dặn dò HS chuẩn bị bài mới</w:t>
            </w:r>
          </w:p>
          <w:p w14:paraId="4B0C7FEE" w14:textId="77777777" w:rsidR="00A919DF" w:rsidRPr="00B427A8" w:rsidRDefault="00A919DF" w:rsidP="00166E21">
            <w:pPr>
              <w:spacing w:line="288" w:lineRule="auto"/>
              <w:jc w:val="both"/>
              <w:rPr>
                <w:rFonts w:asciiTheme="majorHAnsi" w:hAnsiTheme="majorHAnsi" w:cstheme="majorHAnsi"/>
                <w:bCs/>
                <w:color w:val="000000" w:themeColor="text1"/>
                <w:sz w:val="26"/>
                <w:szCs w:val="26"/>
                <w:lang w:val="nl-NL"/>
              </w:rPr>
            </w:pPr>
            <w:r w:rsidRPr="00B427A8">
              <w:rPr>
                <w:rFonts w:asciiTheme="majorHAnsi" w:hAnsiTheme="majorHAnsi" w:cstheme="majorHAnsi"/>
                <w:bCs/>
                <w:color w:val="000000" w:themeColor="text1"/>
                <w:sz w:val="26"/>
                <w:szCs w:val="26"/>
                <w:lang w:val="nl-NL"/>
              </w:rPr>
              <w:t>- Nhận xét tiết học</w:t>
            </w:r>
          </w:p>
        </w:tc>
        <w:tc>
          <w:tcPr>
            <w:tcW w:w="4536" w:type="dxa"/>
            <w:tcBorders>
              <w:top w:val="dashed" w:sz="4" w:space="0" w:color="auto"/>
              <w:bottom w:val="dashed" w:sz="4" w:space="0" w:color="auto"/>
            </w:tcBorders>
          </w:tcPr>
          <w:p w14:paraId="3994A07B" w14:textId="77777777" w:rsidR="00A919DF" w:rsidRPr="00B427A8" w:rsidRDefault="00A919DF" w:rsidP="00166E21">
            <w:pPr>
              <w:spacing w:line="288" w:lineRule="auto"/>
              <w:rPr>
                <w:rFonts w:asciiTheme="majorHAnsi" w:hAnsiTheme="majorHAnsi" w:cstheme="majorHAnsi"/>
                <w:color w:val="000000" w:themeColor="text1"/>
                <w:sz w:val="26"/>
                <w:szCs w:val="26"/>
                <w:lang w:val="nl-NL"/>
              </w:rPr>
            </w:pPr>
            <w:r w:rsidRPr="00B427A8">
              <w:rPr>
                <w:rFonts w:asciiTheme="majorHAnsi" w:hAnsiTheme="majorHAnsi" w:cstheme="majorHAnsi"/>
                <w:color w:val="000000" w:themeColor="text1"/>
                <w:sz w:val="26"/>
                <w:szCs w:val="26"/>
                <w:lang w:val="nl-NL"/>
              </w:rPr>
              <w:t>- HS thực hiện</w:t>
            </w:r>
          </w:p>
          <w:p w14:paraId="15DD726B" w14:textId="77777777" w:rsidR="00A919DF" w:rsidRPr="00B427A8" w:rsidRDefault="00A919DF" w:rsidP="00166E21">
            <w:pPr>
              <w:spacing w:line="288" w:lineRule="auto"/>
              <w:rPr>
                <w:rFonts w:asciiTheme="majorHAnsi" w:hAnsiTheme="majorHAnsi" w:cstheme="majorHAnsi"/>
                <w:color w:val="000000" w:themeColor="text1"/>
                <w:sz w:val="26"/>
                <w:szCs w:val="26"/>
                <w:lang w:val="nl-NL"/>
              </w:rPr>
            </w:pPr>
          </w:p>
          <w:p w14:paraId="6B7B1D47" w14:textId="77777777" w:rsidR="00A919DF" w:rsidRPr="00B427A8" w:rsidRDefault="00A919DF" w:rsidP="00166E21">
            <w:pPr>
              <w:spacing w:line="288" w:lineRule="auto"/>
              <w:rPr>
                <w:rFonts w:asciiTheme="majorHAnsi" w:hAnsiTheme="majorHAnsi" w:cstheme="majorHAnsi"/>
                <w:color w:val="000000" w:themeColor="text1"/>
                <w:sz w:val="26"/>
                <w:szCs w:val="26"/>
                <w:lang w:val="nl-NL"/>
              </w:rPr>
            </w:pPr>
          </w:p>
          <w:p w14:paraId="6D1F25A6" w14:textId="77777777" w:rsidR="00A919DF" w:rsidRPr="00B427A8" w:rsidRDefault="00A919DF" w:rsidP="00166E21">
            <w:pPr>
              <w:spacing w:line="288" w:lineRule="auto"/>
              <w:rPr>
                <w:rFonts w:asciiTheme="majorHAnsi" w:hAnsiTheme="majorHAnsi" w:cstheme="majorHAnsi"/>
                <w:color w:val="000000" w:themeColor="text1"/>
                <w:sz w:val="26"/>
                <w:szCs w:val="26"/>
                <w:lang w:val="nl-NL"/>
              </w:rPr>
            </w:pPr>
          </w:p>
        </w:tc>
      </w:tr>
    </w:tbl>
    <w:p w14:paraId="62BB4766" w14:textId="77777777" w:rsidR="00A919DF" w:rsidRDefault="00A919DF" w:rsidP="007A42E4">
      <w:pPr>
        <w:tabs>
          <w:tab w:val="left" w:pos="6439"/>
        </w:tabs>
        <w:spacing w:after="0" w:line="288" w:lineRule="auto"/>
        <w:jc w:val="center"/>
      </w:pPr>
    </w:p>
    <w:sectPr w:rsidR="00A919DF" w:rsidSect="00444DA2">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D503C"/>
    <w:multiLevelType w:val="hybridMultilevel"/>
    <w:tmpl w:val="C05AD786"/>
    <w:lvl w:ilvl="0" w:tplc="85BCF8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num w:numId="1" w16cid:durableId="1295058060">
    <w:abstractNumId w:val="1"/>
  </w:num>
  <w:num w:numId="2" w16cid:durableId="146395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A2"/>
    <w:rsid w:val="00444DA2"/>
    <w:rsid w:val="00705BD4"/>
    <w:rsid w:val="007A42E4"/>
    <w:rsid w:val="00A919DF"/>
    <w:rsid w:val="00B871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F81A"/>
  <w15:chartTrackingRefBased/>
  <w15:docId w15:val="{09D05D0A-A4E7-45C6-B99F-C55F1565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A2"/>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44DA2"/>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19DF"/>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qFormat/>
    <w:rsid w:val="00A919DF"/>
    <w:rPr>
      <w:rFonts w:ascii="MinionPro-Regular" w:hAnsi="MinionPro-Regular" w:hint="default"/>
      <w:b w:val="0"/>
      <w:bCs w:val="0"/>
      <w:i w:val="0"/>
      <w:iCs w:val="0"/>
      <w:color w:val="242021"/>
      <w:sz w:val="24"/>
      <w:szCs w:val="24"/>
    </w:rPr>
  </w:style>
  <w:style w:type="paragraph" w:styleId="NormalWeb">
    <w:name w:val="Normal (Web)"/>
    <w:basedOn w:val="Normal"/>
    <w:uiPriority w:val="99"/>
    <w:unhideWhenUsed/>
    <w:qFormat/>
    <w:rsid w:val="00A919DF"/>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Administrator</cp:lastModifiedBy>
  <cp:revision>5</cp:revision>
  <dcterms:created xsi:type="dcterms:W3CDTF">2024-12-30T02:19:00Z</dcterms:created>
  <dcterms:modified xsi:type="dcterms:W3CDTF">2024-12-30T15:14:00Z</dcterms:modified>
</cp:coreProperties>
</file>