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88" w:rsidRDefault="00DC5C4C" w:rsidP="00DC5C4C">
      <w:pPr>
        <w:jc w:val="center"/>
        <w:rPr>
          <w:b/>
          <w:lang w:val="en-US"/>
        </w:rPr>
      </w:pPr>
      <w:r>
        <w:rPr>
          <w:b/>
          <w:lang w:val="en-US"/>
        </w:rPr>
        <w:t>TUẦN 10</w:t>
      </w:r>
    </w:p>
    <w:p w:rsidR="00DC5C4C" w:rsidRDefault="00DC5C4C" w:rsidP="00DC5C4C">
      <w:pPr>
        <w:jc w:val="center"/>
        <w:rPr>
          <w:b/>
          <w:lang w:val="en-US"/>
        </w:rPr>
      </w:pPr>
      <w:r>
        <w:rPr>
          <w:b/>
          <w:lang w:val="en-US"/>
        </w:rPr>
        <w:t>BÀI 5: DỰ ÁN: EM TẬP LÀM NHÀ THIẾT KẾ</w:t>
      </w:r>
      <w:r w:rsidR="005A144D">
        <w:rPr>
          <w:b/>
          <w:lang w:val="en-US"/>
        </w:rPr>
        <w:t xml:space="preserve"> (T1)</w:t>
      </w:r>
    </w:p>
    <w:p w:rsidR="005A144D" w:rsidRDefault="005A144D" w:rsidP="005A144D">
      <w:pPr>
        <w:jc w:val="both"/>
        <w:rPr>
          <w:b/>
          <w:lang w:val="en-US"/>
        </w:rPr>
      </w:pPr>
      <w:r>
        <w:rPr>
          <w:b/>
          <w:lang w:val="en-US"/>
        </w:rPr>
        <w:t xml:space="preserve">I. </w:t>
      </w:r>
      <w:proofErr w:type="spellStart"/>
      <w:r>
        <w:rPr>
          <w:b/>
          <w:lang w:val="en-US"/>
        </w:rPr>
        <w:t>Yêu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đạt</w:t>
      </w:r>
      <w:proofErr w:type="spellEnd"/>
    </w:p>
    <w:p w:rsidR="005A144D" w:rsidRDefault="005A144D" w:rsidP="005A144D">
      <w:pPr>
        <w:jc w:val="both"/>
        <w:rPr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Về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năng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lực</w:t>
      </w:r>
      <w:proofErr w:type="spellEnd"/>
    </w:p>
    <w:p w:rsidR="005A144D" w:rsidRDefault="005A144D" w:rsidP="005A144D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Năng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lực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chung</w:t>
      </w:r>
      <w:proofErr w:type="spellEnd"/>
    </w:p>
    <w:p w:rsidR="005A144D" w:rsidRDefault="005A144D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="00571B09">
        <w:rPr>
          <w:lang w:val="en-US"/>
        </w:rPr>
        <w:t>ủa</w:t>
      </w:r>
      <w:proofErr w:type="spellEnd"/>
      <w:r>
        <w:rPr>
          <w:lang w:val="en-US"/>
        </w:rPr>
        <w:t xml:space="preserve"> GV.</w:t>
      </w:r>
    </w:p>
    <w:p w:rsidR="00571B09" w:rsidRDefault="00571B09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thói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đổi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>.</w:t>
      </w:r>
    </w:p>
    <w:p w:rsidR="00571B09" w:rsidRDefault="00571B09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thảo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mẫu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>.</w:t>
      </w:r>
    </w:p>
    <w:p w:rsidR="00571B09" w:rsidRDefault="00571B09" w:rsidP="005A144D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Năng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lực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công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nghệ</w:t>
      </w:r>
      <w:proofErr w:type="spellEnd"/>
    </w:p>
    <w:p w:rsidR="00571B09" w:rsidRDefault="00571B09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nghệ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Xác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>.</w:t>
      </w:r>
    </w:p>
    <w:p w:rsidR="00571B09" w:rsidRDefault="00571B09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nghệ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>.</w:t>
      </w:r>
    </w:p>
    <w:p w:rsidR="00571B09" w:rsidRDefault="00571B09" w:rsidP="005A144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thảo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>.</w:t>
      </w:r>
    </w:p>
    <w:p w:rsidR="00571B09" w:rsidRDefault="00571B09" w:rsidP="005A144D">
      <w:pPr>
        <w:jc w:val="both"/>
        <w:rPr>
          <w:b/>
          <w:lang w:val="en-US"/>
        </w:rPr>
      </w:pPr>
      <w:r>
        <w:rPr>
          <w:b/>
          <w:lang w:val="en-US"/>
        </w:rPr>
        <w:t xml:space="preserve">2. </w:t>
      </w:r>
      <w:proofErr w:type="spellStart"/>
      <w:r>
        <w:rPr>
          <w:b/>
          <w:lang w:val="en-US"/>
        </w:rPr>
        <w:t>Về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phẩm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chất</w:t>
      </w:r>
      <w:proofErr w:type="spellEnd"/>
    </w:p>
    <w:p w:rsidR="00571B09" w:rsidRDefault="001D4171" w:rsidP="005A144D">
      <w:pPr>
        <w:jc w:val="both"/>
        <w:rPr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Chăm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việc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nội</w:t>
      </w:r>
      <w:proofErr w:type="spellEnd"/>
      <w:r>
        <w:rPr>
          <w:lang w:val="en-US"/>
        </w:rPr>
        <w:t xml:space="preserve"> dung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cuộc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>.</w:t>
      </w:r>
    </w:p>
    <w:p w:rsidR="00C37623" w:rsidRDefault="00C37623" w:rsidP="005A144D">
      <w:pPr>
        <w:jc w:val="both"/>
        <w:rPr>
          <w:b/>
          <w:lang w:val="en-US"/>
        </w:rPr>
      </w:pPr>
      <w:r>
        <w:rPr>
          <w:b/>
          <w:lang w:val="en-US"/>
        </w:rPr>
        <w:t xml:space="preserve">II. </w:t>
      </w:r>
      <w:proofErr w:type="spellStart"/>
      <w:r>
        <w:rPr>
          <w:b/>
          <w:lang w:val="en-US"/>
        </w:rPr>
        <w:t>Đồ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dùng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</w:p>
    <w:p w:rsidR="00C37623" w:rsidRDefault="00C37623" w:rsidP="005A144D">
      <w:pPr>
        <w:jc w:val="both"/>
        <w:rPr>
          <w:lang w:val="en-US"/>
        </w:rPr>
      </w:pPr>
      <w:r>
        <w:rPr>
          <w:lang w:val="en-US"/>
        </w:rPr>
        <w:t xml:space="preserve">- GV: SGK, SBT, </w:t>
      </w:r>
      <w:proofErr w:type="spellStart"/>
      <w:r>
        <w:rPr>
          <w:lang w:val="en-US"/>
        </w:rPr>
        <w:t>phiếu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phiếu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417"/>
        <w:gridCol w:w="4389"/>
      </w:tblGrid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STT</w:t>
            </w:r>
          </w:p>
        </w:tc>
        <w:tc>
          <w:tcPr>
            <w:tcW w:w="3544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liệu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lượng</w:t>
            </w:r>
            <w:proofErr w:type="spellEnd"/>
          </w:p>
        </w:tc>
        <w:tc>
          <w:tcPr>
            <w:tcW w:w="4389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đích</w:t>
            </w:r>
            <w:proofErr w:type="spellEnd"/>
          </w:p>
        </w:tc>
      </w:tr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Bìa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giấy</w:t>
            </w:r>
            <w:proofErr w:type="spellEnd"/>
            <w:r>
              <w:rPr>
                <w:lang w:val="en-US"/>
              </w:rPr>
              <w:t xml:space="preserve"> A4</w:t>
            </w:r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4389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rác</w:t>
            </w:r>
            <w:proofErr w:type="spellEnd"/>
          </w:p>
        </w:tc>
      </w:tr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Kéo</w:t>
            </w:r>
            <w:proofErr w:type="spellEnd"/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389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Cắt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bìa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giấy</w:t>
            </w:r>
            <w:proofErr w:type="spellEnd"/>
            <w:r>
              <w:rPr>
                <w:lang w:val="en-US"/>
              </w:rPr>
              <w:t xml:space="preserve"> A4</w:t>
            </w:r>
          </w:p>
        </w:tc>
      </w:tr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chì</w:t>
            </w:r>
            <w:proofErr w:type="spellEnd"/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389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đánh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dấu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cắt</w:t>
            </w:r>
            <w:proofErr w:type="spellEnd"/>
          </w:p>
        </w:tc>
      </w:tr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Que </w:t>
            </w:r>
            <w:proofErr w:type="spellStart"/>
            <w:r>
              <w:rPr>
                <w:lang w:val="en-US"/>
              </w:rPr>
              <w:t>gỗ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hoặc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tre</w:t>
            </w:r>
            <w:proofErr w:type="spellEnd"/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389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nắp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thùng</w:t>
            </w:r>
            <w:proofErr w:type="spellEnd"/>
          </w:p>
        </w:tc>
      </w:tr>
      <w:tr w:rsidR="00C37623" w:rsidTr="00C37623">
        <w:tc>
          <w:tcPr>
            <w:tcW w:w="846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Băng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dính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mặt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hoặc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dán</w:t>
            </w:r>
            <w:proofErr w:type="spellEnd"/>
          </w:p>
        </w:tc>
        <w:tc>
          <w:tcPr>
            <w:tcW w:w="1417" w:type="dxa"/>
          </w:tcPr>
          <w:p w:rsidR="00C37623" w:rsidRDefault="00C37623" w:rsidP="00C37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389" w:type="dxa"/>
          </w:tcPr>
          <w:p w:rsidR="00C37623" w:rsidRDefault="00C37623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chi </w:t>
            </w:r>
            <w:proofErr w:type="spellStart"/>
            <w:r>
              <w:rPr>
                <w:lang w:val="en-US"/>
              </w:rPr>
              <w:t>tiết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rác</w:t>
            </w:r>
            <w:proofErr w:type="spellEnd"/>
          </w:p>
        </w:tc>
      </w:tr>
    </w:tbl>
    <w:p w:rsidR="00C37623" w:rsidRPr="007B39D6" w:rsidRDefault="00C37623" w:rsidP="005A144D">
      <w:pPr>
        <w:jc w:val="both"/>
      </w:pPr>
      <w:r w:rsidRPr="007B39D6">
        <w:t>- HS: SGK, SBT, vở ghi.</w:t>
      </w:r>
    </w:p>
    <w:p w:rsidR="00C66A85" w:rsidRPr="007B39D6" w:rsidRDefault="00C66A85" w:rsidP="005A144D">
      <w:pPr>
        <w:jc w:val="both"/>
        <w:rPr>
          <w:b/>
        </w:rPr>
      </w:pPr>
      <w:r w:rsidRPr="007B39D6">
        <w:rPr>
          <w:b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2410"/>
        <w:gridCol w:w="1701"/>
        <w:gridCol w:w="403"/>
        <w:gridCol w:w="1156"/>
        <w:gridCol w:w="1559"/>
        <w:gridCol w:w="2157"/>
        <w:gridCol w:w="226"/>
      </w:tblGrid>
      <w:tr w:rsidR="00C66A85" w:rsidTr="00C66A85">
        <w:tc>
          <w:tcPr>
            <w:tcW w:w="5098" w:type="dxa"/>
            <w:gridSpan w:val="4"/>
          </w:tcPr>
          <w:p w:rsidR="00C66A85" w:rsidRPr="007B39D6" w:rsidRDefault="00C66A85" w:rsidP="00C66A85">
            <w:pPr>
              <w:jc w:val="center"/>
              <w:rPr>
                <w:b/>
              </w:rPr>
            </w:pPr>
            <w:r w:rsidRPr="007B39D6">
              <w:rPr>
                <w:b/>
              </w:rPr>
              <w:t>Hoạt động của giáo viên</w:t>
            </w:r>
          </w:p>
        </w:tc>
        <w:tc>
          <w:tcPr>
            <w:tcW w:w="5098" w:type="dxa"/>
            <w:gridSpan w:val="4"/>
          </w:tcPr>
          <w:p w:rsidR="00C66A85" w:rsidRPr="007B39D6" w:rsidRDefault="00C66A85" w:rsidP="00C66A85">
            <w:pPr>
              <w:jc w:val="center"/>
              <w:rPr>
                <w:b/>
              </w:rPr>
            </w:pPr>
            <w:r w:rsidRPr="007B39D6">
              <w:rPr>
                <w:b/>
              </w:rPr>
              <w:t>Hoạt động của học sinh</w:t>
            </w:r>
          </w:p>
        </w:tc>
      </w:tr>
      <w:tr w:rsidR="00C66A85" w:rsidTr="00F11C6C">
        <w:tc>
          <w:tcPr>
            <w:tcW w:w="10196" w:type="dxa"/>
            <w:gridSpan w:val="8"/>
          </w:tcPr>
          <w:p w:rsidR="00C66A85" w:rsidRPr="007B39D6" w:rsidRDefault="00DB6E8E" w:rsidP="005A144D">
            <w:pPr>
              <w:jc w:val="both"/>
              <w:rPr>
                <w:b/>
              </w:rPr>
            </w:pPr>
            <w:r w:rsidRPr="007B39D6">
              <w:rPr>
                <w:b/>
              </w:rPr>
              <w:t>1. Hoạt động khởi độ</w:t>
            </w:r>
            <w:r w:rsidR="00093453">
              <w:rPr>
                <w:b/>
              </w:rPr>
              <w:t>ng (5</w:t>
            </w:r>
            <w:r w:rsidRPr="007B39D6">
              <w:rPr>
                <w:b/>
              </w:rPr>
              <w:t>’)</w:t>
            </w:r>
          </w:p>
          <w:p w:rsidR="00DB6E8E" w:rsidRPr="007B39D6" w:rsidRDefault="00DB6E8E" w:rsidP="005A144D">
            <w:pPr>
              <w:jc w:val="both"/>
            </w:pPr>
            <w:r w:rsidRPr="007B39D6">
              <w:t>a. Mục tiêu:</w:t>
            </w:r>
            <w:r w:rsidR="00786CF3" w:rsidRPr="007B39D6">
              <w:t xml:space="preserve"> Tạo hứng thú cho HS học tập.</w:t>
            </w:r>
          </w:p>
          <w:p w:rsidR="00786CF3" w:rsidRPr="007B39D6" w:rsidRDefault="00786CF3" w:rsidP="005A144D">
            <w:pPr>
              <w:jc w:val="both"/>
            </w:pPr>
            <w:r w:rsidRPr="007B39D6">
              <w:t>b. Tổ chức thực hiện:</w:t>
            </w:r>
          </w:p>
        </w:tc>
      </w:tr>
      <w:tr w:rsidR="00C66A85" w:rsidTr="00C66A85">
        <w:tc>
          <w:tcPr>
            <w:tcW w:w="5098" w:type="dxa"/>
            <w:gridSpan w:val="4"/>
          </w:tcPr>
          <w:p w:rsidR="00C66A85" w:rsidRPr="007B39D6" w:rsidRDefault="00786CF3" w:rsidP="005A144D">
            <w:pPr>
              <w:jc w:val="both"/>
            </w:pPr>
            <w:r w:rsidRPr="007B39D6">
              <w:t>- GV cùng HS hát bài hát “Em muốn làm”</w:t>
            </w:r>
          </w:p>
          <w:p w:rsidR="00786CF3" w:rsidRPr="007B39D6" w:rsidRDefault="00786CF3" w:rsidP="005A144D">
            <w:pPr>
              <w:jc w:val="both"/>
            </w:pPr>
            <w:r w:rsidRPr="007B39D6">
              <w:lastRenderedPageBreak/>
              <w:t>- GV hỏi HS bài hát nói về gì?</w:t>
            </w:r>
          </w:p>
          <w:p w:rsidR="00786CF3" w:rsidRPr="007B39D6" w:rsidRDefault="00786CF3" w:rsidP="005A144D">
            <w:pPr>
              <w:jc w:val="both"/>
            </w:pPr>
          </w:p>
          <w:p w:rsidR="00786CF3" w:rsidRPr="007B39D6" w:rsidRDefault="00786CF3" w:rsidP="005A144D">
            <w:pPr>
              <w:jc w:val="both"/>
            </w:pPr>
            <w:r w:rsidRPr="007B39D6">
              <w:t>- GV nhận xét gợi mở vào bài học.</w:t>
            </w:r>
          </w:p>
        </w:tc>
        <w:tc>
          <w:tcPr>
            <w:tcW w:w="5098" w:type="dxa"/>
            <w:gridSpan w:val="4"/>
          </w:tcPr>
          <w:p w:rsidR="00C66A85" w:rsidRPr="007B39D6" w:rsidRDefault="00786CF3" w:rsidP="005A144D">
            <w:pPr>
              <w:jc w:val="both"/>
            </w:pPr>
            <w:r w:rsidRPr="007B39D6">
              <w:lastRenderedPageBreak/>
              <w:t>- Hát, vận động theo bài hát</w:t>
            </w:r>
          </w:p>
          <w:p w:rsidR="00786CF3" w:rsidRPr="007B39D6" w:rsidRDefault="00786CF3" w:rsidP="005A144D">
            <w:pPr>
              <w:jc w:val="both"/>
            </w:pPr>
            <w:r w:rsidRPr="007B39D6">
              <w:lastRenderedPageBreak/>
              <w:t>- Trả lời: Bài hát nói về các nghề nghiệp trong xã hội.</w:t>
            </w:r>
          </w:p>
          <w:p w:rsidR="00786CF3" w:rsidRPr="00786CF3" w:rsidRDefault="00786CF3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F2A7F" w:rsidTr="00534DEF">
        <w:tc>
          <w:tcPr>
            <w:tcW w:w="10196" w:type="dxa"/>
            <w:gridSpan w:val="8"/>
          </w:tcPr>
          <w:p w:rsidR="00DF2A7F" w:rsidRPr="007B39D6" w:rsidRDefault="00DF2A7F" w:rsidP="005A144D">
            <w:pPr>
              <w:jc w:val="both"/>
              <w:rPr>
                <w:b/>
              </w:rPr>
            </w:pPr>
            <w:r w:rsidRPr="007B39D6">
              <w:rPr>
                <w:b/>
              </w:rPr>
              <w:lastRenderedPageBreak/>
              <w:t xml:space="preserve">2. Hoạt động chuẩn bị </w:t>
            </w:r>
          </w:p>
          <w:p w:rsidR="00DF2A7F" w:rsidRPr="007B39D6" w:rsidRDefault="00DF2A7F" w:rsidP="005A144D">
            <w:pPr>
              <w:jc w:val="both"/>
              <w:rPr>
                <w:b/>
              </w:rPr>
            </w:pPr>
            <w:r w:rsidRPr="007B39D6">
              <w:rPr>
                <w:b/>
              </w:rPr>
              <w:t>2.1. Nhiệm vụ</w:t>
            </w:r>
            <w:r w:rsidR="00093453">
              <w:rPr>
                <w:b/>
              </w:rPr>
              <w:t xml:space="preserve"> (15</w:t>
            </w:r>
            <w:r w:rsidRPr="007B39D6">
              <w:rPr>
                <w:b/>
              </w:rPr>
              <w:t>’)</w:t>
            </w:r>
          </w:p>
          <w:p w:rsidR="00DF2A7F" w:rsidRPr="007B39D6" w:rsidRDefault="00DF2A7F" w:rsidP="005A144D">
            <w:pPr>
              <w:jc w:val="both"/>
            </w:pPr>
            <w:r w:rsidRPr="007B39D6">
              <w:t>a. Mục tiêu: Tiếp nhận được nhiệm vụ làm dự án thiết kế thùng đựng rác cho góc học tập.</w:t>
            </w:r>
          </w:p>
          <w:p w:rsidR="00DF2A7F" w:rsidRPr="007B39D6" w:rsidRDefault="00DF2A7F" w:rsidP="005A144D">
            <w:pPr>
              <w:jc w:val="both"/>
            </w:pPr>
            <w:r w:rsidRPr="007B39D6">
              <w:t>b. Tổ chức thực hiện:</w:t>
            </w:r>
          </w:p>
        </w:tc>
      </w:tr>
      <w:tr w:rsidR="00C66A85" w:rsidTr="00C66A85">
        <w:tc>
          <w:tcPr>
            <w:tcW w:w="5098" w:type="dxa"/>
            <w:gridSpan w:val="4"/>
          </w:tcPr>
          <w:p w:rsidR="00C66A85" w:rsidRPr="007B39D6" w:rsidRDefault="00DF2A7F" w:rsidP="005A144D">
            <w:pPr>
              <w:jc w:val="both"/>
            </w:pPr>
            <w:r w:rsidRPr="007B39D6">
              <w:t>- GV yêu cầu HS quan sát hình trong SGK, liên hệ thực tiễn và gợi mở cho HS tại sao lại cần thiết kế thùng đựng rác cho góc học tập.</w:t>
            </w:r>
          </w:p>
          <w:p w:rsidR="00DF2A7F" w:rsidRPr="007B39D6" w:rsidRDefault="00DF2A7F" w:rsidP="005A144D">
            <w:pPr>
              <w:jc w:val="both"/>
            </w:pPr>
            <w:r w:rsidRPr="007B39D6">
              <w:t>- GV chia nhóm và giao nhiệm vụ thiết kế thùng đựng rác cho từng nhóm.</w:t>
            </w:r>
          </w:p>
          <w:p w:rsidR="00DF2A7F" w:rsidRPr="007B39D6" w:rsidRDefault="00DF2A7F" w:rsidP="005A144D">
            <w:pPr>
              <w:jc w:val="both"/>
            </w:pPr>
            <w:r w:rsidRPr="007B39D6">
              <w:t>- Nhiệm vụ của dự án: thiết kế thùng đựng rác đáp ứng các yêu cầu sau:</w:t>
            </w:r>
          </w:p>
          <w:p w:rsidR="00DF2A7F" w:rsidRPr="007B39D6" w:rsidRDefault="00DF2A7F" w:rsidP="005A144D">
            <w:pPr>
              <w:jc w:val="both"/>
            </w:pPr>
            <w:r w:rsidRPr="007B39D6">
              <w:t>+ Đựng được rác nhỏ như giấy vụn, vỏ bút chỉ,…</w:t>
            </w:r>
          </w:p>
          <w:p w:rsidR="00DF2A7F" w:rsidRPr="007B39D6" w:rsidRDefault="00DF2A7F" w:rsidP="005A144D">
            <w:pPr>
              <w:jc w:val="both"/>
            </w:pPr>
            <w:r w:rsidRPr="007B39D6">
              <w:t>+ Được làm từ các vật liệu dễ tìm, phù hợp,an toàn.</w:t>
            </w:r>
          </w:p>
          <w:p w:rsidR="00DF2A7F" w:rsidRPr="007B39D6" w:rsidRDefault="00DF2A7F" w:rsidP="005A144D">
            <w:pPr>
              <w:jc w:val="both"/>
            </w:pPr>
            <w:r w:rsidRPr="007B39D6">
              <w:t>+ Chắc chắn, đẹp, kích thước phù hợp.</w:t>
            </w:r>
          </w:p>
        </w:tc>
        <w:tc>
          <w:tcPr>
            <w:tcW w:w="5098" w:type="dxa"/>
            <w:gridSpan w:val="4"/>
          </w:tcPr>
          <w:p w:rsidR="00C66A85" w:rsidRPr="007B39D6" w:rsidRDefault="00DF2A7F" w:rsidP="00DF2A7F">
            <w:pPr>
              <w:jc w:val="both"/>
            </w:pPr>
            <w:r w:rsidRPr="007B39D6">
              <w:t>- HS trả lời: Thiết kế thùng đựng rác để đựng rác nhỏ dùng cho góc học tập được sạch sẽ.</w:t>
            </w:r>
          </w:p>
          <w:p w:rsidR="00DF2A7F" w:rsidRPr="007B39D6" w:rsidRDefault="00DF2A7F" w:rsidP="00DF2A7F">
            <w:pPr>
              <w:jc w:val="both"/>
            </w:pPr>
          </w:p>
          <w:p w:rsidR="00DF2A7F" w:rsidRPr="007B39D6" w:rsidRDefault="00DF2A7F" w:rsidP="00DF2A7F">
            <w:pPr>
              <w:jc w:val="both"/>
            </w:pPr>
            <w:r w:rsidRPr="007B39D6">
              <w:t>- Thực hiện theo nhóm tìm hiểu nhiệm vụ của dự án.</w:t>
            </w:r>
          </w:p>
        </w:tc>
      </w:tr>
      <w:tr w:rsidR="00DF2A7F" w:rsidTr="00417055">
        <w:tc>
          <w:tcPr>
            <w:tcW w:w="10196" w:type="dxa"/>
            <w:gridSpan w:val="8"/>
          </w:tcPr>
          <w:p w:rsidR="00DF2A7F" w:rsidRPr="007B39D6" w:rsidRDefault="00DF2A7F" w:rsidP="005A144D">
            <w:pPr>
              <w:jc w:val="both"/>
              <w:rPr>
                <w:b/>
              </w:rPr>
            </w:pPr>
            <w:r w:rsidRPr="007B39D6">
              <w:rPr>
                <w:b/>
              </w:rPr>
              <w:t>2.2. Tiến trình thực hiệ</w:t>
            </w:r>
            <w:r w:rsidR="00093453">
              <w:rPr>
                <w:b/>
              </w:rPr>
              <w:t>n (15</w:t>
            </w:r>
            <w:r w:rsidRPr="007B39D6">
              <w:rPr>
                <w:b/>
              </w:rPr>
              <w:t>’)</w:t>
            </w:r>
          </w:p>
          <w:p w:rsidR="00DF2A7F" w:rsidRPr="007B39D6" w:rsidRDefault="00027F9C" w:rsidP="005A144D">
            <w:pPr>
              <w:jc w:val="both"/>
            </w:pPr>
            <w:r w:rsidRPr="007B39D6">
              <w:t>a. Mục tiêu: Nắm được tiến trình thực hiệ</w:t>
            </w:r>
            <w:r w:rsidR="007B39D6">
              <w:t>n các bước thiết kế.</w:t>
            </w:r>
          </w:p>
          <w:p w:rsidR="00027F9C" w:rsidRPr="007B39D6" w:rsidRDefault="00027F9C" w:rsidP="005A144D">
            <w:pPr>
              <w:jc w:val="both"/>
            </w:pPr>
            <w:r w:rsidRPr="007B39D6">
              <w:t>b. Tổ chức thực hiện:</w:t>
            </w:r>
          </w:p>
        </w:tc>
      </w:tr>
      <w:tr w:rsidR="00DF2A7F" w:rsidTr="00C66A85">
        <w:tc>
          <w:tcPr>
            <w:tcW w:w="5098" w:type="dxa"/>
            <w:gridSpan w:val="4"/>
          </w:tcPr>
          <w:p w:rsidR="00DF2A7F" w:rsidRPr="007B39D6" w:rsidRDefault="007B39D6" w:rsidP="005A144D">
            <w:pPr>
              <w:jc w:val="both"/>
            </w:pPr>
            <w:r w:rsidRPr="007B39D6">
              <w:t>- GV yêu cầu HS đọc nội dung trong SGK trang 24 và trả lời câu hỏi.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 w:rsidRPr="007B39D6">
              <w:t>- GV gọi HS trả lời: Tiến trình thực hiệ</w:t>
            </w:r>
            <w:r>
              <w:t>n các bước thiết kế gồm mấy bước</w:t>
            </w:r>
            <w:r w:rsidRPr="007B39D6">
              <w:t xml:space="preserve">?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gì</w:t>
            </w:r>
            <w:proofErr w:type="spellEnd"/>
            <w:r>
              <w:rPr>
                <w:lang w:val="en-US"/>
              </w:rPr>
              <w:t>?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dương</w:t>
            </w:r>
            <w:proofErr w:type="spellEnd"/>
            <w:r>
              <w:rPr>
                <w:lang w:val="en-US"/>
              </w:rPr>
              <w:t>.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chia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xây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gợi</w:t>
            </w:r>
            <w:proofErr w:type="spellEnd"/>
            <w:r>
              <w:rPr>
                <w:lang w:val="en-US"/>
              </w:rPr>
              <w:t xml:space="preserve"> ý: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hoạch</w:t>
            </w:r>
            <w:proofErr w:type="spellEnd"/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</w:p>
          <w:p w:rsidR="007B39D6" w:rsidRP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đưa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mẫu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dõi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sửa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5098" w:type="dxa"/>
            <w:gridSpan w:val="4"/>
          </w:tcPr>
          <w:p w:rsidR="00DF2A7F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HS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SGK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  <w:r w:rsidRPr="007B39D6">
              <w:rPr>
                <w:lang w:val="en-US"/>
              </w:rPr>
              <w:t xml:space="preserve">- </w:t>
            </w:r>
            <w:proofErr w:type="spellStart"/>
            <w:r w:rsidRPr="007B39D6">
              <w:rPr>
                <w:lang w:val="en-US"/>
              </w:rPr>
              <w:t>Trả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lời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câu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hỏi</w:t>
            </w:r>
            <w:proofErr w:type="spellEnd"/>
            <w:r w:rsidRPr="007B39D6">
              <w:rPr>
                <w:lang w:val="en-US"/>
              </w:rPr>
              <w:t xml:space="preserve">: </w:t>
            </w:r>
            <w:proofErr w:type="spellStart"/>
            <w:r w:rsidRPr="007B39D6">
              <w:rPr>
                <w:lang w:val="en-US"/>
              </w:rPr>
              <w:t>Tiến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trình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thực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hiện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các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bước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thiết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kế</w:t>
            </w:r>
            <w:proofErr w:type="spellEnd"/>
            <w:r w:rsidRPr="007B39D6">
              <w:rPr>
                <w:lang w:val="en-US"/>
              </w:rPr>
              <w:t xml:space="preserve"> </w:t>
            </w:r>
            <w:proofErr w:type="spellStart"/>
            <w:r w:rsidRPr="007B39D6">
              <w:rPr>
                <w:lang w:val="en-US"/>
              </w:rPr>
              <w:t>gồm</w:t>
            </w:r>
            <w:proofErr w:type="spellEnd"/>
            <w:r w:rsidRPr="007B39D6">
              <w:rPr>
                <w:lang w:val="en-US"/>
              </w:rPr>
              <w:t xml:space="preserve"> 4 </w:t>
            </w:r>
            <w:proofErr w:type="spellStart"/>
            <w:r w:rsidRPr="007B39D6">
              <w:rPr>
                <w:lang w:val="en-US"/>
              </w:rPr>
              <w:t>bước</w:t>
            </w:r>
            <w:proofErr w:type="spellEnd"/>
            <w:r w:rsidRPr="007B39D6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>: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1: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2: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lựa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chọn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  <w:r>
              <w:rPr>
                <w:lang w:val="en-US"/>
              </w:rPr>
              <w:t>.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3: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mẫu</w:t>
            </w:r>
            <w:proofErr w:type="spellEnd"/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Bước</w:t>
            </w:r>
            <w:proofErr w:type="spellEnd"/>
            <w:r>
              <w:rPr>
                <w:lang w:val="en-US"/>
              </w:rPr>
              <w:t xml:space="preserve"> 4: </w:t>
            </w:r>
            <w:proofErr w:type="spellStart"/>
            <w:r>
              <w:rPr>
                <w:lang w:val="en-US"/>
              </w:rPr>
              <w:t>Đánh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>.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>.</w:t>
            </w: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Báo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quả</w:t>
            </w:r>
            <w:proofErr w:type="spellEnd"/>
          </w:p>
          <w:p w:rsid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</w:p>
          <w:p w:rsidR="007B39D6" w:rsidRPr="007B39D6" w:rsidRDefault="007B39D6" w:rsidP="005A1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dõi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sửa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mình</w:t>
            </w:r>
            <w:proofErr w:type="spellEnd"/>
          </w:p>
        </w:tc>
      </w:tr>
      <w:tr w:rsidR="00093453" w:rsidTr="00976F6A">
        <w:tc>
          <w:tcPr>
            <w:tcW w:w="10196" w:type="dxa"/>
            <w:gridSpan w:val="8"/>
          </w:tcPr>
          <w:p w:rsidR="00093453" w:rsidRPr="00093453" w:rsidRDefault="00093453" w:rsidP="00093453">
            <w:pPr>
              <w:jc w:val="center"/>
            </w:pPr>
            <w:r w:rsidRPr="00093453">
              <w:t xml:space="preserve">Bảng kế hoạch thực hiện dự án </w:t>
            </w:r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TT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Nội</w:t>
            </w:r>
            <w:proofErr w:type="spellEnd"/>
            <w:r>
              <w:rPr>
                <w:lang w:val="en-US"/>
              </w:rPr>
              <w:t xml:space="preserve"> dung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gian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tiện</w:t>
            </w:r>
            <w:proofErr w:type="spellEnd"/>
          </w:p>
        </w:tc>
        <w:tc>
          <w:tcPr>
            <w:tcW w:w="2157" w:type="dxa"/>
          </w:tcPr>
          <w:p w:rsidR="00093453" w:rsidRDefault="00093453" w:rsidP="00D521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</w:p>
          <w:p w:rsidR="00093453" w:rsidRPr="00093453" w:rsidRDefault="00093453" w:rsidP="00D5213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Giấy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bút</w:t>
            </w:r>
            <w:proofErr w:type="spellEnd"/>
          </w:p>
        </w:tc>
        <w:tc>
          <w:tcPr>
            <w:tcW w:w="2157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Ý </w:t>
            </w:r>
            <w:proofErr w:type="spellStart"/>
            <w:r>
              <w:rPr>
                <w:lang w:val="en-US"/>
              </w:rPr>
              <w:t>tưởng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/Ở </w:t>
            </w:r>
            <w:proofErr w:type="spellStart"/>
            <w:r>
              <w:rPr>
                <w:lang w:val="en-US"/>
              </w:rPr>
              <w:t>nhà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Giấy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chì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tẩy</w:t>
            </w:r>
            <w:proofErr w:type="spellEnd"/>
          </w:p>
        </w:tc>
        <w:tc>
          <w:tcPr>
            <w:tcW w:w="2157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mẫu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/ Ở </w:t>
            </w:r>
            <w:proofErr w:type="spellStart"/>
            <w:r>
              <w:rPr>
                <w:lang w:val="en-US"/>
              </w:rPr>
              <w:t>nhà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rác</w:t>
            </w:r>
            <w:proofErr w:type="spellEnd"/>
          </w:p>
        </w:tc>
        <w:tc>
          <w:tcPr>
            <w:tcW w:w="2157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mẫu</w:t>
            </w:r>
            <w:proofErr w:type="spellEnd"/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Đánh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  <w:r>
              <w:rPr>
                <w:lang w:val="en-US"/>
              </w:rPr>
              <w:t xml:space="preserve">/ Ở </w:t>
            </w:r>
            <w:proofErr w:type="spellStart"/>
            <w:r>
              <w:rPr>
                <w:lang w:val="en-US"/>
              </w:rPr>
              <w:t>nhà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cụ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rác</w:t>
            </w:r>
            <w:proofErr w:type="spellEnd"/>
          </w:p>
        </w:tc>
        <w:tc>
          <w:tcPr>
            <w:tcW w:w="2157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thiện</w:t>
            </w:r>
            <w:proofErr w:type="spellEnd"/>
          </w:p>
        </w:tc>
      </w:tr>
      <w:tr w:rsidR="00093453" w:rsidTr="00D52135">
        <w:trPr>
          <w:gridAfter w:val="1"/>
          <w:wAfter w:w="226" w:type="dxa"/>
        </w:trPr>
        <w:tc>
          <w:tcPr>
            <w:tcW w:w="584" w:type="dxa"/>
          </w:tcPr>
          <w:p w:rsidR="00093453" w:rsidRDefault="00093453" w:rsidP="00D521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10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cáo</w:t>
            </w:r>
            <w:proofErr w:type="spellEnd"/>
          </w:p>
        </w:tc>
        <w:tc>
          <w:tcPr>
            <w:tcW w:w="1701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lớp</w:t>
            </w:r>
            <w:proofErr w:type="spellEnd"/>
          </w:p>
        </w:tc>
        <w:tc>
          <w:tcPr>
            <w:tcW w:w="1559" w:type="dxa"/>
            <w:gridSpan w:val="2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</w:p>
        </w:tc>
        <w:tc>
          <w:tcPr>
            <w:tcW w:w="1559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mẫu</w:t>
            </w:r>
            <w:proofErr w:type="spellEnd"/>
          </w:p>
        </w:tc>
        <w:tc>
          <w:tcPr>
            <w:tcW w:w="2157" w:type="dxa"/>
          </w:tcPr>
          <w:p w:rsidR="00093453" w:rsidRPr="00093453" w:rsidRDefault="00093453" w:rsidP="00D5213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bày</w:t>
            </w:r>
            <w:proofErr w:type="spellEnd"/>
          </w:p>
        </w:tc>
      </w:tr>
    </w:tbl>
    <w:p w:rsidR="00C66A85" w:rsidRDefault="00C66A85" w:rsidP="005A144D">
      <w:pPr>
        <w:jc w:val="both"/>
        <w:rPr>
          <w:b/>
        </w:rPr>
      </w:pPr>
    </w:p>
    <w:p w:rsidR="00093453" w:rsidRPr="00093453" w:rsidRDefault="00093453" w:rsidP="005A144D">
      <w:pPr>
        <w:jc w:val="both"/>
      </w:pPr>
      <w:r w:rsidRPr="00093453">
        <w:t>- GV giao nhiệm vụ cho các nhóm thực hiện dự án theo kế hoạch đã xác định.</w:t>
      </w:r>
    </w:p>
    <w:p w:rsidR="00093453" w:rsidRPr="00093453" w:rsidRDefault="00093453" w:rsidP="005A144D">
      <w:pPr>
        <w:jc w:val="both"/>
      </w:pPr>
      <w:r w:rsidRPr="00093453">
        <w:rPr>
          <w:b/>
        </w:rPr>
        <w:t>IV. Điều chỉnh sau bài dạy (Nếu có):</w:t>
      </w:r>
      <w:r w:rsidRPr="00093453">
        <w:t>…………………………………………………….</w:t>
      </w:r>
    </w:p>
    <w:p w:rsidR="00093453" w:rsidRDefault="00093453" w:rsidP="005A144D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:rsidR="00997CC8" w:rsidRDefault="00997CC8" w:rsidP="00997CC8">
      <w:pPr>
        <w:ind w:left="6480" w:firstLine="720"/>
        <w:jc w:val="center"/>
      </w:pPr>
      <w:bookmarkStart w:id="0" w:name="_GoBack"/>
      <w:bookmarkEnd w:id="0"/>
      <w:r>
        <w:t>Giáo viên</w:t>
      </w:r>
    </w:p>
    <w:p w:rsidR="00997CC8" w:rsidRDefault="00997CC8" w:rsidP="00997CC8">
      <w:pPr>
        <w:jc w:val="right"/>
      </w:pPr>
    </w:p>
    <w:p w:rsidR="00997CC8" w:rsidRDefault="00997CC8" w:rsidP="00997CC8">
      <w:pPr>
        <w:jc w:val="right"/>
      </w:pPr>
    </w:p>
    <w:p w:rsidR="00997CC8" w:rsidRPr="00997CC8" w:rsidRDefault="00997CC8" w:rsidP="00997CC8">
      <w:pPr>
        <w:jc w:val="right"/>
      </w:pPr>
      <w:r>
        <w:t>Phạm Thị Thu Phương</w:t>
      </w:r>
    </w:p>
    <w:p w:rsidR="00571B09" w:rsidRPr="007B39D6" w:rsidRDefault="00571B09" w:rsidP="005A144D">
      <w:pPr>
        <w:jc w:val="both"/>
      </w:pPr>
    </w:p>
    <w:sectPr w:rsidR="00571B09" w:rsidRPr="007B39D6" w:rsidSect="00021B7A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4C"/>
    <w:rsid w:val="00021B7A"/>
    <w:rsid w:val="00027F9C"/>
    <w:rsid w:val="00093453"/>
    <w:rsid w:val="00130749"/>
    <w:rsid w:val="001D4171"/>
    <w:rsid w:val="004C73E3"/>
    <w:rsid w:val="00567366"/>
    <w:rsid w:val="00571B09"/>
    <w:rsid w:val="00580171"/>
    <w:rsid w:val="005A144D"/>
    <w:rsid w:val="00786CF3"/>
    <w:rsid w:val="007B39D6"/>
    <w:rsid w:val="007F370F"/>
    <w:rsid w:val="00955B2F"/>
    <w:rsid w:val="00997CC8"/>
    <w:rsid w:val="00C37623"/>
    <w:rsid w:val="00C66A85"/>
    <w:rsid w:val="00DB34C1"/>
    <w:rsid w:val="00DB6E8E"/>
    <w:rsid w:val="00DC5C4C"/>
    <w:rsid w:val="00DF2A7F"/>
    <w:rsid w:val="00E33888"/>
    <w:rsid w:val="00F50BF8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53A4"/>
  <w15:chartTrackingRefBased/>
  <w15:docId w15:val="{5AE83000-FC14-4BC5-B248-4BC36054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HP</cp:lastModifiedBy>
  <cp:revision>5</cp:revision>
  <dcterms:created xsi:type="dcterms:W3CDTF">2024-10-24T15:30:00Z</dcterms:created>
  <dcterms:modified xsi:type="dcterms:W3CDTF">2025-11-25T02:43:00Z</dcterms:modified>
</cp:coreProperties>
</file>