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3C3" w:rsidRDefault="00BF53C3" w:rsidP="00BF53C3">
      <w:pPr>
        <w:pStyle w:val="intro"/>
        <w:shd w:val="clear" w:color="auto" w:fill="FFFFFF"/>
        <w:spacing w:before="0" w:beforeAutospacing="0" w:after="0" w:afterAutospacing="0"/>
        <w:ind w:firstLine="567"/>
        <w:jc w:val="center"/>
        <w:rPr>
          <w:b/>
          <w:bCs/>
          <w:color w:val="212529"/>
          <w:sz w:val="28"/>
          <w:szCs w:val="28"/>
        </w:rPr>
      </w:pPr>
      <w:r>
        <w:rPr>
          <w:b/>
          <w:bCs/>
          <w:color w:val="212529"/>
          <w:sz w:val="28"/>
          <w:szCs w:val="28"/>
        </w:rPr>
        <w:t xml:space="preserve">Bài giới thiệu sách tháng 9 năm học 2023 </w:t>
      </w:r>
      <w:r w:rsidR="004B4FC0">
        <w:rPr>
          <w:b/>
          <w:bCs/>
          <w:color w:val="212529"/>
          <w:sz w:val="28"/>
          <w:szCs w:val="28"/>
        </w:rPr>
        <w:t>-</w:t>
      </w:r>
      <w:r>
        <w:rPr>
          <w:b/>
          <w:bCs/>
          <w:color w:val="212529"/>
          <w:sz w:val="28"/>
          <w:szCs w:val="28"/>
        </w:rPr>
        <w:t xml:space="preserve"> 2024 </w:t>
      </w:r>
    </w:p>
    <w:p w:rsidR="00BF53C3" w:rsidRDefault="00BF53C3" w:rsidP="00BF53C3">
      <w:pPr>
        <w:pStyle w:val="intro"/>
        <w:shd w:val="clear" w:color="auto" w:fill="FFFFFF"/>
        <w:spacing w:before="0" w:beforeAutospacing="0" w:after="0" w:afterAutospacing="0"/>
        <w:ind w:firstLine="567"/>
        <w:jc w:val="center"/>
        <w:rPr>
          <w:b/>
          <w:bCs/>
          <w:color w:val="212529"/>
          <w:sz w:val="28"/>
          <w:szCs w:val="28"/>
        </w:rPr>
      </w:pPr>
      <w:r>
        <w:rPr>
          <w:b/>
          <w:bCs/>
          <w:color w:val="212529"/>
          <w:sz w:val="28"/>
          <w:szCs w:val="28"/>
        </w:rPr>
        <w:t>T</w:t>
      </w:r>
      <w:r w:rsidR="004B4FC0">
        <w:rPr>
          <w:b/>
          <w:bCs/>
          <w:color w:val="212529"/>
          <w:sz w:val="28"/>
          <w:szCs w:val="28"/>
        </w:rPr>
        <w:t>ác phầm</w:t>
      </w:r>
      <w:bookmarkStart w:id="0" w:name="_GoBack"/>
      <w:bookmarkEnd w:id="0"/>
      <w:r>
        <w:rPr>
          <w:b/>
          <w:bCs/>
          <w:color w:val="212529"/>
          <w:sz w:val="28"/>
          <w:szCs w:val="28"/>
        </w:rPr>
        <w:t xml:space="preserve"> Dế mèn phiêu lưu ký của tác giả Tô Hoài</w:t>
      </w:r>
    </w:p>
    <w:p w:rsidR="00BF53C3" w:rsidRPr="00BF53C3" w:rsidRDefault="00BF53C3" w:rsidP="00BF53C3">
      <w:pPr>
        <w:pStyle w:val="intro"/>
        <w:shd w:val="clear" w:color="auto" w:fill="FFFFFF"/>
        <w:spacing w:before="120" w:beforeAutospacing="0" w:after="120" w:afterAutospacing="0"/>
        <w:ind w:firstLine="567"/>
        <w:rPr>
          <w:bCs/>
          <w:color w:val="212529"/>
          <w:sz w:val="28"/>
          <w:szCs w:val="28"/>
        </w:rPr>
      </w:pPr>
      <w:r>
        <w:rPr>
          <w:b/>
          <w:bCs/>
          <w:noProof/>
          <w:color w:val="212529"/>
          <w:sz w:val="28"/>
          <w:szCs w:val="28"/>
        </w:rPr>
        <mc:AlternateContent>
          <mc:Choice Requires="wps">
            <w:drawing>
              <wp:anchor distT="0" distB="0" distL="114300" distR="114300" simplePos="0" relativeHeight="251659264" behindDoc="0" locked="0" layoutInCell="1" allowOverlap="1" wp14:anchorId="3810DA3E" wp14:editId="79914F2B">
                <wp:simplePos x="0" y="0"/>
                <wp:positionH relativeFrom="column">
                  <wp:posOffset>2186940</wp:posOffset>
                </wp:positionH>
                <wp:positionV relativeFrom="paragraph">
                  <wp:posOffset>10160</wp:posOffset>
                </wp:positionV>
                <wp:extent cx="22021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2021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B037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8pt" to="34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" strokecolor="black [3200]" strokeweight=".5pt">
                <v:stroke joinstyle="miter"/>
              </v:line>
            </w:pict>
          </mc:Fallback>
        </mc:AlternateContent>
      </w:r>
      <w:r>
        <w:rPr>
          <w:color w:val="212529"/>
          <w:sz w:val="28"/>
          <w:szCs w:val="28"/>
          <w:shd w:val="clear" w:color="auto" w:fill="FFFFFF"/>
        </w:rPr>
        <w:t>Thư viện trường Tiểu học Nguyễn Hữu Cảnh x</w:t>
      </w:r>
      <w:r w:rsidRPr="00BF53C3">
        <w:rPr>
          <w:color w:val="212529"/>
          <w:sz w:val="28"/>
          <w:szCs w:val="28"/>
          <w:shd w:val="clear" w:color="auto" w:fill="FFFFFF"/>
        </w:rPr>
        <w:t>in trân trọng giới thiệu cùng bạn đọc</w:t>
      </w:r>
      <w:r>
        <w:rPr>
          <w:color w:val="212529"/>
          <w:sz w:val="28"/>
          <w:szCs w:val="28"/>
          <w:shd w:val="clear" w:color="auto" w:fill="FFFFFF"/>
        </w:rPr>
        <w:t xml:space="preserve"> </w:t>
      </w:r>
      <w:r>
        <w:rPr>
          <w:bCs/>
          <w:color w:val="212529"/>
          <w:sz w:val="28"/>
          <w:szCs w:val="28"/>
        </w:rPr>
        <w:t>c</w:t>
      </w:r>
      <w:r w:rsidRPr="00BF53C3">
        <w:rPr>
          <w:bCs/>
          <w:color w:val="212529"/>
          <w:sz w:val="28"/>
          <w:szCs w:val="28"/>
        </w:rPr>
        <w:t>âu chuyện kể về hành trình phiêu lưu của Dế Mèn và về sau là cùng người bạn đồng hành Dế Trũi. Trên chặng đường lang bạt ấy, Dế Mèn gặp gỡ nhiều loài vật khác nhau, trải qua nhiều thử thách và cũng có thêm nhiều bài học quý báu.</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Nhà văn Tô Hoài là một cây bút văn xuôi tiêu biểu của nền văn học Việt Nam hiện đại. Ông là tác giả của hàng trăm cuốn sách. Trong đó nổi tiếng nhất là tác phẩm “Dế Mèn phiêu lưu ký” viết cho thiếu nhi từ những năm trước cách mạng. Ban đầu truyện có tên là “Con Dế Mèn”phát hành năm 1941. Sau đó năm 1955, Tô Hoài viết thêm 7 chương cuối của truyện và gộp 2 chuyện vào với nhau để thành truyện “Dế Mèn phiêu lưu ký” như ngày nay.</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shd w:val="clear" w:color="auto" w:fill="FFFFFF"/>
        </w:rPr>
        <w:t>Tác phẩm nổi tiếng </w:t>
      </w:r>
      <w:r w:rsidRPr="00BF53C3">
        <w:rPr>
          <w:rStyle w:val="Strong"/>
          <w:i/>
          <w:iCs/>
          <w:color w:val="212529"/>
          <w:sz w:val="28"/>
          <w:szCs w:val="28"/>
          <w:shd w:val="clear" w:color="auto" w:fill="FFFFFF"/>
        </w:rPr>
        <w:t>“Dế mèn phiêu lưu ký”</w:t>
      </w:r>
      <w:r w:rsidRPr="00BF53C3">
        <w:rPr>
          <w:color w:val="212529"/>
          <w:sz w:val="28"/>
          <w:szCs w:val="28"/>
          <w:shd w:val="clear" w:color="auto" w:fill="FFFFFF"/>
        </w:rPr>
        <w:t> được đánh giá là cuốn truyện kí về loài vật dành cho lứa tuổi thiếu nhi hay nhất từ trước Cách mạng tháng Tám đến nay. Dế Mèn phiêu lưu ký không chỉ là cuộc phiêu lưu quanh quẩn bên dòng sông Tô Lịch rất đỗi thân quen mà còn vượt qua biên giới của đất nước Việt Nam thân yêu, chu du trên rất nhiều quốc gia và trở thành bạn đồng hành của biết bao thế hệ thiếu nhi Việt Nam và thế giới.</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Nội dung cuốn sách gồm 10 chương, kể về những cuộc phiêu lưu của Dế Mèn qua thế giới muôn màu muôn vẻ của những loài vật nhỏ bé.</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Chương 1: Kể về bài học đường đời đầu tiên của Dế Mèn.</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Chương 2 – 9: Kể về những cuộc phiêu lưu của Mèn, với người bạn đường là Dế Trũi.</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Chương 10: Kể về việc Mèn cùng Trũi về nhà và nghỉ ngơi, dự tính cuộc phiêu lưu mới.</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Theo bước chân của Dế Mèn, chúng ta sẽ được lạc vào thế giới loài vật gần gũi, thân thương với toàn những con vật gắn chặt với đời sống thôn quê dân dã như: bác Xiến Tóc, Võ sĩ bọ ngựa, Châu Chấu Voi, Ếch Cốm, Chuồn Chuồn…Tô Hoài đã “vẽ” nên một thế giới với muôn vàn những tình cảm mới lạ, những ham thích thiết thực và đầy phiêu lưu, những rung động tinh tế trước vẻ đẹp cuộc đời và thiên nhiên.</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Dưới ngòi bút tài hoa của nhà văn Tô Hoài các nhân vật điển hình hiện ra thật rõ nét và sống động. Các bạn sẽ thấy mình trong hình ảnh của anh Dế Mèn có lúc huênh hoang ranh mãnh, có lúc hung hăng xốc nổi, lại có lúc năng nổ, xông xáo, trẻ trung; hình ảnh những người bạn, người hàng xóm của mình qua chú Dế Trũi; cô Nhà Trò hay bác Xiến Tóc...Một thế giới con người hiện ra sinh động qua thế giới của những loài vật tưởng chừng như nhỏ bé.</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rPr>
        <w:t xml:space="preserve">Qua tập truyện này nhà văn đã khẳng định trong cuộc sống ai cũng có lúc mắc phải những sai lầm, có thể hết sai lầm này đến sai lầm khác, nhưng quan trọng hơn hết đó là </w:t>
      </w:r>
      <w:r w:rsidRPr="00BF53C3">
        <w:rPr>
          <w:color w:val="212529"/>
          <w:sz w:val="28"/>
          <w:szCs w:val="28"/>
        </w:rPr>
        <w:lastRenderedPageBreak/>
        <w:t>sau mỗi lần sai lầm ấy chúng ta lại rút ra được một bài học, tích lũy thêm cho mình một kinh nghiệm sống ở đời.</w:t>
      </w:r>
    </w:p>
    <w:p w:rsidR="00BF53C3" w:rsidRDefault="00BF53C3" w:rsidP="00BF53C3">
      <w:pPr>
        <w:pStyle w:val="NormalWeb"/>
        <w:shd w:val="clear" w:color="auto" w:fill="FFFFFF"/>
        <w:spacing w:before="120" w:beforeAutospacing="0" w:after="120" w:afterAutospacing="0"/>
        <w:ind w:firstLine="567"/>
        <w:jc w:val="both"/>
        <w:rPr>
          <w:color w:val="000000"/>
          <w:sz w:val="28"/>
          <w:szCs w:val="28"/>
          <w:shd w:val="clear" w:color="auto" w:fill="FFFFFF"/>
        </w:rPr>
      </w:pPr>
      <w:r w:rsidRPr="00BF53C3">
        <w:rPr>
          <w:rStyle w:val="Strong"/>
          <w:color w:val="212529"/>
          <w:sz w:val="28"/>
          <w:szCs w:val="28"/>
        </w:rPr>
        <w:t> “Dế Mèn phiêu lưu ký”</w:t>
      </w:r>
      <w:r w:rsidRPr="00BF53C3">
        <w:rPr>
          <w:color w:val="000000"/>
          <w:sz w:val="28"/>
          <w:szCs w:val="28"/>
          <w:shd w:val="clear" w:color="auto" w:fill="FFFFFF"/>
        </w:rPr>
        <w:t> thấm đẫm tình yêu thương, ca ngợi lý tưởng hòa bình và tình bạn cao đẹp. Cuộc phiêu lưu của Dế Mèn không chỉ đơn giản là tác phẩm dành cho thiếu nhi, mà hơn hết chúng đều chứa đựng một thông điệp ý nghĩa lớn đến tất cả mọi người, đó là tình đoàn kết, khao khát cho sự hòa bình và nghị lực phi thường trước mọi khó khăn. Chỉ với một nhân vật chú dế nhỏ bé, nhưng tác giả lại muốn truyền tải rất nhiều bài học đến con người, do đó rất đáng để chúng ta suy ngẫm.</w:t>
      </w:r>
      <w:r>
        <w:rPr>
          <w:color w:val="000000"/>
          <w:sz w:val="28"/>
          <w:szCs w:val="28"/>
          <w:shd w:val="clear" w:color="auto" w:fill="FFFFFF"/>
        </w:rPr>
        <w:t xml:space="preserve"> Cuốn Dế mèm phiêu lưu ký hiện có tại thư viện trường các em học sinh hãy đến và tìm đọc nhé.</w:t>
      </w: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p>
    <w:p w:rsidR="00BF53C3" w:rsidRPr="00BF53C3" w:rsidRDefault="00BF53C3" w:rsidP="00BF53C3">
      <w:pPr>
        <w:pStyle w:val="NormalWeb"/>
        <w:shd w:val="clear" w:color="auto" w:fill="FFFFFF"/>
        <w:spacing w:before="120" w:beforeAutospacing="0" w:after="120" w:afterAutospacing="0"/>
        <w:ind w:firstLine="567"/>
        <w:jc w:val="both"/>
        <w:rPr>
          <w:color w:val="212529"/>
          <w:sz w:val="28"/>
          <w:szCs w:val="28"/>
        </w:rPr>
      </w:pPr>
      <w:r w:rsidRPr="00BF53C3">
        <w:rPr>
          <w:color w:val="212529"/>
          <w:sz w:val="28"/>
          <w:szCs w:val="28"/>
          <w:shd w:val="clear" w:color="auto" w:fill="FFFFFF"/>
        </w:rPr>
        <w:t xml:space="preserve">        </w:t>
      </w:r>
    </w:p>
    <w:p w:rsidR="00160261" w:rsidRPr="00BF53C3" w:rsidRDefault="00160261" w:rsidP="00BF53C3">
      <w:pPr>
        <w:spacing w:before="120" w:after="120" w:line="240" w:lineRule="auto"/>
        <w:ind w:firstLine="567"/>
        <w:rPr>
          <w:rFonts w:cs="Times New Roman"/>
          <w:sz w:val="28"/>
          <w:szCs w:val="28"/>
        </w:rPr>
      </w:pPr>
    </w:p>
    <w:sectPr w:rsidR="00160261" w:rsidRPr="00BF53C3" w:rsidSect="001654CF">
      <w:pgSz w:w="12240" w:h="15840"/>
      <w:pgMar w:top="1135"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C3"/>
    <w:rsid w:val="00160261"/>
    <w:rsid w:val="001654CF"/>
    <w:rsid w:val="004B4FC0"/>
    <w:rsid w:val="008400DD"/>
    <w:rsid w:val="00B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CF49"/>
  <w15:chartTrackingRefBased/>
  <w15:docId w15:val="{3FEF1C25-A18F-4796-94C7-049D733A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BF53C3"/>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BF53C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F53C3"/>
    <w:rPr>
      <w:b/>
      <w:bCs/>
    </w:rPr>
  </w:style>
  <w:style w:type="paragraph" w:styleId="BalloonText">
    <w:name w:val="Balloon Text"/>
    <w:basedOn w:val="Normal"/>
    <w:link w:val="BalloonTextChar"/>
    <w:uiPriority w:val="99"/>
    <w:semiHidden/>
    <w:unhideWhenUsed/>
    <w:rsid w:val="004B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2023-10-03T02:59:00Z</cp:lastPrinted>
  <dcterms:created xsi:type="dcterms:W3CDTF">2023-10-03T02:39:00Z</dcterms:created>
  <dcterms:modified xsi:type="dcterms:W3CDTF">2023-10-03T03:10:00Z</dcterms:modified>
</cp:coreProperties>
</file>