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CDC8" w14:textId="77777777" w:rsidR="000B48CA" w:rsidRPr="00C74A21" w:rsidRDefault="000B48CA" w:rsidP="00715855">
      <w:pPr>
        <w:spacing w:line="276" w:lineRule="auto"/>
        <w:ind w:firstLine="720"/>
        <w:rPr>
          <w:b/>
          <w:bCs/>
          <w:sz w:val="28"/>
          <w:szCs w:val="28"/>
        </w:rPr>
      </w:pPr>
      <w:r w:rsidRPr="00C74A21">
        <w:rPr>
          <w:b/>
          <w:bCs/>
          <w:sz w:val="28"/>
          <w:szCs w:val="28"/>
        </w:rPr>
        <w:t>Tuần 19:</w:t>
      </w:r>
      <w:bookmarkStart w:id="0" w:name="_GoBack"/>
      <w:bookmarkEnd w:id="0"/>
    </w:p>
    <w:p w14:paraId="56B23BAF" w14:textId="7F19D29E" w:rsidR="000B48CA" w:rsidRPr="00C74A21" w:rsidRDefault="000B48CA" w:rsidP="00715855">
      <w:pPr>
        <w:spacing w:line="276" w:lineRule="auto"/>
        <w:ind w:firstLine="720"/>
        <w:rPr>
          <w:b/>
          <w:bCs/>
          <w:sz w:val="28"/>
          <w:szCs w:val="28"/>
        </w:rPr>
      </w:pPr>
      <w:r w:rsidRPr="00C74A21">
        <w:rPr>
          <w:b/>
          <w:bCs/>
          <w:sz w:val="28"/>
          <w:szCs w:val="28"/>
        </w:rPr>
        <w:t>Tiế</w:t>
      </w:r>
      <w:r w:rsidR="00715855">
        <w:rPr>
          <w:b/>
          <w:bCs/>
          <w:sz w:val="28"/>
          <w:szCs w:val="28"/>
        </w:rPr>
        <w:t xml:space="preserve">t 37    </w:t>
      </w:r>
      <w:r w:rsidRPr="00C74A21">
        <w:rPr>
          <w:b/>
          <w:bCs/>
          <w:sz w:val="28"/>
          <w:szCs w:val="28"/>
        </w:rPr>
        <w:t xml:space="preserve"> Bài 18: ÔN TẬP CHỦ ĐỀ THỰC VẬT VÀ ĐỘNG VẬT</w:t>
      </w:r>
    </w:p>
    <w:p w14:paraId="0EA8941A" w14:textId="77777777" w:rsidR="000B48CA" w:rsidRPr="00C74A21" w:rsidRDefault="000B48CA" w:rsidP="00715855">
      <w:pPr>
        <w:spacing w:after="0" w:line="276" w:lineRule="auto"/>
        <w:ind w:firstLine="720"/>
        <w:rPr>
          <w:b/>
          <w:bCs/>
          <w:sz w:val="28"/>
          <w:szCs w:val="28"/>
        </w:rPr>
      </w:pPr>
      <w:r w:rsidRPr="00C74A21">
        <w:rPr>
          <w:b/>
          <w:bCs/>
          <w:sz w:val="28"/>
          <w:szCs w:val="28"/>
        </w:rPr>
        <w:t>I. YÊU CẦU CẦN ĐẠT</w:t>
      </w:r>
    </w:p>
    <w:p w14:paraId="74464FA8" w14:textId="77777777" w:rsidR="000B48CA" w:rsidRPr="00C74A21" w:rsidRDefault="000B48CA" w:rsidP="00715855">
      <w:pPr>
        <w:spacing w:after="0" w:line="276" w:lineRule="auto"/>
        <w:ind w:firstLine="720"/>
        <w:rPr>
          <w:sz w:val="28"/>
          <w:szCs w:val="28"/>
        </w:rPr>
      </w:pPr>
      <w:r w:rsidRPr="00C74A21">
        <w:rPr>
          <w:sz w:val="28"/>
          <w:szCs w:val="28"/>
        </w:rPr>
        <w:t xml:space="preserve">* Sau bài học giúp học sinh : </w:t>
      </w:r>
    </w:p>
    <w:p w14:paraId="486AD24C" w14:textId="77777777" w:rsidR="000B48CA" w:rsidRPr="00C74A21" w:rsidRDefault="000B48CA" w:rsidP="00715855">
      <w:pPr>
        <w:spacing w:after="0" w:line="276" w:lineRule="auto"/>
        <w:ind w:firstLine="720"/>
        <w:rPr>
          <w:sz w:val="28"/>
          <w:szCs w:val="28"/>
        </w:rPr>
      </w:pPr>
      <w:r w:rsidRPr="00C74A21">
        <w:rPr>
          <w:sz w:val="28"/>
          <w:szCs w:val="28"/>
        </w:rPr>
        <w:t>- Tóm tắt một số nội dung chính đã học dưới dạng sơ đồ.</w:t>
      </w:r>
    </w:p>
    <w:p w14:paraId="45128799" w14:textId="77777777" w:rsidR="000B48CA" w:rsidRPr="00C74A21" w:rsidRDefault="000B48CA" w:rsidP="00715855">
      <w:pPr>
        <w:spacing w:after="0" w:line="276" w:lineRule="auto"/>
        <w:ind w:firstLine="720"/>
        <w:rPr>
          <w:sz w:val="28"/>
          <w:szCs w:val="28"/>
        </w:rPr>
      </w:pPr>
      <w:r w:rsidRPr="00C74A21">
        <w:rPr>
          <w:sz w:val="28"/>
          <w:szCs w:val="28"/>
        </w:rPr>
        <w:t>- Nhận biết được vai trò của các yếu tố cần cho sự sống, phát triển của thực vật, động vật và vận dụng vào giải quyết một số tình huống trong cuộc sống</w:t>
      </w:r>
    </w:p>
    <w:p w14:paraId="72E8D830" w14:textId="77777777" w:rsidR="000B48CA" w:rsidRPr="00C74A21" w:rsidRDefault="000B48CA" w:rsidP="00715855">
      <w:pPr>
        <w:spacing w:after="0" w:line="276" w:lineRule="auto"/>
        <w:ind w:firstLine="720"/>
        <w:rPr>
          <w:b/>
          <w:bCs/>
          <w:sz w:val="28"/>
          <w:szCs w:val="28"/>
        </w:rPr>
      </w:pPr>
      <w:r w:rsidRPr="00C74A21">
        <w:rPr>
          <w:b/>
          <w:bCs/>
          <w:sz w:val="28"/>
          <w:szCs w:val="28"/>
        </w:rPr>
        <w:t>II. ĐỒ DÙNG DẠY HỌC</w:t>
      </w:r>
    </w:p>
    <w:p w14:paraId="69BAA0F2" w14:textId="77777777" w:rsidR="000B48CA" w:rsidRPr="00C74A21" w:rsidRDefault="000B48CA" w:rsidP="00715855">
      <w:pPr>
        <w:spacing w:after="0" w:line="276" w:lineRule="auto"/>
        <w:ind w:firstLine="720"/>
        <w:rPr>
          <w:sz w:val="28"/>
          <w:szCs w:val="28"/>
        </w:rPr>
      </w:pPr>
      <w:r w:rsidRPr="00C74A21">
        <w:rPr>
          <w:sz w:val="28"/>
          <w:szCs w:val="28"/>
        </w:rPr>
        <w:t>- GV: phiếu học tập</w:t>
      </w:r>
    </w:p>
    <w:p w14:paraId="37BD5954" w14:textId="77777777" w:rsidR="000B48CA" w:rsidRPr="00C74A21" w:rsidRDefault="000B48CA" w:rsidP="00715855">
      <w:pPr>
        <w:spacing w:after="0" w:line="276" w:lineRule="auto"/>
        <w:ind w:firstLine="720"/>
        <w:rPr>
          <w:sz w:val="28"/>
          <w:szCs w:val="28"/>
        </w:rPr>
      </w:pPr>
      <w:r w:rsidRPr="00C74A21">
        <w:rPr>
          <w:sz w:val="28"/>
          <w:szCs w:val="28"/>
        </w:rPr>
        <w:t>- HS:  bút màu, giất a4 vẽ sơ đồ</w:t>
      </w:r>
    </w:p>
    <w:p w14:paraId="7618B731" w14:textId="77777777" w:rsidR="000B48CA" w:rsidRPr="00C74A21" w:rsidRDefault="000B48CA" w:rsidP="00715855">
      <w:pPr>
        <w:spacing w:after="0" w:line="276" w:lineRule="auto"/>
        <w:ind w:firstLine="720"/>
        <w:rPr>
          <w:b/>
          <w:bCs/>
          <w:sz w:val="28"/>
          <w:szCs w:val="28"/>
        </w:rPr>
      </w:pPr>
      <w:r w:rsidRPr="00C74A21">
        <w:rPr>
          <w:b/>
          <w:bCs/>
          <w:sz w:val="28"/>
          <w:szCs w:val="28"/>
        </w:rPr>
        <w:t>III. CÁC HOẠT ĐỘNG DẠY HỌC CHỦ YẾU</w:t>
      </w:r>
    </w:p>
    <w:tbl>
      <w:tblPr>
        <w:tblW w:w="9645" w:type="dxa"/>
        <w:tblCellMar>
          <w:top w:w="15" w:type="dxa"/>
          <w:left w:w="15" w:type="dxa"/>
          <w:bottom w:w="15" w:type="dxa"/>
          <w:right w:w="15" w:type="dxa"/>
        </w:tblCellMar>
        <w:tblLook w:val="04A0" w:firstRow="1" w:lastRow="0" w:firstColumn="1" w:lastColumn="0" w:noHBand="0" w:noVBand="1"/>
      </w:tblPr>
      <w:tblGrid>
        <w:gridCol w:w="4875"/>
        <w:gridCol w:w="4770"/>
      </w:tblGrid>
      <w:tr w:rsidR="000B48CA" w:rsidRPr="00C74A21" w14:paraId="7D84D7EC" w14:textId="77777777" w:rsidTr="00715855">
        <w:tc>
          <w:tcPr>
            <w:tcW w:w="4875"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D38BE2D" w14:textId="77777777" w:rsidR="000B48CA" w:rsidRPr="00C74A21" w:rsidRDefault="000B48CA" w:rsidP="000B48CA">
            <w:pPr>
              <w:spacing w:line="276" w:lineRule="auto"/>
              <w:jc w:val="center"/>
              <w:rPr>
                <w:b/>
                <w:bCs/>
                <w:sz w:val="28"/>
                <w:szCs w:val="28"/>
              </w:rPr>
            </w:pPr>
            <w:r w:rsidRPr="00C74A21">
              <w:rPr>
                <w:b/>
                <w:bCs/>
                <w:sz w:val="28"/>
                <w:szCs w:val="28"/>
              </w:rPr>
              <w:t>Hoạt động của GV</w:t>
            </w:r>
          </w:p>
        </w:tc>
        <w:tc>
          <w:tcPr>
            <w:tcW w:w="4770"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4E4830F" w14:textId="77777777" w:rsidR="000B48CA" w:rsidRPr="00C74A21" w:rsidRDefault="000B48CA" w:rsidP="000B48CA">
            <w:pPr>
              <w:spacing w:line="276" w:lineRule="auto"/>
              <w:jc w:val="center"/>
              <w:rPr>
                <w:b/>
                <w:bCs/>
                <w:sz w:val="28"/>
                <w:szCs w:val="28"/>
              </w:rPr>
            </w:pPr>
            <w:r w:rsidRPr="00C74A21">
              <w:rPr>
                <w:b/>
                <w:bCs/>
                <w:sz w:val="28"/>
                <w:szCs w:val="28"/>
              </w:rPr>
              <w:t>Hoạt động của HS</w:t>
            </w:r>
          </w:p>
        </w:tc>
      </w:tr>
      <w:tr w:rsidR="000B48CA" w:rsidRPr="00C74A21" w14:paraId="6F828D50" w14:textId="77777777" w:rsidTr="00715855">
        <w:tc>
          <w:tcPr>
            <w:tcW w:w="4875" w:type="dxa"/>
            <w:tcBorders>
              <w:top w:val="nil"/>
              <w:left w:val="outset" w:sz="6" w:space="0" w:color="auto"/>
              <w:bottom w:val="nil"/>
              <w:right w:val="outset" w:sz="6" w:space="0" w:color="auto"/>
            </w:tcBorders>
            <w:hideMark/>
          </w:tcPr>
          <w:p w14:paraId="6C5C7424" w14:textId="77777777" w:rsidR="000B48CA" w:rsidRPr="00C74A21" w:rsidRDefault="000B48CA" w:rsidP="000B48CA">
            <w:pPr>
              <w:spacing w:after="0" w:line="276" w:lineRule="auto"/>
              <w:rPr>
                <w:b/>
                <w:bCs/>
                <w:sz w:val="28"/>
                <w:szCs w:val="28"/>
              </w:rPr>
            </w:pPr>
            <w:r w:rsidRPr="00C74A21">
              <w:rPr>
                <w:b/>
                <w:bCs/>
                <w:sz w:val="28"/>
                <w:szCs w:val="28"/>
              </w:rPr>
              <w:t>1.  Khởi động</w:t>
            </w:r>
          </w:p>
          <w:p w14:paraId="31E06936" w14:textId="77777777" w:rsidR="000B48CA" w:rsidRPr="00C74A21" w:rsidRDefault="000B48CA" w:rsidP="000B48CA">
            <w:pPr>
              <w:spacing w:after="0" w:line="276" w:lineRule="auto"/>
              <w:rPr>
                <w:sz w:val="28"/>
                <w:szCs w:val="28"/>
              </w:rPr>
            </w:pPr>
            <w:r w:rsidRPr="00C74A21">
              <w:rPr>
                <w:sz w:val="28"/>
                <w:szCs w:val="28"/>
              </w:rPr>
              <w:t>- GV Yc học sinh đọc câu hỏi TL</w:t>
            </w:r>
          </w:p>
          <w:p w14:paraId="09311842" w14:textId="77777777" w:rsidR="000B48CA" w:rsidRPr="00C74A21" w:rsidRDefault="000B48CA" w:rsidP="000B48CA">
            <w:pPr>
              <w:spacing w:after="0" w:line="276" w:lineRule="auto"/>
              <w:rPr>
                <w:sz w:val="28"/>
                <w:szCs w:val="28"/>
              </w:rPr>
            </w:pPr>
          </w:p>
          <w:p w14:paraId="3B7C5513" w14:textId="77777777" w:rsidR="000B48CA" w:rsidRPr="00C74A21" w:rsidRDefault="000B48CA" w:rsidP="000B48CA">
            <w:pPr>
              <w:spacing w:after="0" w:line="276" w:lineRule="auto"/>
              <w:rPr>
                <w:sz w:val="28"/>
                <w:szCs w:val="28"/>
              </w:rPr>
            </w:pPr>
          </w:p>
          <w:p w14:paraId="2BD87D1D" w14:textId="77777777" w:rsidR="000B48CA" w:rsidRPr="00C74A21" w:rsidRDefault="000B48CA" w:rsidP="000B48CA">
            <w:pPr>
              <w:spacing w:after="0" w:line="276" w:lineRule="auto"/>
              <w:rPr>
                <w:sz w:val="28"/>
                <w:szCs w:val="28"/>
              </w:rPr>
            </w:pPr>
          </w:p>
          <w:p w14:paraId="2B4498C1" w14:textId="77777777" w:rsidR="000B48CA" w:rsidRPr="00C74A21" w:rsidRDefault="000B48CA" w:rsidP="000B48CA">
            <w:pPr>
              <w:spacing w:after="0" w:line="276" w:lineRule="auto"/>
              <w:rPr>
                <w:sz w:val="28"/>
                <w:szCs w:val="28"/>
              </w:rPr>
            </w:pPr>
          </w:p>
          <w:p w14:paraId="2804FD7F" w14:textId="77777777" w:rsidR="000B48CA" w:rsidRPr="00C74A21" w:rsidRDefault="000B48CA" w:rsidP="000B48CA">
            <w:pPr>
              <w:spacing w:after="0" w:line="276" w:lineRule="auto"/>
              <w:rPr>
                <w:sz w:val="28"/>
                <w:szCs w:val="28"/>
              </w:rPr>
            </w:pPr>
          </w:p>
          <w:p w14:paraId="627DCA26" w14:textId="77777777" w:rsidR="000B48CA" w:rsidRPr="00C74A21" w:rsidRDefault="000B48CA" w:rsidP="000B48CA">
            <w:pPr>
              <w:spacing w:after="0" w:line="276" w:lineRule="auto"/>
              <w:rPr>
                <w:sz w:val="28"/>
                <w:szCs w:val="28"/>
              </w:rPr>
            </w:pPr>
          </w:p>
          <w:p w14:paraId="68FC1040" w14:textId="161D42C8" w:rsidR="000B48CA" w:rsidRPr="00715855" w:rsidRDefault="00715855" w:rsidP="000B48CA">
            <w:pPr>
              <w:spacing w:after="0" w:line="276" w:lineRule="auto"/>
              <w:rPr>
                <w:sz w:val="28"/>
                <w:szCs w:val="28"/>
              </w:rPr>
            </w:pPr>
            <w:r>
              <w:rPr>
                <w:sz w:val="28"/>
                <w:szCs w:val="28"/>
              </w:rPr>
              <w:t xml:space="preserve">- </w:t>
            </w:r>
            <w:r w:rsidR="000B48CA" w:rsidRPr="00715855">
              <w:rPr>
                <w:sz w:val="28"/>
                <w:szCs w:val="28"/>
              </w:rPr>
              <w:t>Gv chốt câu TL đúng và khen ngợi học sinh</w:t>
            </w:r>
          </w:p>
        </w:tc>
        <w:tc>
          <w:tcPr>
            <w:tcW w:w="4770" w:type="dxa"/>
            <w:tcBorders>
              <w:top w:val="nil"/>
              <w:left w:val="outset" w:sz="6" w:space="0" w:color="auto"/>
              <w:bottom w:val="nil"/>
              <w:right w:val="outset" w:sz="6" w:space="0" w:color="auto"/>
            </w:tcBorders>
          </w:tcPr>
          <w:p w14:paraId="290859BE" w14:textId="77777777" w:rsidR="000B48CA" w:rsidRPr="00C74A21" w:rsidRDefault="000B48CA" w:rsidP="00C74A21">
            <w:pPr>
              <w:spacing w:after="0" w:line="276" w:lineRule="auto"/>
              <w:ind w:left="142"/>
              <w:rPr>
                <w:sz w:val="28"/>
                <w:szCs w:val="28"/>
              </w:rPr>
            </w:pPr>
          </w:p>
          <w:p w14:paraId="4067967B" w14:textId="77777777" w:rsidR="000B48CA" w:rsidRPr="00C74A21" w:rsidRDefault="000B48CA" w:rsidP="00C74A21">
            <w:pPr>
              <w:spacing w:after="0" w:line="276" w:lineRule="auto"/>
              <w:ind w:left="142"/>
              <w:rPr>
                <w:sz w:val="28"/>
                <w:szCs w:val="28"/>
              </w:rPr>
            </w:pPr>
            <w:r w:rsidRPr="00C74A21">
              <w:rPr>
                <w:sz w:val="28"/>
                <w:szCs w:val="28"/>
              </w:rPr>
              <w:t>- HS đọc câu hỏi và TL</w:t>
            </w:r>
          </w:p>
          <w:p w14:paraId="6104B8F5" w14:textId="77777777" w:rsidR="000B48CA" w:rsidRPr="00C74A21" w:rsidRDefault="000B48CA" w:rsidP="00C74A21">
            <w:pPr>
              <w:spacing w:after="0" w:line="276" w:lineRule="auto"/>
              <w:ind w:left="142"/>
              <w:rPr>
                <w:iCs/>
                <w:sz w:val="28"/>
                <w:szCs w:val="28"/>
              </w:rPr>
            </w:pPr>
            <w:r w:rsidRPr="00C74A21">
              <w:rPr>
                <w:sz w:val="28"/>
                <w:szCs w:val="28"/>
              </w:rPr>
              <w:t xml:space="preserve"> 1. </w:t>
            </w:r>
            <w:r w:rsidRPr="00C74A21">
              <w:rPr>
                <w:iCs/>
                <w:sz w:val="28"/>
                <w:szCs w:val="28"/>
              </w:rPr>
              <w:t>Thực vật cần yếu tố nào để sống và phát triển?</w:t>
            </w:r>
          </w:p>
          <w:p w14:paraId="0D388BC3" w14:textId="77777777" w:rsidR="000B48CA" w:rsidRPr="00C74A21" w:rsidRDefault="000B48CA" w:rsidP="00C74A21">
            <w:pPr>
              <w:spacing w:after="0" w:line="276" w:lineRule="auto"/>
              <w:ind w:left="142"/>
              <w:rPr>
                <w:iCs/>
                <w:sz w:val="28"/>
                <w:szCs w:val="28"/>
              </w:rPr>
            </w:pPr>
            <w:r w:rsidRPr="00C74A21">
              <w:rPr>
                <w:iCs/>
                <w:sz w:val="28"/>
                <w:szCs w:val="28"/>
              </w:rPr>
              <w:t>2. Động vật cần yếu tố nào để sống và phát triển</w:t>
            </w:r>
          </w:p>
          <w:p w14:paraId="4D567BE0" w14:textId="77777777" w:rsidR="000B48CA" w:rsidRPr="00C74A21" w:rsidRDefault="000B48CA" w:rsidP="00C74A21">
            <w:pPr>
              <w:spacing w:after="0" w:line="276" w:lineRule="auto"/>
              <w:ind w:left="142"/>
              <w:rPr>
                <w:iCs/>
                <w:sz w:val="28"/>
                <w:szCs w:val="28"/>
              </w:rPr>
            </w:pPr>
            <w:r w:rsidRPr="00C74A21">
              <w:rPr>
                <w:iCs/>
                <w:sz w:val="28"/>
                <w:szCs w:val="28"/>
              </w:rPr>
              <w:t xml:space="preserve">3. Chăm sóc cây trồng, vật nuôi cần chú ý điều gì ? </w:t>
            </w:r>
          </w:p>
          <w:p w14:paraId="6C896F5F" w14:textId="5526F23D" w:rsidR="000B48CA" w:rsidRPr="00C74A21" w:rsidRDefault="00715855" w:rsidP="00C74A21">
            <w:pPr>
              <w:spacing w:after="0" w:line="276" w:lineRule="auto"/>
              <w:ind w:left="142"/>
              <w:rPr>
                <w:sz w:val="28"/>
                <w:szCs w:val="28"/>
              </w:rPr>
            </w:pPr>
            <w:r>
              <w:rPr>
                <w:iCs/>
                <w:sz w:val="28"/>
                <w:szCs w:val="28"/>
              </w:rPr>
              <w:t xml:space="preserve"> </w:t>
            </w:r>
          </w:p>
        </w:tc>
      </w:tr>
      <w:tr w:rsidR="000B48CA" w:rsidRPr="00C74A21" w14:paraId="10954586" w14:textId="77777777" w:rsidTr="00715855">
        <w:tc>
          <w:tcPr>
            <w:tcW w:w="4875" w:type="dxa"/>
            <w:tcBorders>
              <w:top w:val="nil"/>
              <w:left w:val="outset" w:sz="6" w:space="0" w:color="auto"/>
              <w:bottom w:val="nil"/>
              <w:right w:val="outset" w:sz="6" w:space="0" w:color="auto"/>
            </w:tcBorders>
            <w:hideMark/>
          </w:tcPr>
          <w:p w14:paraId="7E74355D" w14:textId="77777777" w:rsidR="000B48CA" w:rsidRPr="00C74A21" w:rsidRDefault="000B48CA" w:rsidP="000B48CA">
            <w:pPr>
              <w:spacing w:after="0" w:line="276" w:lineRule="auto"/>
              <w:rPr>
                <w:iCs/>
                <w:sz w:val="28"/>
                <w:szCs w:val="28"/>
              </w:rPr>
            </w:pPr>
            <w:r w:rsidRPr="00C74A21">
              <w:rPr>
                <w:iCs/>
                <w:sz w:val="28"/>
                <w:szCs w:val="28"/>
              </w:rPr>
              <w:t>- GV giới thiệu- ghi bài</w:t>
            </w:r>
          </w:p>
        </w:tc>
        <w:tc>
          <w:tcPr>
            <w:tcW w:w="4770" w:type="dxa"/>
            <w:tcBorders>
              <w:top w:val="nil"/>
              <w:left w:val="outset" w:sz="6" w:space="0" w:color="auto"/>
              <w:bottom w:val="nil"/>
              <w:right w:val="outset" w:sz="6" w:space="0" w:color="auto"/>
            </w:tcBorders>
          </w:tcPr>
          <w:p w14:paraId="4B302200" w14:textId="77777777" w:rsidR="000B48CA" w:rsidRPr="00C74A21" w:rsidRDefault="000B48CA" w:rsidP="00C74A21">
            <w:pPr>
              <w:spacing w:after="0" w:line="276" w:lineRule="auto"/>
              <w:ind w:left="142"/>
              <w:rPr>
                <w:sz w:val="28"/>
                <w:szCs w:val="28"/>
              </w:rPr>
            </w:pPr>
          </w:p>
        </w:tc>
      </w:tr>
      <w:tr w:rsidR="000B48CA" w:rsidRPr="00C74A21" w14:paraId="5CA5AD4F" w14:textId="77777777" w:rsidTr="00715855">
        <w:tc>
          <w:tcPr>
            <w:tcW w:w="4875" w:type="dxa"/>
            <w:tcBorders>
              <w:top w:val="nil"/>
              <w:left w:val="outset" w:sz="6" w:space="0" w:color="auto"/>
              <w:bottom w:val="nil"/>
              <w:right w:val="outset" w:sz="6" w:space="0" w:color="auto"/>
            </w:tcBorders>
            <w:hideMark/>
          </w:tcPr>
          <w:p w14:paraId="4998F242" w14:textId="77777777" w:rsidR="000B48CA" w:rsidRPr="00C74A21" w:rsidRDefault="000B48CA" w:rsidP="000B48CA">
            <w:pPr>
              <w:spacing w:after="0" w:line="276" w:lineRule="auto"/>
              <w:rPr>
                <w:b/>
                <w:bCs/>
                <w:sz w:val="28"/>
                <w:szCs w:val="28"/>
              </w:rPr>
            </w:pPr>
            <w:r w:rsidRPr="00C74A21">
              <w:rPr>
                <w:b/>
                <w:bCs/>
                <w:sz w:val="28"/>
                <w:szCs w:val="28"/>
              </w:rPr>
              <w:t>2. Thực hành, luyện tập:</w:t>
            </w:r>
          </w:p>
          <w:p w14:paraId="0B9299E2" w14:textId="77777777" w:rsidR="000B48CA" w:rsidRPr="00C74A21" w:rsidRDefault="000B48CA" w:rsidP="000B48CA">
            <w:pPr>
              <w:spacing w:after="0" w:line="276" w:lineRule="auto"/>
              <w:rPr>
                <w:b/>
                <w:bCs/>
                <w:sz w:val="28"/>
                <w:szCs w:val="28"/>
              </w:rPr>
            </w:pPr>
            <w:r w:rsidRPr="00C74A21">
              <w:rPr>
                <w:b/>
                <w:bCs/>
                <w:sz w:val="28"/>
                <w:szCs w:val="28"/>
              </w:rPr>
              <w:t>HĐ 1: Đọc thông tin trong hình 1 và trình bày tóm tắt các nội dung đã học:</w:t>
            </w:r>
          </w:p>
        </w:tc>
        <w:tc>
          <w:tcPr>
            <w:tcW w:w="4770" w:type="dxa"/>
            <w:tcBorders>
              <w:top w:val="nil"/>
              <w:left w:val="outset" w:sz="6" w:space="0" w:color="auto"/>
              <w:bottom w:val="nil"/>
              <w:right w:val="outset" w:sz="6" w:space="0" w:color="auto"/>
            </w:tcBorders>
          </w:tcPr>
          <w:p w14:paraId="122626A8" w14:textId="77777777" w:rsidR="000B48CA" w:rsidRPr="00C74A21" w:rsidRDefault="000B48CA" w:rsidP="00C74A21">
            <w:pPr>
              <w:spacing w:after="0" w:line="276" w:lineRule="auto"/>
              <w:ind w:left="142"/>
              <w:rPr>
                <w:sz w:val="28"/>
                <w:szCs w:val="28"/>
              </w:rPr>
            </w:pPr>
          </w:p>
        </w:tc>
      </w:tr>
      <w:tr w:rsidR="000B48CA" w:rsidRPr="00C74A21" w14:paraId="4E2030E5" w14:textId="77777777" w:rsidTr="00715855">
        <w:tc>
          <w:tcPr>
            <w:tcW w:w="4875" w:type="dxa"/>
            <w:tcBorders>
              <w:top w:val="nil"/>
              <w:left w:val="outset" w:sz="6" w:space="0" w:color="auto"/>
              <w:bottom w:val="nil"/>
              <w:right w:val="outset" w:sz="6" w:space="0" w:color="auto"/>
            </w:tcBorders>
          </w:tcPr>
          <w:p w14:paraId="5AF684F7" w14:textId="77777777" w:rsidR="000B48CA" w:rsidRPr="00C74A21" w:rsidRDefault="000B48CA" w:rsidP="000B48CA">
            <w:pPr>
              <w:spacing w:after="0" w:line="276" w:lineRule="auto"/>
              <w:rPr>
                <w:sz w:val="28"/>
                <w:szCs w:val="28"/>
              </w:rPr>
            </w:pPr>
            <w:r w:rsidRPr="00C74A21">
              <w:rPr>
                <w:sz w:val="28"/>
                <w:szCs w:val="28"/>
              </w:rPr>
              <w:t>- GV mời 1 HS đọc yêu cầu bài tập</w:t>
            </w:r>
          </w:p>
        </w:tc>
        <w:tc>
          <w:tcPr>
            <w:tcW w:w="4770" w:type="dxa"/>
            <w:tcBorders>
              <w:top w:val="nil"/>
              <w:left w:val="outset" w:sz="6" w:space="0" w:color="auto"/>
              <w:bottom w:val="nil"/>
              <w:right w:val="outset" w:sz="6" w:space="0" w:color="auto"/>
            </w:tcBorders>
          </w:tcPr>
          <w:p w14:paraId="3E57ECB2" w14:textId="77777777" w:rsidR="000B48CA" w:rsidRPr="00C74A21" w:rsidRDefault="000B48CA" w:rsidP="00C74A21">
            <w:pPr>
              <w:spacing w:after="0" w:line="276" w:lineRule="auto"/>
              <w:ind w:left="142"/>
              <w:rPr>
                <w:sz w:val="28"/>
                <w:szCs w:val="28"/>
              </w:rPr>
            </w:pPr>
            <w:r w:rsidRPr="00C74A21">
              <w:rPr>
                <w:sz w:val="28"/>
                <w:szCs w:val="28"/>
              </w:rPr>
              <w:t>- HS đọc yêu cầu</w:t>
            </w:r>
          </w:p>
        </w:tc>
      </w:tr>
      <w:tr w:rsidR="000B48CA" w:rsidRPr="00C74A21" w14:paraId="092E0226" w14:textId="77777777" w:rsidTr="00715855">
        <w:tc>
          <w:tcPr>
            <w:tcW w:w="4875" w:type="dxa"/>
            <w:tcBorders>
              <w:top w:val="nil"/>
              <w:left w:val="outset" w:sz="6" w:space="0" w:color="auto"/>
              <w:bottom w:val="nil"/>
              <w:right w:val="outset" w:sz="6" w:space="0" w:color="auto"/>
            </w:tcBorders>
          </w:tcPr>
          <w:p w14:paraId="44009EED" w14:textId="77777777" w:rsidR="000B48CA" w:rsidRPr="00C74A21" w:rsidRDefault="000B48CA" w:rsidP="000B48CA">
            <w:pPr>
              <w:spacing w:after="0" w:line="276" w:lineRule="auto"/>
              <w:rPr>
                <w:sz w:val="28"/>
                <w:szCs w:val="28"/>
              </w:rPr>
            </w:pPr>
            <w:r w:rsidRPr="00C74A21">
              <w:rPr>
                <w:sz w:val="28"/>
                <w:szCs w:val="28"/>
              </w:rPr>
              <w:t>- Yêu cầu HS thảo luận nhóm làm phiếu bài tập</w:t>
            </w:r>
          </w:p>
          <w:p w14:paraId="66DDCCDA" w14:textId="77777777" w:rsidR="000B48CA" w:rsidRPr="00C74A21" w:rsidRDefault="000B48CA" w:rsidP="000B48CA">
            <w:pPr>
              <w:spacing w:after="0" w:line="276" w:lineRule="auto"/>
              <w:rPr>
                <w:sz w:val="28"/>
                <w:szCs w:val="28"/>
              </w:rPr>
            </w:pPr>
          </w:p>
          <w:p w14:paraId="6608B078" w14:textId="77777777" w:rsidR="000B48CA" w:rsidRPr="00C74A21" w:rsidRDefault="000B48CA" w:rsidP="000B48CA">
            <w:pPr>
              <w:spacing w:after="0" w:line="276" w:lineRule="auto"/>
              <w:rPr>
                <w:sz w:val="28"/>
                <w:szCs w:val="28"/>
              </w:rPr>
            </w:pPr>
            <w:r w:rsidRPr="00C74A21">
              <w:rPr>
                <w:sz w:val="28"/>
                <w:szCs w:val="28"/>
              </w:rPr>
              <w:t>- Mời đại diện các nhóm chia sẻ</w:t>
            </w:r>
          </w:p>
        </w:tc>
        <w:tc>
          <w:tcPr>
            <w:tcW w:w="4770" w:type="dxa"/>
            <w:tcBorders>
              <w:top w:val="nil"/>
              <w:left w:val="outset" w:sz="6" w:space="0" w:color="auto"/>
              <w:bottom w:val="nil"/>
              <w:right w:val="outset" w:sz="6" w:space="0" w:color="auto"/>
            </w:tcBorders>
            <w:hideMark/>
          </w:tcPr>
          <w:p w14:paraId="7666CD4C" w14:textId="77777777" w:rsidR="000B48CA" w:rsidRPr="00C74A21" w:rsidRDefault="000B48CA" w:rsidP="00C74A21">
            <w:pPr>
              <w:spacing w:after="0" w:line="276" w:lineRule="auto"/>
              <w:ind w:left="142"/>
              <w:rPr>
                <w:sz w:val="28"/>
                <w:szCs w:val="28"/>
              </w:rPr>
            </w:pPr>
            <w:r w:rsidRPr="00C74A21">
              <w:rPr>
                <w:sz w:val="28"/>
                <w:szCs w:val="28"/>
              </w:rPr>
              <w:t>- HS thảo luận nhóm 6  theo yêu cầu</w:t>
            </w:r>
          </w:p>
          <w:p w14:paraId="60DED76A" w14:textId="77777777" w:rsidR="000B48CA" w:rsidRPr="00C74A21" w:rsidRDefault="000B48CA" w:rsidP="00C74A21">
            <w:pPr>
              <w:spacing w:after="0" w:line="276" w:lineRule="auto"/>
              <w:ind w:left="142"/>
              <w:rPr>
                <w:sz w:val="28"/>
                <w:szCs w:val="28"/>
              </w:rPr>
            </w:pPr>
            <w:r w:rsidRPr="00C74A21">
              <w:rPr>
                <w:color w:val="000000"/>
                <w:sz w:val="28"/>
                <w:szCs w:val="28"/>
              </w:rPr>
              <w:t>+ Nêu sự trao đổi chất với môi trường của thực vật và động vật</w:t>
            </w:r>
          </w:p>
          <w:p w14:paraId="5FFAF29E" w14:textId="77777777" w:rsidR="000B48CA" w:rsidRPr="00C74A21" w:rsidRDefault="000B48CA" w:rsidP="00C74A21">
            <w:pPr>
              <w:spacing w:after="0" w:line="276" w:lineRule="auto"/>
              <w:ind w:left="142"/>
              <w:rPr>
                <w:sz w:val="28"/>
                <w:szCs w:val="28"/>
              </w:rPr>
            </w:pPr>
            <w:r w:rsidRPr="00C74A21">
              <w:rPr>
                <w:sz w:val="28"/>
                <w:szCs w:val="28"/>
              </w:rPr>
              <w:t>- Đại diện nhóm chia sẻ, lớp lắng nghe và bổ sung</w:t>
            </w:r>
          </w:p>
          <w:p w14:paraId="393A93EE" w14:textId="77777777" w:rsidR="000B48CA" w:rsidRPr="00C74A21" w:rsidRDefault="000B48CA" w:rsidP="00C74A21">
            <w:pPr>
              <w:spacing w:after="0" w:line="276" w:lineRule="auto"/>
              <w:ind w:left="142"/>
              <w:rPr>
                <w:sz w:val="28"/>
                <w:szCs w:val="28"/>
              </w:rPr>
            </w:pPr>
            <w:r w:rsidRPr="00C74A21">
              <w:rPr>
                <w:sz w:val="28"/>
                <w:szCs w:val="28"/>
              </w:rPr>
              <w:t>Dự kiến câu trả lời:</w:t>
            </w:r>
          </w:p>
          <w:p w14:paraId="1749E6F5" w14:textId="05A4A2D1" w:rsidR="000B48CA" w:rsidRPr="00C74A21" w:rsidRDefault="000B48CA" w:rsidP="00715855">
            <w:pPr>
              <w:spacing w:after="0" w:line="276" w:lineRule="auto"/>
              <w:ind w:left="142"/>
              <w:rPr>
                <w:sz w:val="28"/>
                <w:szCs w:val="28"/>
              </w:rPr>
            </w:pPr>
            <w:r w:rsidRPr="00C74A21">
              <w:rPr>
                <w:sz w:val="28"/>
                <w:szCs w:val="28"/>
              </w:rPr>
              <w:lastRenderedPageBreak/>
              <w:t>* Thực vật tự tổng hợp chất dinh dưỡng từ khí các – bô – níc, nước, các chất khoáng nhờ khả năng kì diệu của lá cây( quang hớp); động vật cần lấy thức ăn từ thực vật, động vật khác làm nguyên liệu để tổng hợp chất dinh dưỡng</w:t>
            </w:r>
            <w:r w:rsidR="00715855">
              <w:rPr>
                <w:sz w:val="28"/>
                <w:szCs w:val="28"/>
              </w:rPr>
              <w:t>..</w:t>
            </w:r>
          </w:p>
        </w:tc>
      </w:tr>
      <w:tr w:rsidR="000B48CA" w:rsidRPr="00C74A21" w14:paraId="29089829" w14:textId="77777777" w:rsidTr="00715855">
        <w:tc>
          <w:tcPr>
            <w:tcW w:w="4875" w:type="dxa"/>
            <w:tcBorders>
              <w:top w:val="nil"/>
              <w:left w:val="outset" w:sz="6" w:space="0" w:color="auto"/>
              <w:bottom w:val="nil"/>
              <w:right w:val="outset" w:sz="6" w:space="0" w:color="auto"/>
            </w:tcBorders>
            <w:hideMark/>
          </w:tcPr>
          <w:p w14:paraId="4EB944C2" w14:textId="77777777" w:rsidR="00715855" w:rsidRDefault="000B48CA" w:rsidP="00715855">
            <w:pPr>
              <w:spacing w:after="0" w:line="276" w:lineRule="auto"/>
              <w:rPr>
                <w:b/>
                <w:bCs/>
                <w:sz w:val="28"/>
                <w:szCs w:val="28"/>
              </w:rPr>
            </w:pPr>
            <w:r w:rsidRPr="00C74A21">
              <w:rPr>
                <w:sz w:val="28"/>
                <w:szCs w:val="28"/>
              </w:rPr>
              <w:lastRenderedPageBreak/>
              <w:t xml:space="preserve">- </w:t>
            </w:r>
            <w:r w:rsidRPr="00C74A21">
              <w:rPr>
                <w:color w:val="000000"/>
                <w:sz w:val="28"/>
                <w:szCs w:val="28"/>
              </w:rPr>
              <w:t>GV  lắng nghe chốt ý đúng.</w:t>
            </w:r>
            <w:r w:rsidR="00715855" w:rsidRPr="00C74A21">
              <w:rPr>
                <w:b/>
                <w:bCs/>
                <w:sz w:val="28"/>
                <w:szCs w:val="28"/>
              </w:rPr>
              <w:t xml:space="preserve"> </w:t>
            </w:r>
          </w:p>
          <w:p w14:paraId="32A190E4" w14:textId="77777777" w:rsidR="00715855" w:rsidRDefault="00715855" w:rsidP="00715855">
            <w:pPr>
              <w:spacing w:after="0" w:line="276" w:lineRule="auto"/>
              <w:rPr>
                <w:b/>
                <w:bCs/>
                <w:sz w:val="28"/>
                <w:szCs w:val="28"/>
              </w:rPr>
            </w:pPr>
          </w:p>
          <w:p w14:paraId="451527AC" w14:textId="03038C40" w:rsidR="000B48CA" w:rsidRPr="00715855" w:rsidRDefault="00715855" w:rsidP="00715855">
            <w:pPr>
              <w:spacing w:after="0" w:line="276" w:lineRule="auto"/>
              <w:rPr>
                <w:b/>
                <w:bCs/>
                <w:sz w:val="28"/>
                <w:szCs w:val="28"/>
              </w:rPr>
            </w:pPr>
            <w:r w:rsidRPr="00C74A21">
              <w:rPr>
                <w:b/>
                <w:bCs/>
                <w:sz w:val="28"/>
                <w:szCs w:val="28"/>
              </w:rPr>
              <w:t>HĐ 2: Cho HS làm việc ở vườn trường.( nếu có)</w:t>
            </w:r>
          </w:p>
        </w:tc>
        <w:tc>
          <w:tcPr>
            <w:tcW w:w="4770" w:type="dxa"/>
            <w:tcBorders>
              <w:top w:val="nil"/>
              <w:left w:val="outset" w:sz="6" w:space="0" w:color="auto"/>
              <w:bottom w:val="nil"/>
              <w:right w:val="outset" w:sz="6" w:space="0" w:color="auto"/>
            </w:tcBorders>
            <w:hideMark/>
          </w:tcPr>
          <w:p w14:paraId="6FB2FB2A" w14:textId="6388CD04" w:rsidR="00715855" w:rsidRDefault="00715855" w:rsidP="00715855">
            <w:pPr>
              <w:spacing w:line="276" w:lineRule="auto"/>
              <w:rPr>
                <w:sz w:val="28"/>
                <w:szCs w:val="28"/>
              </w:rPr>
            </w:pPr>
            <w:r w:rsidRPr="00C74A21">
              <w:rPr>
                <w:sz w:val="28"/>
                <w:szCs w:val="28"/>
              </w:rPr>
              <w:t>HS lắng nghe, ghi nhớ.</w:t>
            </w:r>
          </w:p>
          <w:p w14:paraId="579FD058" w14:textId="3A282F0B" w:rsidR="000B48CA" w:rsidRPr="00715855" w:rsidRDefault="00715855" w:rsidP="00715855">
            <w:pPr>
              <w:spacing w:after="0" w:line="276" w:lineRule="auto"/>
              <w:ind w:left="142"/>
              <w:rPr>
                <w:color w:val="000000"/>
                <w:sz w:val="28"/>
                <w:szCs w:val="28"/>
              </w:rPr>
            </w:pPr>
            <w:r w:rsidRPr="00C74A21">
              <w:rPr>
                <w:sz w:val="28"/>
                <w:szCs w:val="28"/>
              </w:rPr>
              <w:t xml:space="preserve">- </w:t>
            </w:r>
            <w:r w:rsidRPr="00C74A21">
              <w:rPr>
                <w:color w:val="000000"/>
                <w:sz w:val="28"/>
                <w:szCs w:val="28"/>
              </w:rPr>
              <w:t>GV cùng HS rút ra kết luận:</w:t>
            </w:r>
          </w:p>
        </w:tc>
      </w:tr>
      <w:tr w:rsidR="000B48CA" w:rsidRPr="00C74A21" w14:paraId="45C3833F" w14:textId="77777777" w:rsidTr="00715855">
        <w:tc>
          <w:tcPr>
            <w:tcW w:w="4875" w:type="dxa"/>
            <w:tcBorders>
              <w:top w:val="nil"/>
              <w:left w:val="outset" w:sz="6" w:space="0" w:color="auto"/>
              <w:bottom w:val="nil"/>
              <w:right w:val="outset" w:sz="6" w:space="0" w:color="auto"/>
            </w:tcBorders>
          </w:tcPr>
          <w:p w14:paraId="0C2E9DB4" w14:textId="77777777" w:rsidR="000B48CA" w:rsidRPr="00C74A21" w:rsidRDefault="000B48CA" w:rsidP="000B48CA">
            <w:pPr>
              <w:spacing w:after="0" w:line="276" w:lineRule="auto"/>
              <w:rPr>
                <w:bCs/>
                <w:sz w:val="28"/>
                <w:szCs w:val="28"/>
              </w:rPr>
            </w:pPr>
            <w:r w:rsidRPr="00C74A21">
              <w:rPr>
                <w:bCs/>
                <w:sz w:val="28"/>
                <w:szCs w:val="28"/>
              </w:rPr>
              <w:t>- GV tổ chức cho HS làm việc cá nhân thực tế ngoài vườn trường.</w:t>
            </w:r>
          </w:p>
          <w:p w14:paraId="7364BA0F" w14:textId="77777777" w:rsidR="000B48CA" w:rsidRPr="00C74A21" w:rsidRDefault="000B48CA" w:rsidP="000B48CA">
            <w:pPr>
              <w:spacing w:after="0" w:line="276" w:lineRule="auto"/>
              <w:rPr>
                <w:bCs/>
                <w:sz w:val="28"/>
                <w:szCs w:val="28"/>
              </w:rPr>
            </w:pPr>
            <w:r w:rsidRPr="00C74A21">
              <w:rPr>
                <w:bCs/>
                <w:sz w:val="28"/>
                <w:szCs w:val="28"/>
              </w:rPr>
              <w:t>- GV tổ chức cho HS làm việc cá nhân rồi làm việc theo nhóm.</w:t>
            </w:r>
          </w:p>
          <w:p w14:paraId="7A42D013" w14:textId="77777777" w:rsidR="000B48CA" w:rsidRPr="00C74A21" w:rsidRDefault="000B48CA" w:rsidP="000B48CA">
            <w:pPr>
              <w:spacing w:after="0" w:line="276" w:lineRule="auto"/>
              <w:rPr>
                <w:bCs/>
                <w:sz w:val="28"/>
                <w:szCs w:val="28"/>
              </w:rPr>
            </w:pPr>
          </w:p>
          <w:p w14:paraId="70356834" w14:textId="77777777" w:rsidR="000B48CA" w:rsidRPr="00C74A21" w:rsidRDefault="000B48CA" w:rsidP="000B48CA">
            <w:pPr>
              <w:spacing w:after="0" w:line="276" w:lineRule="auto"/>
              <w:rPr>
                <w:bCs/>
                <w:sz w:val="28"/>
                <w:szCs w:val="28"/>
              </w:rPr>
            </w:pPr>
            <w:r w:rsidRPr="00C74A21">
              <w:rPr>
                <w:bCs/>
                <w:sz w:val="28"/>
                <w:szCs w:val="28"/>
              </w:rPr>
              <w:t>- Quan sát học sinh và giúp đỡ nếu cần.</w:t>
            </w:r>
          </w:p>
          <w:p w14:paraId="4BEB841B" w14:textId="77777777" w:rsidR="000B48CA" w:rsidRPr="00C74A21" w:rsidRDefault="000B48CA" w:rsidP="000B48CA">
            <w:pPr>
              <w:spacing w:after="0" w:line="276" w:lineRule="auto"/>
              <w:rPr>
                <w:bCs/>
                <w:sz w:val="28"/>
                <w:szCs w:val="28"/>
              </w:rPr>
            </w:pPr>
          </w:p>
          <w:p w14:paraId="2537EB55" w14:textId="77777777" w:rsidR="000B48CA" w:rsidRDefault="000B48CA" w:rsidP="000B48CA">
            <w:pPr>
              <w:spacing w:after="0" w:line="276" w:lineRule="auto"/>
              <w:rPr>
                <w:bCs/>
                <w:sz w:val="28"/>
                <w:szCs w:val="28"/>
              </w:rPr>
            </w:pPr>
          </w:p>
          <w:p w14:paraId="6C0E8C09" w14:textId="77777777" w:rsidR="00715855" w:rsidRDefault="00715855" w:rsidP="000B48CA">
            <w:pPr>
              <w:spacing w:after="0" w:line="276" w:lineRule="auto"/>
              <w:rPr>
                <w:bCs/>
                <w:sz w:val="28"/>
                <w:szCs w:val="28"/>
              </w:rPr>
            </w:pPr>
          </w:p>
          <w:p w14:paraId="051F2118" w14:textId="77777777" w:rsidR="00715855" w:rsidRDefault="00715855" w:rsidP="000B48CA">
            <w:pPr>
              <w:spacing w:after="0" w:line="276" w:lineRule="auto"/>
              <w:rPr>
                <w:bCs/>
                <w:sz w:val="28"/>
                <w:szCs w:val="28"/>
              </w:rPr>
            </w:pPr>
          </w:p>
          <w:p w14:paraId="164557E2" w14:textId="77777777" w:rsidR="00715855" w:rsidRDefault="00715855" w:rsidP="000B48CA">
            <w:pPr>
              <w:spacing w:after="0" w:line="276" w:lineRule="auto"/>
              <w:rPr>
                <w:bCs/>
                <w:sz w:val="28"/>
                <w:szCs w:val="28"/>
              </w:rPr>
            </w:pPr>
          </w:p>
          <w:p w14:paraId="7D493B7C" w14:textId="77777777" w:rsidR="00715855" w:rsidRDefault="00715855" w:rsidP="000B48CA">
            <w:pPr>
              <w:spacing w:after="0" w:line="276" w:lineRule="auto"/>
              <w:rPr>
                <w:bCs/>
                <w:sz w:val="28"/>
                <w:szCs w:val="28"/>
              </w:rPr>
            </w:pPr>
          </w:p>
          <w:p w14:paraId="7D7C01B3" w14:textId="77777777" w:rsidR="00715855" w:rsidRDefault="00715855" w:rsidP="000B48CA">
            <w:pPr>
              <w:spacing w:after="0" w:line="276" w:lineRule="auto"/>
              <w:rPr>
                <w:bCs/>
                <w:sz w:val="28"/>
                <w:szCs w:val="28"/>
              </w:rPr>
            </w:pPr>
          </w:p>
          <w:p w14:paraId="195A2166" w14:textId="77777777" w:rsidR="00715855" w:rsidRDefault="00715855" w:rsidP="000B48CA">
            <w:pPr>
              <w:spacing w:after="0" w:line="276" w:lineRule="auto"/>
              <w:rPr>
                <w:bCs/>
                <w:sz w:val="28"/>
                <w:szCs w:val="28"/>
              </w:rPr>
            </w:pPr>
          </w:p>
          <w:p w14:paraId="7B4047C7" w14:textId="77777777" w:rsidR="00715855" w:rsidRPr="00C74A21" w:rsidRDefault="00715855" w:rsidP="000B48CA">
            <w:pPr>
              <w:spacing w:after="0" w:line="276" w:lineRule="auto"/>
              <w:rPr>
                <w:bCs/>
                <w:sz w:val="28"/>
                <w:szCs w:val="28"/>
              </w:rPr>
            </w:pPr>
          </w:p>
          <w:p w14:paraId="6D4BE874" w14:textId="77777777" w:rsidR="000B48CA" w:rsidRPr="00C74A21" w:rsidRDefault="000B48CA" w:rsidP="000B48CA">
            <w:pPr>
              <w:spacing w:after="0" w:line="276" w:lineRule="auto"/>
              <w:rPr>
                <w:sz w:val="28"/>
                <w:szCs w:val="28"/>
              </w:rPr>
            </w:pPr>
            <w:r w:rsidRPr="00C74A21">
              <w:rPr>
                <w:bCs/>
                <w:sz w:val="28"/>
                <w:szCs w:val="28"/>
              </w:rPr>
              <w:t>- GVmời đại diện nhóm chia sẻ trước lớp.</w:t>
            </w:r>
          </w:p>
        </w:tc>
        <w:tc>
          <w:tcPr>
            <w:tcW w:w="4770" w:type="dxa"/>
            <w:tcBorders>
              <w:top w:val="nil"/>
              <w:left w:val="outset" w:sz="6" w:space="0" w:color="auto"/>
              <w:bottom w:val="nil"/>
              <w:right w:val="outset" w:sz="6" w:space="0" w:color="auto"/>
            </w:tcBorders>
            <w:hideMark/>
          </w:tcPr>
          <w:p w14:paraId="687A1BC5" w14:textId="77777777" w:rsidR="000B48CA" w:rsidRPr="00C74A21" w:rsidRDefault="000B48CA" w:rsidP="00C74A21">
            <w:pPr>
              <w:spacing w:after="0" w:line="276" w:lineRule="auto"/>
              <w:ind w:left="142"/>
              <w:rPr>
                <w:color w:val="000000"/>
                <w:sz w:val="28"/>
                <w:szCs w:val="28"/>
              </w:rPr>
            </w:pPr>
            <w:r w:rsidRPr="00C74A21">
              <w:rPr>
                <w:color w:val="000000"/>
                <w:sz w:val="28"/>
                <w:szCs w:val="28"/>
              </w:rPr>
              <w:t>* - Vị trí B cây con có thể sẽ phát triển tốt: đất tơi xốp, đảm bảo ánh sáng, nước, không khí, chất khoáng, nhiệt độ thích hợp cho cây phát triển</w:t>
            </w:r>
          </w:p>
          <w:p w14:paraId="2F88342D" w14:textId="77777777" w:rsidR="000B48CA" w:rsidRPr="00C74A21" w:rsidRDefault="000B48CA" w:rsidP="00C74A21">
            <w:pPr>
              <w:spacing w:after="0" w:line="276" w:lineRule="auto"/>
              <w:ind w:left="142"/>
              <w:rPr>
                <w:color w:val="000000"/>
                <w:sz w:val="28"/>
                <w:szCs w:val="28"/>
              </w:rPr>
            </w:pPr>
            <w:r w:rsidRPr="00C74A21">
              <w:rPr>
                <w:color w:val="000000"/>
                <w:sz w:val="28"/>
                <w:szCs w:val="28"/>
              </w:rPr>
              <w:t>- Vị trí cây con sẽ không hoặc kém phát triển thường thiếu hoặc điều kiện không thích hợp với một hoặc một số yếu tố cần cho sự sống và phát triển của cây bao gồm A, C,D, E vì:</w:t>
            </w:r>
          </w:p>
          <w:p w14:paraId="1746737F" w14:textId="77777777" w:rsidR="000B48CA" w:rsidRPr="00C74A21" w:rsidRDefault="000B48CA" w:rsidP="00C74A21">
            <w:pPr>
              <w:spacing w:after="0" w:line="276" w:lineRule="auto"/>
              <w:ind w:left="142"/>
              <w:rPr>
                <w:color w:val="000000"/>
                <w:sz w:val="28"/>
                <w:szCs w:val="28"/>
              </w:rPr>
            </w:pPr>
            <w:r w:rsidRPr="00C74A21">
              <w:rPr>
                <w:color w:val="000000"/>
                <w:sz w:val="28"/>
                <w:szCs w:val="28"/>
              </w:rPr>
              <w:t xml:space="preserve"> Vị trí A: Các yếu tố cần thiết không tốt bằng vị trí B; C: đất sỏi đá thiếu nước và chất khoáng; D: nơi tỏa nhiệt nóng của điều hòa</w:t>
            </w:r>
          </w:p>
          <w:p w14:paraId="4E2DF509" w14:textId="77777777" w:rsidR="00715855" w:rsidRDefault="000B48CA" w:rsidP="00C74A21">
            <w:pPr>
              <w:spacing w:after="0" w:line="276" w:lineRule="auto"/>
              <w:ind w:left="142"/>
              <w:rPr>
                <w:color w:val="000000"/>
                <w:sz w:val="28"/>
                <w:szCs w:val="28"/>
              </w:rPr>
            </w:pPr>
            <w:r w:rsidRPr="00C74A21">
              <w:rPr>
                <w:color w:val="000000"/>
                <w:sz w:val="28"/>
                <w:szCs w:val="28"/>
              </w:rPr>
              <w:t xml:space="preserve">-&gt; nhiệt độ cao;E:dưới tán cây thiếu ánh sáng. </w:t>
            </w:r>
          </w:p>
          <w:p w14:paraId="04C99E1D" w14:textId="541E2D10" w:rsidR="000B48CA" w:rsidRPr="00C74A21" w:rsidRDefault="00715855" w:rsidP="00C74A21">
            <w:pPr>
              <w:spacing w:after="0" w:line="276" w:lineRule="auto"/>
              <w:ind w:left="142"/>
              <w:rPr>
                <w:sz w:val="28"/>
                <w:szCs w:val="28"/>
              </w:rPr>
            </w:pPr>
            <w:r w:rsidRPr="00C74A21">
              <w:rPr>
                <w:sz w:val="28"/>
                <w:szCs w:val="28"/>
              </w:rPr>
              <w:t>- HS lắng nghe, ghi nhớ.</w:t>
            </w:r>
          </w:p>
        </w:tc>
      </w:tr>
      <w:tr w:rsidR="000B48CA" w:rsidRPr="00C74A21" w14:paraId="00114E03" w14:textId="77777777" w:rsidTr="00715855">
        <w:tc>
          <w:tcPr>
            <w:tcW w:w="4875" w:type="dxa"/>
            <w:tcBorders>
              <w:top w:val="nil"/>
              <w:left w:val="outset" w:sz="6" w:space="0" w:color="auto"/>
              <w:bottom w:val="nil"/>
              <w:right w:val="outset" w:sz="6" w:space="0" w:color="auto"/>
            </w:tcBorders>
          </w:tcPr>
          <w:p w14:paraId="3627F6E3" w14:textId="77777777" w:rsidR="000B48CA" w:rsidRPr="00C74A21" w:rsidRDefault="000B48CA" w:rsidP="000B48CA">
            <w:pPr>
              <w:spacing w:line="276" w:lineRule="auto"/>
              <w:rPr>
                <w:sz w:val="28"/>
                <w:szCs w:val="28"/>
              </w:rPr>
            </w:pPr>
            <w:r w:rsidRPr="00C74A21">
              <w:rPr>
                <w:b/>
                <w:bCs/>
                <w:sz w:val="28"/>
                <w:szCs w:val="28"/>
              </w:rPr>
              <w:t>3. Vận dụng, trải nghiệm:</w:t>
            </w:r>
          </w:p>
        </w:tc>
        <w:tc>
          <w:tcPr>
            <w:tcW w:w="4770" w:type="dxa"/>
            <w:tcBorders>
              <w:top w:val="nil"/>
              <w:left w:val="outset" w:sz="6" w:space="0" w:color="auto"/>
              <w:bottom w:val="nil"/>
              <w:right w:val="outset" w:sz="6" w:space="0" w:color="auto"/>
            </w:tcBorders>
          </w:tcPr>
          <w:p w14:paraId="36373C4E" w14:textId="77777777" w:rsidR="000B48CA" w:rsidRPr="00C74A21" w:rsidRDefault="000B48CA" w:rsidP="00C74A21">
            <w:pPr>
              <w:spacing w:line="276" w:lineRule="auto"/>
              <w:ind w:left="142"/>
              <w:rPr>
                <w:sz w:val="28"/>
                <w:szCs w:val="28"/>
              </w:rPr>
            </w:pPr>
          </w:p>
        </w:tc>
      </w:tr>
      <w:tr w:rsidR="000B48CA" w:rsidRPr="00C74A21" w14:paraId="1D6FFA04" w14:textId="77777777" w:rsidTr="00715855">
        <w:tc>
          <w:tcPr>
            <w:tcW w:w="4875" w:type="dxa"/>
            <w:tcBorders>
              <w:top w:val="nil"/>
              <w:left w:val="outset" w:sz="6" w:space="0" w:color="auto"/>
              <w:bottom w:val="nil"/>
              <w:right w:val="outset" w:sz="6" w:space="0" w:color="auto"/>
            </w:tcBorders>
          </w:tcPr>
          <w:p w14:paraId="32EA7C1E" w14:textId="77777777" w:rsidR="000B48CA" w:rsidRPr="00C74A21" w:rsidRDefault="000B48CA" w:rsidP="000B48CA">
            <w:pPr>
              <w:spacing w:line="276" w:lineRule="auto"/>
              <w:rPr>
                <w:sz w:val="28"/>
                <w:szCs w:val="28"/>
              </w:rPr>
            </w:pPr>
            <w:r w:rsidRPr="00C74A21">
              <w:rPr>
                <w:sz w:val="28"/>
                <w:szCs w:val="28"/>
              </w:rPr>
              <w:t>- Thực hiện chăm sóc vật nuôi, cây trồng ở gia đình.</w:t>
            </w:r>
          </w:p>
        </w:tc>
        <w:tc>
          <w:tcPr>
            <w:tcW w:w="4770" w:type="dxa"/>
            <w:tcBorders>
              <w:top w:val="nil"/>
              <w:left w:val="outset" w:sz="6" w:space="0" w:color="auto"/>
              <w:bottom w:val="nil"/>
              <w:right w:val="outset" w:sz="6" w:space="0" w:color="auto"/>
            </w:tcBorders>
          </w:tcPr>
          <w:p w14:paraId="68A8591F" w14:textId="77777777" w:rsidR="000B48CA" w:rsidRPr="00C74A21" w:rsidRDefault="000B48CA" w:rsidP="00C74A21">
            <w:pPr>
              <w:spacing w:line="276" w:lineRule="auto"/>
              <w:ind w:left="142"/>
              <w:rPr>
                <w:sz w:val="28"/>
                <w:szCs w:val="28"/>
              </w:rPr>
            </w:pPr>
            <w:r w:rsidRPr="00C74A21">
              <w:rPr>
                <w:sz w:val="28"/>
                <w:szCs w:val="28"/>
              </w:rPr>
              <w:t>- HS thực hiện</w:t>
            </w:r>
          </w:p>
        </w:tc>
      </w:tr>
      <w:tr w:rsidR="000B48CA" w:rsidRPr="00C74A21" w14:paraId="41237E82" w14:textId="77777777" w:rsidTr="00715855">
        <w:tc>
          <w:tcPr>
            <w:tcW w:w="4875" w:type="dxa"/>
            <w:tcBorders>
              <w:top w:val="nil"/>
              <w:left w:val="outset" w:sz="6" w:space="0" w:color="auto"/>
              <w:bottom w:val="single" w:sz="4" w:space="0" w:color="auto"/>
              <w:right w:val="outset" w:sz="6" w:space="0" w:color="auto"/>
            </w:tcBorders>
          </w:tcPr>
          <w:p w14:paraId="6BD739AD" w14:textId="77777777" w:rsidR="000B48CA" w:rsidRPr="00C74A21" w:rsidRDefault="000B48CA" w:rsidP="000B48CA">
            <w:pPr>
              <w:spacing w:line="276" w:lineRule="auto"/>
              <w:rPr>
                <w:sz w:val="28"/>
                <w:szCs w:val="28"/>
              </w:rPr>
            </w:pPr>
            <w:r w:rsidRPr="00C74A21">
              <w:rPr>
                <w:sz w:val="28"/>
                <w:szCs w:val="28"/>
              </w:rPr>
              <w:t>- Nhận xét tiết học.</w:t>
            </w:r>
          </w:p>
          <w:p w14:paraId="3ACC93F7" w14:textId="77777777" w:rsidR="000B48CA" w:rsidRPr="00C74A21" w:rsidRDefault="000B48CA" w:rsidP="000B48CA">
            <w:pPr>
              <w:spacing w:line="276" w:lineRule="auto"/>
              <w:rPr>
                <w:sz w:val="28"/>
                <w:szCs w:val="28"/>
              </w:rPr>
            </w:pPr>
            <w:r w:rsidRPr="00C74A21">
              <w:rPr>
                <w:sz w:val="28"/>
                <w:szCs w:val="28"/>
              </w:rPr>
              <w:t>- Dặn học sinh chuẩn bị tiết sau</w:t>
            </w:r>
          </w:p>
        </w:tc>
        <w:tc>
          <w:tcPr>
            <w:tcW w:w="4770" w:type="dxa"/>
            <w:tcBorders>
              <w:top w:val="nil"/>
              <w:left w:val="outset" w:sz="6" w:space="0" w:color="auto"/>
              <w:bottom w:val="single" w:sz="4" w:space="0" w:color="auto"/>
              <w:right w:val="outset" w:sz="6" w:space="0" w:color="auto"/>
            </w:tcBorders>
          </w:tcPr>
          <w:p w14:paraId="555536C8" w14:textId="77777777" w:rsidR="000B48CA" w:rsidRPr="00C74A21" w:rsidRDefault="000B48CA" w:rsidP="00C74A21">
            <w:pPr>
              <w:spacing w:line="276" w:lineRule="auto"/>
              <w:ind w:left="142"/>
              <w:rPr>
                <w:sz w:val="28"/>
                <w:szCs w:val="28"/>
              </w:rPr>
            </w:pPr>
            <w:r w:rsidRPr="00C74A21">
              <w:rPr>
                <w:sz w:val="28"/>
                <w:szCs w:val="28"/>
              </w:rPr>
              <w:t>- HS lắng nghe</w:t>
            </w:r>
          </w:p>
        </w:tc>
      </w:tr>
    </w:tbl>
    <w:p w14:paraId="09B911A1" w14:textId="77777777" w:rsidR="000B48CA" w:rsidRPr="00C74A21" w:rsidRDefault="000B48CA" w:rsidP="000B48CA">
      <w:pPr>
        <w:spacing w:after="0" w:line="276" w:lineRule="auto"/>
        <w:rPr>
          <w:b/>
          <w:bCs/>
          <w:sz w:val="28"/>
          <w:szCs w:val="28"/>
        </w:rPr>
      </w:pPr>
      <w:r w:rsidRPr="00C74A21">
        <w:rPr>
          <w:b/>
          <w:bCs/>
          <w:sz w:val="28"/>
          <w:szCs w:val="28"/>
        </w:rPr>
        <w:t>IV. ĐIỀU CHỈNH SAU BÀI DẠY :</w:t>
      </w:r>
    </w:p>
    <w:p w14:paraId="49CD3E15" w14:textId="7F77B06F" w:rsidR="000B48CA" w:rsidRPr="00715855" w:rsidRDefault="000B48CA" w:rsidP="00715855">
      <w:pPr>
        <w:spacing w:after="0" w:line="276" w:lineRule="auto"/>
        <w:rPr>
          <w:bCs/>
          <w:sz w:val="28"/>
          <w:szCs w:val="28"/>
        </w:rPr>
      </w:pPr>
      <w:r w:rsidRPr="00C74A21">
        <w:rPr>
          <w:bCs/>
          <w:sz w:val="28"/>
          <w:szCs w:val="28"/>
        </w:rPr>
        <w:t>…………………………………………………………………………………………</w:t>
      </w:r>
      <w:r w:rsidR="00715855">
        <w:rPr>
          <w:bCs/>
          <w:sz w:val="28"/>
          <w:szCs w:val="28"/>
        </w:rPr>
        <w:t>……………………………………………………………………</w:t>
      </w:r>
      <w:r w:rsidR="00715855">
        <w:rPr>
          <w:bCs/>
          <w:sz w:val="28"/>
          <w:szCs w:val="28"/>
          <w:u w:val="single"/>
        </w:rPr>
        <w:t>………………</w:t>
      </w:r>
    </w:p>
    <w:p w14:paraId="2C9F01DA" w14:textId="77B839E6" w:rsidR="000B48CA" w:rsidRPr="00C74A21" w:rsidRDefault="000B48CA" w:rsidP="000B48CA">
      <w:pPr>
        <w:spacing w:line="276" w:lineRule="auto"/>
        <w:rPr>
          <w:sz w:val="28"/>
          <w:szCs w:val="28"/>
        </w:rPr>
      </w:pPr>
    </w:p>
    <w:sectPr w:rsidR="000B48CA" w:rsidRPr="00C74A21" w:rsidSect="0071585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60455"/>
    <w:multiLevelType w:val="hybridMultilevel"/>
    <w:tmpl w:val="0A78EAE4"/>
    <w:lvl w:ilvl="0" w:tplc="CAB2A6E4">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15:restartNumberingAfterBreak="0">
    <w:nsid w:val="4E833995"/>
    <w:multiLevelType w:val="hybridMultilevel"/>
    <w:tmpl w:val="CED8E6BE"/>
    <w:lvl w:ilvl="0" w:tplc="A906C0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CA"/>
    <w:rsid w:val="000B48CA"/>
    <w:rsid w:val="002E149F"/>
    <w:rsid w:val="00715855"/>
    <w:rsid w:val="00C74A21"/>
    <w:rsid w:val="00D87252"/>
    <w:rsid w:val="00F51C60"/>
    <w:rsid w:val="00F8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EB07"/>
  <w15:docId w15:val="{C280E862-A24F-44CB-BB03-732FF8A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CA"/>
    <w:pPr>
      <w:spacing w:line="324" w:lineRule="auto"/>
    </w:pPr>
    <w:rPr>
      <w:rFonts w:ascii="Times New Roman" w:eastAsia="Calibri" w:hAnsi="Times New Roman" w:cs="Times New Roman"/>
      <w:kern w:val="0"/>
      <w:sz w:val="26"/>
      <w14:ligatures w14:val="none"/>
    </w:rPr>
  </w:style>
  <w:style w:type="paragraph" w:styleId="Heading1">
    <w:name w:val="heading 1"/>
    <w:basedOn w:val="Normal"/>
    <w:next w:val="Normal"/>
    <w:link w:val="Heading1Char"/>
    <w:autoRedefine/>
    <w:uiPriority w:val="9"/>
    <w:qFormat/>
    <w:rsid w:val="000B48CA"/>
    <w:pPr>
      <w:keepNext/>
      <w:keepLines/>
      <w:spacing w:before="240" w:after="120"/>
      <w:outlineLvl w:val="0"/>
    </w:pPr>
    <w:rPr>
      <w:rFonts w:eastAsia="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CA"/>
    <w:rPr>
      <w:rFonts w:ascii="Times New Roman" w:eastAsia="Times New Roman" w:hAnsi="Times New Roman" w:cs="Times New Roman"/>
      <w:b/>
      <w:kern w:val="0"/>
      <w:sz w:val="26"/>
      <w:szCs w:val="32"/>
      <w14:ligatures w14:val="none"/>
    </w:rPr>
  </w:style>
  <w:style w:type="paragraph" w:styleId="ListParagraph">
    <w:name w:val="List Paragraph"/>
    <w:basedOn w:val="Normal"/>
    <w:qFormat/>
    <w:rsid w:val="000B4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VU VAN ANH</dc:creator>
  <cp:lastModifiedBy>User</cp:lastModifiedBy>
  <cp:revision>2</cp:revision>
  <dcterms:created xsi:type="dcterms:W3CDTF">2025-02-24T11:56:00Z</dcterms:created>
  <dcterms:modified xsi:type="dcterms:W3CDTF">2025-02-24T11:56:00Z</dcterms:modified>
</cp:coreProperties>
</file>