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1A" w:rsidRPr="00883C08" w:rsidRDefault="0052071A" w:rsidP="0052071A">
      <w:pPr>
        <w:tabs>
          <w:tab w:val="left" w:pos="0"/>
          <w:tab w:val="center" w:pos="4320"/>
          <w:tab w:val="right" w:pos="8640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883C08">
        <w:rPr>
          <w:b/>
          <w:sz w:val="28"/>
          <w:szCs w:val="28"/>
        </w:rPr>
        <w:t>TOÁN</w:t>
      </w:r>
    </w:p>
    <w:p w:rsidR="0052071A" w:rsidRPr="00883C08" w:rsidRDefault="00E9116A" w:rsidP="0052071A">
      <w:pPr>
        <w:tabs>
          <w:tab w:val="left" w:pos="0"/>
          <w:tab w:val="center" w:pos="4320"/>
          <w:tab w:val="right" w:pos="8640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Bài 14: </w:t>
      </w:r>
      <w:r w:rsidR="0052071A" w:rsidRPr="00883C08">
        <w:rPr>
          <w:b/>
          <w:sz w:val="28"/>
          <w:szCs w:val="28"/>
        </w:rPr>
        <w:t>Luyện tập chung ( Tiết 1)</w:t>
      </w:r>
    </w:p>
    <w:p w:rsidR="0052071A" w:rsidRPr="00883C08" w:rsidRDefault="0052071A" w:rsidP="0052071A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231F20"/>
          <w:spacing w:val="-2"/>
          <w:w w:val="90"/>
          <w:sz w:val="28"/>
          <w:szCs w:val="28"/>
        </w:rPr>
      </w:pPr>
      <w:r w:rsidRPr="00883C08">
        <w:rPr>
          <w:b/>
          <w:sz w:val="28"/>
          <w:szCs w:val="28"/>
        </w:rPr>
        <w:t xml:space="preserve">I. Yêu cầu cần đạt: 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nắm được cấu tạo số thập phân, viết được số thập phân theo yêu cầu.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viết được số đo đại lượng thành số thập phân.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làm tròn được số thập phân đến số tự nhiên gần nhất, đến hàng phần mười, đến hàng phần trăm.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vận dụng được kiến thức về số thập phân, làm tròn số thập phân để giải quyết vấn đề thực tế.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có cơ hội phát triển năng lực giao tiếp toán học, năng lực tư duy và lập luận toán học...</w:t>
      </w:r>
    </w:p>
    <w:p w:rsidR="0052071A" w:rsidRPr="00883C08" w:rsidRDefault="0052071A" w:rsidP="0052071A">
      <w:pPr>
        <w:spacing w:after="0" w:line="240" w:lineRule="auto"/>
        <w:jc w:val="both"/>
        <w:rPr>
          <w:b/>
          <w:sz w:val="28"/>
          <w:szCs w:val="28"/>
        </w:rPr>
      </w:pPr>
      <w:r w:rsidRPr="00883C08">
        <w:rPr>
          <w:b/>
          <w:sz w:val="28"/>
          <w:szCs w:val="28"/>
          <w:lang w:val="vi-VN"/>
        </w:rPr>
        <w:t>II</w:t>
      </w:r>
      <w:r w:rsidRPr="00883C08">
        <w:rPr>
          <w:b/>
          <w:sz w:val="28"/>
          <w:szCs w:val="28"/>
        </w:rPr>
        <w:t>. Đồ dùng dạy học:</w:t>
      </w:r>
    </w:p>
    <w:p w:rsidR="0052071A" w:rsidRPr="00883C08" w:rsidRDefault="0052071A" w:rsidP="0052071A">
      <w:pPr>
        <w:spacing w:after="0" w:line="240" w:lineRule="auto"/>
        <w:contextualSpacing/>
        <w:jc w:val="both"/>
        <w:rPr>
          <w:sz w:val="28"/>
          <w:szCs w:val="28"/>
        </w:rPr>
      </w:pPr>
      <w:r w:rsidRPr="00883C08">
        <w:rPr>
          <w:sz w:val="28"/>
          <w:szCs w:val="28"/>
        </w:rPr>
        <w:t xml:space="preserve">- </w:t>
      </w:r>
      <w:r>
        <w:rPr>
          <w:sz w:val="28"/>
          <w:szCs w:val="28"/>
        </w:rPr>
        <w:t>C</w:t>
      </w:r>
      <w:r w:rsidRPr="00883C08">
        <w:rPr>
          <w:sz w:val="28"/>
          <w:szCs w:val="28"/>
        </w:rPr>
        <w:t>ác thiết bị, học liệu phục vụ cho tiết dạy.</w:t>
      </w:r>
    </w:p>
    <w:p w:rsidR="0052071A" w:rsidRPr="00883C08" w:rsidRDefault="0052071A" w:rsidP="0052071A">
      <w:pPr>
        <w:spacing w:after="0" w:line="240" w:lineRule="auto"/>
        <w:jc w:val="both"/>
        <w:rPr>
          <w:b/>
          <w:sz w:val="28"/>
          <w:szCs w:val="28"/>
        </w:rPr>
      </w:pPr>
      <w:r w:rsidRPr="00883C08">
        <w:rPr>
          <w:b/>
          <w:sz w:val="28"/>
          <w:szCs w:val="28"/>
          <w:lang w:val="vi-VN"/>
        </w:rPr>
        <w:t>III</w:t>
      </w:r>
      <w:r w:rsidRPr="00883C08">
        <w:rPr>
          <w:b/>
          <w:sz w:val="28"/>
          <w:szCs w:val="28"/>
        </w:rPr>
        <w:t>. Hoạt động dạy học:</w:t>
      </w:r>
    </w:p>
    <w:p w:rsidR="0052071A" w:rsidRPr="00883C08" w:rsidRDefault="0052071A" w:rsidP="0052071A">
      <w:pPr>
        <w:spacing w:after="0" w:line="240" w:lineRule="auto"/>
        <w:jc w:val="both"/>
        <w:rPr>
          <w:b/>
          <w:sz w:val="28"/>
          <w:szCs w:val="28"/>
        </w:rPr>
      </w:pPr>
      <w:r w:rsidRPr="00883C08">
        <w:rPr>
          <w:b/>
          <w:sz w:val="28"/>
          <w:szCs w:val="28"/>
          <w:lang w:val="vi-VN"/>
        </w:rPr>
        <w:t>1.Khởi động</w:t>
      </w:r>
      <w:r w:rsidRPr="00883C08">
        <w:rPr>
          <w:b/>
          <w:sz w:val="28"/>
          <w:szCs w:val="28"/>
        </w:rPr>
        <w:t>:</w:t>
      </w:r>
    </w:p>
    <w:p w:rsidR="0052071A" w:rsidRPr="00883C08" w:rsidRDefault="0052071A" w:rsidP="0052071A">
      <w:pPr>
        <w:spacing w:after="0" w:line="240" w:lineRule="auto"/>
        <w:jc w:val="both"/>
        <w:rPr>
          <w:b/>
          <w:i/>
          <w:sz w:val="28"/>
          <w:szCs w:val="28"/>
        </w:rPr>
      </w:pPr>
      <w:r w:rsidRPr="00883C08">
        <w:rPr>
          <w:sz w:val="28"/>
          <w:szCs w:val="28"/>
        </w:rPr>
        <w:t>- HS chơi trò chơi “</w:t>
      </w:r>
      <w:r w:rsidRPr="00883C08">
        <w:rPr>
          <w:b/>
          <w:i/>
          <w:sz w:val="28"/>
          <w:szCs w:val="28"/>
        </w:rPr>
        <w:t>Vượt chướng ngại vật</w:t>
      </w:r>
      <w:r w:rsidRPr="00883C08">
        <w:rPr>
          <w:sz w:val="28"/>
          <w:szCs w:val="28"/>
        </w:rPr>
        <w:t>” với các chướng ngại vật là các câu hỏi GV chuẩn bị.</w:t>
      </w:r>
    </w:p>
    <w:p w:rsidR="0052071A" w:rsidRPr="00883C08" w:rsidRDefault="0052071A" w:rsidP="0052071A">
      <w:pPr>
        <w:spacing w:after="0" w:line="240" w:lineRule="auto"/>
        <w:jc w:val="both"/>
        <w:rPr>
          <w:color w:val="000000"/>
          <w:sz w:val="28"/>
          <w:szCs w:val="28"/>
        </w:rPr>
      </w:pPr>
      <w:r w:rsidRPr="00883C08">
        <w:rPr>
          <w:color w:val="000000"/>
          <w:sz w:val="28"/>
          <w:szCs w:val="28"/>
        </w:rPr>
        <w:t xml:space="preserve">- HS nghe GV dẫn dắt HS vào bài học: </w:t>
      </w:r>
      <w:r w:rsidRPr="00883C08">
        <w:rPr>
          <w:i/>
          <w:color w:val="000000"/>
          <w:sz w:val="28"/>
          <w:szCs w:val="28"/>
        </w:rPr>
        <w:t>Hôm nay, chúng ta sẽ ôn tập lại kiến thức về số thập phân đã học và vận dụng để giải quyết một số tình huống thực tế .</w:t>
      </w:r>
      <w:r w:rsidRPr="00883C08">
        <w:rPr>
          <w:color w:val="000000"/>
          <w:sz w:val="28"/>
          <w:szCs w:val="28"/>
        </w:rPr>
        <w:t xml:space="preserve"> “</w:t>
      </w:r>
      <w:r w:rsidRPr="00883C08">
        <w:rPr>
          <w:b/>
          <w:i/>
          <w:color w:val="000000"/>
          <w:sz w:val="28"/>
          <w:szCs w:val="28"/>
        </w:rPr>
        <w:t xml:space="preserve">Bài 14: Luyện tập chung </w:t>
      </w:r>
      <w:r w:rsidRPr="00883C08">
        <w:rPr>
          <w:color w:val="000000"/>
          <w:sz w:val="28"/>
          <w:szCs w:val="28"/>
        </w:rPr>
        <w:t>”.</w:t>
      </w:r>
    </w:p>
    <w:p w:rsidR="0052071A" w:rsidRPr="00883C08" w:rsidRDefault="0052071A" w:rsidP="0052071A">
      <w:pPr>
        <w:widowControl w:val="0"/>
        <w:tabs>
          <w:tab w:val="left" w:pos="590"/>
        </w:tabs>
        <w:autoSpaceDE w:val="0"/>
        <w:autoSpaceDN w:val="0"/>
        <w:spacing w:after="0" w:line="240" w:lineRule="auto"/>
        <w:ind w:right="232"/>
        <w:jc w:val="both"/>
        <w:rPr>
          <w:rFonts w:eastAsia="Times New Roman"/>
          <w:b/>
          <w:color w:val="231F20"/>
          <w:sz w:val="28"/>
          <w:szCs w:val="28"/>
          <w:lang w:val="vi-VN"/>
        </w:rPr>
      </w:pPr>
      <w:r w:rsidRPr="00883C08">
        <w:rPr>
          <w:b/>
          <w:sz w:val="28"/>
          <w:szCs w:val="28"/>
          <w:lang w:val="vi-VN"/>
        </w:rPr>
        <w:t xml:space="preserve">2.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Luy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ện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tập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,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th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ực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h</w:t>
      </w:r>
      <w:r w:rsidRPr="00883C08">
        <w:rPr>
          <w:rFonts w:eastAsia="Times New Roman"/>
          <w:b/>
          <w:color w:val="231F20"/>
          <w:sz w:val="28"/>
          <w:szCs w:val="28"/>
        </w:rPr>
        <w:t>ành</w:t>
      </w:r>
    </w:p>
    <w:p w:rsidR="0052071A" w:rsidRPr="00883C08" w:rsidRDefault="0052071A" w:rsidP="0052071A">
      <w:pPr>
        <w:widowControl w:val="0"/>
        <w:autoSpaceDE w:val="0"/>
        <w:autoSpaceDN w:val="0"/>
        <w:spacing w:after="0" w:line="240" w:lineRule="auto"/>
        <w:outlineLvl w:val="3"/>
        <w:rPr>
          <w:rFonts w:eastAsia="Times New Roman"/>
          <w:bCs/>
          <w:iCs/>
          <w:sz w:val="28"/>
          <w:szCs w:val="28"/>
        </w:rPr>
      </w:pPr>
      <w:r w:rsidRPr="00883C08">
        <w:rPr>
          <w:rFonts w:eastAsia="Times New Roman"/>
          <w:b/>
          <w:bCs/>
          <w:iCs/>
          <w:color w:val="231F20"/>
          <w:sz w:val="28"/>
          <w:szCs w:val="28"/>
        </w:rPr>
        <w:t>Bài</w:t>
      </w:r>
      <w:r w:rsidRPr="00883C08">
        <w:rPr>
          <w:rFonts w:eastAsia="Times New Roman"/>
          <w:b/>
          <w:bCs/>
          <w:iCs/>
          <w:color w:val="231F20"/>
          <w:spacing w:val="-10"/>
          <w:sz w:val="28"/>
          <w:szCs w:val="28"/>
        </w:rPr>
        <w:t xml:space="preserve">1 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(Hoạt động nhóm đôi)</w:t>
      </w:r>
    </w:p>
    <w:p w:rsidR="0052071A" w:rsidRPr="00883C08" w:rsidRDefault="0052071A" w:rsidP="0052071A">
      <w:pPr>
        <w:widowControl w:val="0"/>
        <w:tabs>
          <w:tab w:val="left" w:pos="702"/>
        </w:tabs>
        <w:autoSpaceDE w:val="0"/>
        <w:autoSpaceDN w:val="0"/>
        <w:spacing w:after="0" w:line="240" w:lineRule="auto"/>
        <w:rPr>
          <w:rFonts w:eastAsia="Times New Roman"/>
          <w:sz w:val="28"/>
          <w:szCs w:val="28"/>
        </w:rPr>
      </w:pPr>
      <w:r w:rsidRPr="00883C08">
        <w:rPr>
          <w:rFonts w:eastAsia="Times New Roman"/>
          <w:color w:val="231F20"/>
          <w:sz w:val="28"/>
          <w:szCs w:val="28"/>
        </w:rPr>
        <w:t>- HSđọcvàxácđịnhyêucầucủabài</w:t>
      </w:r>
      <w:r w:rsidRPr="00883C08">
        <w:rPr>
          <w:rFonts w:eastAsia="Times New Roman"/>
          <w:color w:val="231F20"/>
          <w:spacing w:val="-8"/>
          <w:sz w:val="28"/>
          <w:szCs w:val="28"/>
        </w:rPr>
        <w:t xml:space="preserve"> tập.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883C08">
        <w:rPr>
          <w:rFonts w:eastAsia="Times New Roman"/>
          <w:color w:val="231F20"/>
          <w:w w:val="85"/>
          <w:sz w:val="28"/>
          <w:szCs w:val="28"/>
        </w:rPr>
        <w:t>-</w:t>
      </w:r>
      <w:r w:rsidRPr="00A76349">
        <w:rPr>
          <w:sz w:val="28"/>
          <w:szCs w:val="28"/>
        </w:rPr>
        <w:t xml:space="preserve"> HS thảo luận nhóm đôi nêu số thập phân thích hợp.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nêu kết quả thảo luận, giải thích cách làm, được bạn và GV nhận xét.</w:t>
      </w:r>
    </w:p>
    <w:p w:rsidR="0052071A" w:rsidRPr="00883C08" w:rsidRDefault="0052071A" w:rsidP="0052071A">
      <w:pPr>
        <w:widowControl w:val="0"/>
        <w:tabs>
          <w:tab w:val="left" w:pos="703"/>
        </w:tabs>
        <w:autoSpaceDE w:val="0"/>
        <w:autoSpaceDN w:val="0"/>
        <w:spacing w:after="0" w:line="240" w:lineRule="auto"/>
        <w:rPr>
          <w:rFonts w:eastAsia="Times New Roman"/>
          <w:sz w:val="28"/>
          <w:szCs w:val="28"/>
        </w:rPr>
      </w:pPr>
      <w:r w:rsidRPr="00883C08">
        <w:rPr>
          <w:rFonts w:eastAsia="Times New Roman"/>
          <w:color w:val="231F20"/>
          <w:sz w:val="28"/>
          <w:szCs w:val="28"/>
        </w:rPr>
        <w:t>- CảlớpcùngGVthốngnhấtkếtquả(37,364;508,42;0,025;</w:t>
      </w:r>
      <w:r w:rsidRPr="00883C08">
        <w:rPr>
          <w:rFonts w:eastAsia="Times New Roman"/>
          <w:color w:val="231F20"/>
          <w:spacing w:val="-2"/>
          <w:sz w:val="28"/>
          <w:szCs w:val="28"/>
        </w:rPr>
        <w:t>1000,071).</w:t>
      </w:r>
    </w:p>
    <w:p w:rsidR="0052071A" w:rsidRPr="00883C08" w:rsidRDefault="0052071A" w:rsidP="0052071A">
      <w:pPr>
        <w:widowControl w:val="0"/>
        <w:autoSpaceDE w:val="0"/>
        <w:autoSpaceDN w:val="0"/>
        <w:spacing w:after="0" w:line="240" w:lineRule="auto"/>
        <w:outlineLvl w:val="3"/>
        <w:rPr>
          <w:rFonts w:eastAsia="Times New Roman"/>
          <w:bCs/>
          <w:iCs/>
          <w:sz w:val="28"/>
          <w:szCs w:val="28"/>
        </w:rPr>
      </w:pPr>
      <w:r w:rsidRPr="00883C08">
        <w:rPr>
          <w:rFonts w:eastAsia="Times New Roman"/>
          <w:b/>
          <w:bCs/>
          <w:iCs/>
          <w:color w:val="231F20"/>
          <w:sz w:val="28"/>
          <w:szCs w:val="28"/>
        </w:rPr>
        <w:t>Bài</w:t>
      </w:r>
      <w:r w:rsidRPr="00883C08">
        <w:rPr>
          <w:rFonts w:eastAsia="Times New Roman"/>
          <w:b/>
          <w:bCs/>
          <w:iCs/>
          <w:color w:val="231F20"/>
          <w:spacing w:val="-10"/>
          <w:sz w:val="28"/>
          <w:szCs w:val="28"/>
        </w:rPr>
        <w:t xml:space="preserve">2 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</w:rPr>
        <w:t>(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Ho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</w:rPr>
        <w:t xml:space="preserve">ạt 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đ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</w:rPr>
        <w:t xml:space="preserve">ộng 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c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</w:rPr>
        <w:t xml:space="preserve">á 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nhân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</w:rPr>
        <w:t>)</w:t>
      </w:r>
    </w:p>
    <w:p w:rsidR="0052071A" w:rsidRPr="00883C08" w:rsidRDefault="0052071A" w:rsidP="0052071A">
      <w:pPr>
        <w:widowControl w:val="0"/>
        <w:tabs>
          <w:tab w:val="left" w:pos="703"/>
        </w:tabs>
        <w:autoSpaceDE w:val="0"/>
        <w:autoSpaceDN w:val="0"/>
        <w:spacing w:after="0" w:line="240" w:lineRule="auto"/>
        <w:rPr>
          <w:rFonts w:eastAsia="Times New Roman"/>
          <w:sz w:val="28"/>
          <w:szCs w:val="28"/>
        </w:rPr>
      </w:pPr>
      <w:r w:rsidRPr="00883C08">
        <w:rPr>
          <w:rFonts w:eastAsia="Times New Roman"/>
          <w:color w:val="231F20"/>
          <w:sz w:val="28"/>
          <w:szCs w:val="28"/>
        </w:rPr>
        <w:t>- HSđọcvàxácđịnhyêucầucủađề</w:t>
      </w:r>
      <w:r w:rsidRPr="00883C08">
        <w:rPr>
          <w:rFonts w:eastAsia="Times New Roman"/>
          <w:color w:val="231F20"/>
          <w:spacing w:val="-4"/>
          <w:sz w:val="28"/>
          <w:szCs w:val="28"/>
        </w:rPr>
        <w:t>bài.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làm bài cá nhân vào vở, đổi vở nhận xét bài bạn.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trình bày bài làm, được bạn và GV nhận xét.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Cả lớp cùng GV thống nhất kết quả.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chia sẻ với nhau mối liên hệ giữa các đơn vị đo đại lượng trong bài.</w:t>
      </w:r>
    </w:p>
    <w:p w:rsidR="0052071A" w:rsidRPr="00883C08" w:rsidRDefault="0052071A" w:rsidP="0052071A">
      <w:pPr>
        <w:widowControl w:val="0"/>
        <w:autoSpaceDE w:val="0"/>
        <w:autoSpaceDN w:val="0"/>
        <w:spacing w:after="0" w:line="240" w:lineRule="auto"/>
        <w:outlineLvl w:val="3"/>
        <w:rPr>
          <w:rFonts w:eastAsia="Times New Roman"/>
          <w:bCs/>
          <w:iCs/>
          <w:sz w:val="28"/>
          <w:szCs w:val="28"/>
        </w:rPr>
      </w:pPr>
      <w:r w:rsidRPr="00883C08">
        <w:rPr>
          <w:rFonts w:eastAsia="Times New Roman"/>
          <w:b/>
          <w:bCs/>
          <w:iCs/>
          <w:color w:val="231F20"/>
          <w:sz w:val="28"/>
          <w:szCs w:val="28"/>
        </w:rPr>
        <w:t>Bài</w:t>
      </w:r>
      <w:r w:rsidRPr="00883C08">
        <w:rPr>
          <w:rFonts w:eastAsia="Times New Roman"/>
          <w:b/>
          <w:bCs/>
          <w:iCs/>
          <w:color w:val="231F20"/>
          <w:spacing w:val="-14"/>
          <w:sz w:val="28"/>
          <w:szCs w:val="28"/>
          <w:lang w:val="vi-VN"/>
        </w:rPr>
        <w:t>3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(Hoạt động nhóm đôi)</w:t>
      </w:r>
    </w:p>
    <w:p w:rsidR="0052071A" w:rsidRPr="00883C08" w:rsidRDefault="0052071A" w:rsidP="0052071A">
      <w:pPr>
        <w:spacing w:after="0" w:line="240" w:lineRule="auto"/>
        <w:jc w:val="both"/>
        <w:rPr>
          <w:sz w:val="28"/>
          <w:szCs w:val="28"/>
          <w:lang w:val="vi-VN"/>
        </w:rPr>
      </w:pPr>
      <w:r w:rsidRPr="00883C08">
        <w:rPr>
          <w:sz w:val="28"/>
          <w:szCs w:val="28"/>
        </w:rPr>
        <w:t xml:space="preserve">- HS đọc yêu cầu bài, quan sát bảng trong SGK, thảo luận nhóm đôi </w:t>
      </w:r>
      <w:r w:rsidRPr="00883C08">
        <w:rPr>
          <w:sz w:val="28"/>
          <w:szCs w:val="28"/>
          <w:lang w:val="vi-VN"/>
        </w:rPr>
        <w:t>.</w:t>
      </w:r>
    </w:p>
    <w:p w:rsidR="0052071A" w:rsidRPr="00883C08" w:rsidRDefault="0052071A" w:rsidP="0052071A">
      <w:pPr>
        <w:spacing w:after="0" w:line="240" w:lineRule="auto"/>
        <w:jc w:val="both"/>
        <w:rPr>
          <w:sz w:val="28"/>
          <w:szCs w:val="28"/>
        </w:rPr>
      </w:pPr>
      <w:r w:rsidRPr="00883C08">
        <w:rPr>
          <w:sz w:val="28"/>
          <w:szCs w:val="28"/>
        </w:rPr>
        <w:t>- HS làm bài cá nhân vào vở, trao đổi kết quả cho nhau.</w:t>
      </w:r>
    </w:p>
    <w:p w:rsidR="0052071A" w:rsidRPr="00883C08" w:rsidRDefault="0052071A" w:rsidP="0052071A">
      <w:pPr>
        <w:spacing w:after="0" w:line="240" w:lineRule="auto"/>
        <w:jc w:val="both"/>
        <w:rPr>
          <w:sz w:val="28"/>
          <w:szCs w:val="28"/>
        </w:rPr>
      </w:pPr>
      <w:r w:rsidRPr="00883C08">
        <w:rPr>
          <w:sz w:val="28"/>
          <w:szCs w:val="28"/>
        </w:rPr>
        <w:t xml:space="preserve">- </w:t>
      </w:r>
      <w:r w:rsidRPr="00883C08">
        <w:rPr>
          <w:sz w:val="28"/>
          <w:szCs w:val="28"/>
          <w:lang w:val="vi-VN"/>
        </w:rPr>
        <w:t>Đ</w:t>
      </w:r>
      <w:r w:rsidRPr="00883C08">
        <w:rPr>
          <w:sz w:val="28"/>
          <w:szCs w:val="28"/>
        </w:rPr>
        <w:t>ại diện 1 – 3 nhóm lên trình bày.</w:t>
      </w:r>
    </w:p>
    <w:p w:rsidR="0052071A" w:rsidRPr="00883C08" w:rsidRDefault="0052071A" w:rsidP="0052071A">
      <w:pPr>
        <w:spacing w:after="0" w:line="240" w:lineRule="auto"/>
        <w:jc w:val="both"/>
        <w:rPr>
          <w:sz w:val="28"/>
          <w:szCs w:val="28"/>
        </w:rPr>
      </w:pPr>
      <w:r w:rsidRPr="00883C08">
        <w:rPr>
          <w:sz w:val="28"/>
          <w:szCs w:val="28"/>
        </w:rPr>
        <w:t>- HS nghe GV nhận xét, chữa bài và chốt đáp án.</w:t>
      </w:r>
    </w:p>
    <w:p w:rsidR="0052071A" w:rsidRPr="00883C08" w:rsidRDefault="0052071A" w:rsidP="0052071A">
      <w:pPr>
        <w:widowControl w:val="0"/>
        <w:tabs>
          <w:tab w:val="left" w:pos="588"/>
        </w:tabs>
        <w:autoSpaceDE w:val="0"/>
        <w:autoSpaceDN w:val="0"/>
        <w:spacing w:after="0" w:line="240" w:lineRule="auto"/>
        <w:ind w:right="231"/>
        <w:rPr>
          <w:rFonts w:eastAsia="Times New Roman"/>
          <w:sz w:val="28"/>
          <w:szCs w:val="28"/>
        </w:rPr>
      </w:pPr>
      <w:r w:rsidRPr="00883C08">
        <w:rPr>
          <w:rFonts w:eastAsia="Times New Roman"/>
          <w:color w:val="231F20"/>
          <w:sz w:val="28"/>
          <w:szCs w:val="28"/>
        </w:rPr>
        <w:t xml:space="preserve">- HSchiasẻvớinhaucáchlàmtrònsốthậpphânđếnsốtựnhiêngầnnhất,đếnhàng </w:t>
      </w:r>
      <w:r w:rsidRPr="00883C08">
        <w:rPr>
          <w:rFonts w:eastAsia="Times New Roman"/>
          <w:color w:val="231F20"/>
          <w:spacing w:val="-8"/>
          <w:sz w:val="28"/>
          <w:szCs w:val="28"/>
        </w:rPr>
        <w:t>phần mười, hàngphần trăm.</w:t>
      </w:r>
    </w:p>
    <w:p w:rsidR="0052071A" w:rsidRPr="00883C08" w:rsidRDefault="0052071A" w:rsidP="0052071A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right="117"/>
        <w:rPr>
          <w:rFonts w:eastAsia="Times New Roman"/>
          <w:b/>
          <w:color w:val="231F20"/>
          <w:sz w:val="28"/>
          <w:szCs w:val="28"/>
        </w:rPr>
      </w:pP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4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.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V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ận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dụng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,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tr</w:t>
      </w:r>
      <w:r w:rsidRPr="00883C08">
        <w:rPr>
          <w:rFonts w:eastAsia="Times New Roman"/>
          <w:b/>
          <w:color w:val="231F20"/>
          <w:sz w:val="28"/>
          <w:szCs w:val="28"/>
        </w:rPr>
        <w:t xml:space="preserve">ải </w:t>
      </w:r>
      <w:r w:rsidRPr="00883C08">
        <w:rPr>
          <w:rFonts w:eastAsia="Times New Roman"/>
          <w:b/>
          <w:color w:val="231F20"/>
          <w:sz w:val="28"/>
          <w:szCs w:val="28"/>
          <w:lang w:val="vi-VN"/>
        </w:rPr>
        <w:t>nghi</w:t>
      </w:r>
      <w:r w:rsidRPr="00883C08">
        <w:rPr>
          <w:rFonts w:eastAsia="Times New Roman"/>
          <w:b/>
          <w:color w:val="231F20"/>
          <w:sz w:val="28"/>
          <w:szCs w:val="28"/>
        </w:rPr>
        <w:t>ệm</w:t>
      </w:r>
    </w:p>
    <w:p w:rsidR="0052071A" w:rsidRPr="00883C08" w:rsidRDefault="0052071A" w:rsidP="0052071A">
      <w:pPr>
        <w:widowControl w:val="0"/>
        <w:autoSpaceDE w:val="0"/>
        <w:autoSpaceDN w:val="0"/>
        <w:spacing w:after="0" w:line="240" w:lineRule="auto"/>
        <w:outlineLvl w:val="3"/>
        <w:rPr>
          <w:rFonts w:eastAsia="Times New Roman"/>
          <w:b/>
          <w:bCs/>
          <w:iCs/>
          <w:sz w:val="28"/>
          <w:szCs w:val="28"/>
        </w:rPr>
      </w:pPr>
      <w:r w:rsidRPr="00883C08">
        <w:rPr>
          <w:rFonts w:eastAsia="Times New Roman"/>
          <w:b/>
          <w:bCs/>
          <w:iCs/>
          <w:color w:val="231F20"/>
          <w:sz w:val="28"/>
          <w:szCs w:val="28"/>
        </w:rPr>
        <w:lastRenderedPageBreak/>
        <w:t>Bài</w:t>
      </w:r>
      <w:r w:rsidRPr="00883C08">
        <w:rPr>
          <w:rFonts w:eastAsia="Times New Roman"/>
          <w:b/>
          <w:bCs/>
          <w:iCs/>
          <w:color w:val="231F20"/>
          <w:spacing w:val="-10"/>
          <w:sz w:val="28"/>
          <w:szCs w:val="28"/>
        </w:rPr>
        <w:t xml:space="preserve">4 </w:t>
      </w:r>
      <w:r w:rsidRPr="00883C08">
        <w:rPr>
          <w:rFonts w:eastAsia="Times New Roman"/>
          <w:bCs/>
          <w:iCs/>
          <w:color w:val="231F20"/>
          <w:spacing w:val="-10"/>
          <w:sz w:val="28"/>
          <w:szCs w:val="28"/>
          <w:lang w:val="vi-VN"/>
        </w:rPr>
        <w:t>(Hoạt động nhóm bốn)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Mỗi nhóm 4 HS được phát các thẻ số và dấu phẩy.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thảo luận nhóm 4 để lập các số thập phân bé hơn 1.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báo cáo kết quả của nhóm mình, được bạn và GV nhận xét.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Cả lớp cùng GV thống nhất kết quả (0,157; 0,175; 0,517; 0,571; 0,715; 0,751).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chia sẻ với bạn trong nhóm cách đọc, cấu tạo của các số thập phân vừa lập.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HS nêu đặc điểm của số thập phân bé hơn 1.</w:t>
      </w:r>
    </w:p>
    <w:p w:rsidR="0052071A" w:rsidRPr="00883C08" w:rsidRDefault="0052071A" w:rsidP="0052071A">
      <w:pPr>
        <w:widowControl w:val="0"/>
        <w:autoSpaceDE w:val="0"/>
        <w:autoSpaceDN w:val="0"/>
        <w:spacing w:after="0" w:line="240" w:lineRule="auto"/>
        <w:ind w:left="404"/>
        <w:outlineLvl w:val="3"/>
        <w:rPr>
          <w:rFonts w:eastAsia="Times New Roman"/>
          <w:b/>
          <w:bCs/>
          <w:i/>
          <w:iCs/>
          <w:sz w:val="28"/>
          <w:szCs w:val="28"/>
        </w:rPr>
      </w:pPr>
      <w:r w:rsidRPr="00883C08">
        <w:rPr>
          <w:rFonts w:eastAsia="Times New Roman"/>
          <w:b/>
          <w:bCs/>
          <w:i/>
          <w:iCs/>
          <w:color w:val="231F20"/>
          <w:spacing w:val="-4"/>
          <w:sz w:val="28"/>
          <w:szCs w:val="28"/>
        </w:rPr>
        <w:t>Trải</w:t>
      </w:r>
      <w:r w:rsidRPr="00883C08">
        <w:rPr>
          <w:rFonts w:eastAsia="Times New Roman"/>
          <w:b/>
          <w:bCs/>
          <w:i/>
          <w:iCs/>
          <w:color w:val="231F20"/>
          <w:spacing w:val="-2"/>
          <w:sz w:val="28"/>
          <w:szCs w:val="28"/>
        </w:rPr>
        <w:t>nghiệm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Các nhóm 4 được GV phát cho các thẻ ghi số và dấu phẩy.</w:t>
      </w:r>
    </w:p>
    <w:p w:rsidR="0052071A" w:rsidRPr="00A76349" w:rsidRDefault="0052071A" w:rsidP="0052071A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 w:rsidRPr="00A76349">
        <w:rPr>
          <w:sz w:val="28"/>
          <w:szCs w:val="28"/>
        </w:rPr>
        <w:t>- Quản trò nêu yêu cầu số thập phân cần lập. Nhóm nào lập được số thập phân đúng và nhanh nhất sẽ dành chiến thắng.</w:t>
      </w:r>
    </w:p>
    <w:p w:rsidR="0052071A" w:rsidRPr="00883C08" w:rsidRDefault="0052071A" w:rsidP="0052071A">
      <w:pPr>
        <w:spacing w:after="0" w:line="240" w:lineRule="auto"/>
        <w:rPr>
          <w:b/>
          <w:bCs/>
          <w:sz w:val="28"/>
          <w:szCs w:val="28"/>
        </w:rPr>
      </w:pPr>
      <w:r w:rsidRPr="00883C08">
        <w:rPr>
          <w:b/>
          <w:bCs/>
          <w:sz w:val="28"/>
          <w:szCs w:val="28"/>
        </w:rPr>
        <w:t>IV. Điều chỉnh sau bài dạy:</w:t>
      </w:r>
    </w:p>
    <w:p w:rsidR="0052071A" w:rsidRDefault="0052071A" w:rsidP="0052071A">
      <w:pPr>
        <w:spacing w:after="0" w:line="240" w:lineRule="auto"/>
        <w:rPr>
          <w:sz w:val="28"/>
          <w:szCs w:val="28"/>
        </w:rPr>
      </w:pPr>
      <w:r w:rsidRPr="00883C08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C73EFD" w:rsidRPr="00AF382B" w:rsidRDefault="00C73EFD" w:rsidP="00C73EFD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</w:rPr>
      </w:pPr>
      <w:r w:rsidRPr="00054E8E">
        <w:rPr>
          <w:rFonts w:eastAsia="Times New Roman"/>
          <w:bCs/>
          <w:sz w:val="28"/>
          <w:szCs w:val="28"/>
          <w:u w:val="single"/>
        </w:rPr>
        <w:t xml:space="preserve">Tiết </w:t>
      </w:r>
      <w:r>
        <w:rPr>
          <w:rFonts w:eastAsia="Times New Roman"/>
          <w:bCs/>
          <w:sz w:val="28"/>
          <w:szCs w:val="28"/>
          <w:u w:val="single"/>
          <w:lang w:val="vi-VN"/>
        </w:rPr>
        <w:t>2</w:t>
      </w:r>
      <w:r>
        <w:rPr>
          <w:rFonts w:eastAsia="Times New Roman"/>
          <w:b/>
          <w:bCs/>
          <w:sz w:val="28"/>
          <w:szCs w:val="28"/>
          <w:lang w:val="vi-VN"/>
        </w:rPr>
        <w:t>.</w:t>
      </w:r>
      <w:r w:rsidRPr="00AF382B">
        <w:rPr>
          <w:rFonts w:eastAsia="Times New Roman"/>
          <w:b/>
          <w:bCs/>
          <w:sz w:val="28"/>
          <w:szCs w:val="28"/>
        </w:rPr>
        <w:t>Toán</w:t>
      </w:r>
    </w:p>
    <w:p w:rsidR="00C73EFD" w:rsidRPr="00AF382B" w:rsidRDefault="00C73EFD" w:rsidP="00C73EFD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 xml:space="preserve"> LUYỆN TẬP CHUNG (T2)</w:t>
      </w:r>
    </w:p>
    <w:p w:rsidR="00C73EFD" w:rsidRPr="00AF382B" w:rsidRDefault="00C73EFD" w:rsidP="00C73EFD">
      <w:pPr>
        <w:spacing w:after="0" w:line="240" w:lineRule="auto"/>
        <w:rPr>
          <w:rFonts w:eastAsia="Times New Roman"/>
          <w:b/>
          <w:b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C73EFD" w:rsidRPr="00AF382B" w:rsidRDefault="00C73EFD" w:rsidP="00C73EFD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Hệ thống, củng cố kiến thức về số thập phân, so sánh số thập phân, viết số đo đại lượng dưới dạng số thập phân, làm tròn số thập phân.</w:t>
      </w:r>
    </w:p>
    <w:p w:rsidR="00C73EFD" w:rsidRPr="00AF382B" w:rsidRDefault="00C73EFD" w:rsidP="00C73EFD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Vận dụng giải các bài tập, bài toán thực tế liên quan đến các nội dung về số thập phân.</w:t>
      </w:r>
    </w:p>
    <w:p w:rsidR="00C73EFD" w:rsidRPr="00AF382B" w:rsidRDefault="00C73EFD" w:rsidP="00C73EFD">
      <w:pPr>
        <w:spacing w:after="0" w:line="240" w:lineRule="auto"/>
        <w:rPr>
          <w:rFonts w:eastAsia="Times New Roman"/>
          <w:sz w:val="28"/>
          <w:szCs w:val="28"/>
        </w:rPr>
      </w:pPr>
      <w:r w:rsidRPr="00AF382B">
        <w:rPr>
          <w:sz w:val="28"/>
          <w:szCs w:val="28"/>
        </w:rPr>
        <w:t xml:space="preserve">- HS </w:t>
      </w:r>
      <w:r w:rsidRPr="00AF382B">
        <w:rPr>
          <w:rFonts w:eastAsia="Times New Roman"/>
          <w:sz w:val="28"/>
          <w:szCs w:val="28"/>
        </w:rPr>
        <w:t>Có ý thức trách nhiệm với lớp, tôn trọng tập thể.</w:t>
      </w:r>
    </w:p>
    <w:p w:rsidR="00C73EFD" w:rsidRPr="00AF382B" w:rsidRDefault="00C73EFD" w:rsidP="00C73EFD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 xml:space="preserve">II. Đồ dùng dạy học </w:t>
      </w:r>
    </w:p>
    <w:p w:rsidR="00C73EFD" w:rsidRPr="00AF382B" w:rsidRDefault="00C73EFD" w:rsidP="00C73EFD">
      <w:pPr>
        <w:spacing w:after="0" w:line="240" w:lineRule="auto"/>
        <w:rPr>
          <w:bCs/>
          <w:sz w:val="28"/>
          <w:szCs w:val="28"/>
        </w:rPr>
      </w:pPr>
      <w:r w:rsidRPr="00AF382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  <w:lang w:val="vi-VN"/>
        </w:rPr>
        <w:t>C</w:t>
      </w:r>
      <w:r w:rsidRPr="00AF382B">
        <w:rPr>
          <w:bCs/>
          <w:sz w:val="28"/>
          <w:szCs w:val="28"/>
        </w:rPr>
        <w:t>ác thiết bị, học liệu phục vụ cho tiết dạy.</w:t>
      </w:r>
    </w:p>
    <w:p w:rsidR="00C73EFD" w:rsidRPr="00AF382B" w:rsidRDefault="00C73EFD" w:rsidP="00C73EFD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AF382B">
        <w:rPr>
          <w:rFonts w:eastAsia="Times New Roman"/>
          <w:b/>
          <w:sz w:val="28"/>
          <w:szCs w:val="28"/>
        </w:rPr>
        <w:t>III. Hoạt động dạy học</w:t>
      </w:r>
    </w:p>
    <w:p w:rsidR="00C73EFD" w:rsidRPr="00AF382B" w:rsidRDefault="00C73EFD" w:rsidP="00C73EFD">
      <w:pPr>
        <w:spacing w:after="0" w:line="240" w:lineRule="auto"/>
        <w:rPr>
          <w:rFonts w:eastAsia="Times New Roman"/>
          <w:bCs/>
          <w:i/>
          <w:sz w:val="28"/>
          <w:szCs w:val="28"/>
          <w:lang w:val="nl-NL"/>
        </w:rPr>
      </w:pPr>
      <w:r w:rsidRPr="00AF382B">
        <w:rPr>
          <w:rFonts w:eastAsia="Times New Roman"/>
          <w:b/>
          <w:bCs/>
          <w:sz w:val="28"/>
          <w:szCs w:val="28"/>
          <w:lang w:val="nl-NL"/>
        </w:rPr>
        <w:t>1. Khởi động</w:t>
      </w:r>
    </w:p>
    <w:p w:rsidR="00C73EFD" w:rsidRPr="00AF382B" w:rsidRDefault="00C73EFD" w:rsidP="00C73EFD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HS chơi trò chơi để khởi động bài học.</w:t>
      </w:r>
    </w:p>
    <w:p w:rsidR="00C73EFD" w:rsidRPr="00AF382B" w:rsidRDefault="00C73EFD" w:rsidP="00C73EFD">
      <w:pPr>
        <w:spacing w:after="0" w:line="240" w:lineRule="auto"/>
        <w:outlineLvl w:val="0"/>
        <w:rPr>
          <w:bCs/>
          <w:sz w:val="28"/>
          <w:szCs w:val="28"/>
          <w:lang w:val="nl-NL"/>
        </w:rPr>
      </w:pPr>
      <w:r w:rsidRPr="00AF382B">
        <w:rPr>
          <w:bCs/>
          <w:sz w:val="28"/>
          <w:szCs w:val="28"/>
          <w:lang w:val="nl-NL"/>
        </w:rPr>
        <w:t>- Nhận xét, tuyên dương, dẫn dắt vào bài mới.</w:t>
      </w:r>
    </w:p>
    <w:p w:rsidR="00C73EFD" w:rsidRPr="00AF382B" w:rsidRDefault="00C73EFD" w:rsidP="00C73EFD">
      <w:pPr>
        <w:spacing w:after="0" w:line="240" w:lineRule="auto"/>
        <w:rPr>
          <w:rFonts w:eastAsia="Times New Roman"/>
          <w:b/>
          <w:bCs/>
          <w:iCs/>
          <w:sz w:val="28"/>
          <w:szCs w:val="28"/>
          <w:lang w:val="nl-NL"/>
        </w:rPr>
      </w:pPr>
      <w:r w:rsidRPr="00AF382B">
        <w:rPr>
          <w:rFonts w:eastAsia="Times New Roman"/>
          <w:b/>
          <w:bCs/>
          <w:iCs/>
          <w:sz w:val="28"/>
          <w:szCs w:val="28"/>
          <w:lang w:val="nl-NL"/>
        </w:rPr>
        <w:t>2. Hoạt động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Bài 1. </w:t>
      </w:r>
      <w:r w:rsidRPr="00AF382B">
        <w:rPr>
          <w:sz w:val="28"/>
          <w:szCs w:val="28"/>
          <w:lang w:val="nl-NL"/>
        </w:rPr>
        <w:t>HS đọc và xác định yêu cầu của đề bài.</w:t>
      </w:r>
    </w:p>
    <w:p w:rsidR="00C73EFD" w:rsidRPr="00ED1288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sz w:val="28"/>
          <w:szCs w:val="28"/>
          <w:lang w:val="nl-NL"/>
        </w:rPr>
        <w:t>- HS thực hiện cá nhân.</w:t>
      </w:r>
      <w:r>
        <w:rPr>
          <w:sz w:val="28"/>
          <w:szCs w:val="28"/>
          <w:lang w:val="vi-VN"/>
        </w:rPr>
        <w:t xml:space="preserve"> Quan tâm Minh Dương, Quốc Việt, Hoàng Pháp, Ngọc Quân,...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- 2 HS ngồi kế bên nhau đổi vở, chữa bài cho nhau, cùng thống nhất kết quả.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báo cáo kết quả, nêu cách làm.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nl-NL"/>
        </w:rPr>
      </w:pPr>
      <w:r w:rsidRPr="00AF382B">
        <w:rPr>
          <w:b/>
          <w:sz w:val="28"/>
          <w:szCs w:val="28"/>
          <w:lang w:val="nl-NL"/>
        </w:rPr>
        <w:t>Bài 2. Chọn câu trả lời đúng.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đọc và xác định yêu cầu của đề bài.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phân tích đề bài: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tìm ra hướng giải rồi trả lời câu hỏi của bài toán.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 xml:space="preserve">- HS nêu kết quả. 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Các HS khác nhận xét, bổ sung.</w:t>
      </w:r>
    </w:p>
    <w:p w:rsidR="00C73EFD" w:rsidRPr="00AF382B" w:rsidRDefault="00C73EFD" w:rsidP="00C73EF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AF382B">
        <w:rPr>
          <w:rFonts w:eastAsia="Times New Roman"/>
          <w:b/>
          <w:sz w:val="28"/>
          <w:szCs w:val="28"/>
          <w:lang w:val="nl-NL"/>
        </w:rPr>
        <w:t>Vận dụng trải nghiệm</w:t>
      </w:r>
    </w:p>
    <w:p w:rsidR="00C73EFD" w:rsidRPr="00984871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AF382B">
        <w:rPr>
          <w:b/>
          <w:sz w:val="28"/>
          <w:szCs w:val="28"/>
          <w:lang w:val="nl-NL"/>
        </w:rPr>
        <w:lastRenderedPageBreak/>
        <w:t xml:space="preserve">- </w:t>
      </w:r>
      <w:r>
        <w:rPr>
          <w:sz w:val="28"/>
          <w:szCs w:val="28"/>
          <w:lang w:val="nl-NL"/>
        </w:rPr>
        <w:t>HS chơi trò chơi</w:t>
      </w:r>
      <w:r>
        <w:rPr>
          <w:sz w:val="28"/>
          <w:szCs w:val="28"/>
          <w:lang w:val="vi-VN"/>
        </w:rPr>
        <w:t>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đọc cách chơi rồi chia sẻ cách chơi với bạn.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 xml:space="preserve">- Cách chơi: 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+ Chơi theo nhóm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+ Trò chơi kết thúc khi có người về đích.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HS chơi theo nhóm.</w:t>
      </w:r>
    </w:p>
    <w:p w:rsidR="00C73EFD" w:rsidRPr="00AF382B" w:rsidRDefault="00C73EFD" w:rsidP="00C73EFD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F382B">
        <w:rPr>
          <w:sz w:val="28"/>
          <w:szCs w:val="28"/>
          <w:lang w:val="nl-NL"/>
        </w:rPr>
        <w:t>- Đánh giá tổng kết trò chơi.</w:t>
      </w:r>
    </w:p>
    <w:p w:rsidR="00C73EFD" w:rsidRPr="00AF382B" w:rsidRDefault="00C73EFD" w:rsidP="00C73EFD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- GV nhận xét, dặn dò bài về nhà.</w:t>
      </w:r>
    </w:p>
    <w:p w:rsidR="00C73EFD" w:rsidRPr="00AF382B" w:rsidRDefault="00C73EFD" w:rsidP="00C73EFD">
      <w:pPr>
        <w:spacing w:after="0" w:line="240" w:lineRule="auto"/>
        <w:rPr>
          <w:b/>
          <w:bCs/>
          <w:sz w:val="28"/>
          <w:szCs w:val="28"/>
        </w:rPr>
      </w:pPr>
      <w:r w:rsidRPr="00AF382B">
        <w:rPr>
          <w:b/>
          <w:bCs/>
          <w:sz w:val="28"/>
          <w:szCs w:val="28"/>
        </w:rPr>
        <w:t>IV. Điều chỉnh sau bài dạy:</w:t>
      </w:r>
    </w:p>
    <w:p w:rsidR="00C73EFD" w:rsidRPr="00AF382B" w:rsidRDefault="00C73EFD" w:rsidP="00C73EFD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C73EFD" w:rsidRPr="00883C08" w:rsidRDefault="00C73EFD" w:rsidP="00C73EFD">
      <w:pPr>
        <w:spacing w:after="0" w:line="240" w:lineRule="auto"/>
        <w:rPr>
          <w:sz w:val="28"/>
          <w:szCs w:val="28"/>
        </w:rPr>
      </w:pPr>
      <w:r w:rsidRPr="00AF382B">
        <w:rPr>
          <w:sz w:val="28"/>
          <w:szCs w:val="28"/>
        </w:rPr>
        <w:t>.......................................................................................................................................</w:t>
      </w:r>
    </w:p>
    <w:p w:rsidR="00F24166" w:rsidRDefault="00F24166"/>
    <w:sectPr w:rsidR="00F24166" w:rsidSect="00F2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6A2C"/>
    <w:multiLevelType w:val="singleLevel"/>
    <w:tmpl w:val="4F986A2C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071A"/>
    <w:rsid w:val="0052071A"/>
    <w:rsid w:val="00766089"/>
    <w:rsid w:val="00C73EFD"/>
    <w:rsid w:val="00E9116A"/>
    <w:rsid w:val="00F2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1A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C73EF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73E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</dc:creator>
  <cp:lastModifiedBy>PBT</cp:lastModifiedBy>
  <cp:revision>3</cp:revision>
  <dcterms:created xsi:type="dcterms:W3CDTF">2024-12-23T03:00:00Z</dcterms:created>
  <dcterms:modified xsi:type="dcterms:W3CDTF">2024-12-23T09:27:00Z</dcterms:modified>
</cp:coreProperties>
</file>