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Ngày soạn: </w:t>
      </w:r>
      <w:r>
        <w:rPr>
          <w:rFonts w:hint="default" w:eastAsia="Times New Roman"/>
          <w:b/>
          <w:bCs/>
          <w:color w:val="000000" w:themeColor="text1"/>
          <w:kern w:val="36"/>
          <w:sz w:val="26"/>
          <w:szCs w:val="26"/>
          <w:lang w:val="en-US"/>
          <w14:textFill>
            <w14:solidFill>
              <w14:schemeClr w14:val="tx1"/>
            </w14:solidFill>
          </w14:textFill>
        </w:rPr>
        <w:t>19</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/11/2023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2</w:t>
      </w:r>
      <w:r>
        <w:rPr>
          <w:rFonts w:hint="default" w:eastAsia="Times New Roman"/>
          <w:b/>
          <w:bCs/>
          <w:color w:val="000000" w:themeColor="text1"/>
          <w:kern w:val="36"/>
          <w:sz w:val="26"/>
          <w:szCs w:val="26"/>
          <w:lang w:val="en-US"/>
          <w14:textFill>
            <w14:solidFill>
              <w14:schemeClr w14:val="tx1"/>
            </w14:solidFill>
          </w14:textFill>
        </w:rPr>
        <w:t>3</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21/11/2023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2</w:t>
      </w:r>
      <w:r>
        <w:rPr>
          <w:rFonts w:hint="default" w:eastAsia="Times New Roman"/>
          <w:b/>
          <w:bCs/>
          <w:color w:val="000000" w:themeColor="text1"/>
          <w:kern w:val="36"/>
          <w:sz w:val="26"/>
          <w:szCs w:val="26"/>
          <w:lang w:val="en-US"/>
          <w14:textFill>
            <w14:solidFill>
              <w14:schemeClr w14:val="tx1"/>
            </w14:solidFill>
          </w14:textFill>
        </w:rPr>
        <w:t>4</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w:t>
      </w:r>
      <w:r>
        <w:rPr>
          <w:rFonts w:hint="default" w:eastAsia="Times New Roman"/>
          <w:b/>
          <w:bCs/>
          <w:color w:val="000000" w:themeColor="text1"/>
          <w:kern w:val="36"/>
          <w:sz w:val="26"/>
          <w:szCs w:val="26"/>
          <w:lang w:val="en-US"/>
          <w14:textFill>
            <w14:solidFill>
              <w14:schemeClr w14:val="tx1"/>
            </w14:solidFill>
          </w14:textFill>
        </w:rPr>
        <w:t>25</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/11/2023</w:t>
      </w:r>
    </w:p>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r>
        <w:rPr>
          <w:rFonts w:hint="default"/>
          <w:b/>
          <w:color w:val="000000" w:themeColor="text1"/>
          <w:sz w:val="26"/>
          <w:szCs w:val="26"/>
          <w:lang w:val="en-US"/>
          <w14:textFill>
            <w14:solidFill>
              <w14:schemeClr w14:val="tx1"/>
            </w14:solidFill>
          </w14:textFill>
        </w:rPr>
        <w:t xml:space="preserve"> 23, 24</w:t>
      </w:r>
      <w:r>
        <w:rPr>
          <w:b/>
          <w:color w:val="000000" w:themeColor="text1"/>
          <w:sz w:val="26"/>
          <w:szCs w:val="26"/>
          <w14:textFill>
            <w14:solidFill>
              <w14:schemeClr w14:val="tx1"/>
            </w14:solidFill>
          </w14:textFill>
        </w:rPr>
        <w:t>:</w:t>
      </w:r>
    </w:p>
    <w:p>
      <w:pPr>
        <w:jc w:val="center"/>
        <w:rPr>
          <w:b/>
          <w:bCs/>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BÀI 11: </w:t>
      </w:r>
      <w:r>
        <w:rPr>
          <w:b/>
          <w:bCs/>
          <w:color w:val="000000" w:themeColor="text1"/>
          <w:sz w:val="26"/>
          <w:szCs w:val="26"/>
          <w14:textFill>
            <w14:solidFill>
              <w14:schemeClr w14:val="tx1"/>
            </w14:solidFill>
          </w14:textFill>
        </w:rPr>
        <w:t>SÓNG</w:t>
      </w:r>
      <w:r>
        <w:rPr>
          <w:b/>
          <w:bCs/>
          <w:color w:val="000000" w:themeColor="text1"/>
          <w:sz w:val="26"/>
          <w:szCs w:val="26"/>
          <w:lang w:val="vi-VN"/>
          <w14:textFill>
            <w14:solidFill>
              <w14:schemeClr w14:val="tx1"/>
            </w14:solidFill>
          </w14:textFill>
        </w:rPr>
        <w:t xml:space="preserve"> </w:t>
      </w:r>
      <w:r>
        <w:rPr>
          <w:b/>
          <w:bCs/>
          <w:color w:val="000000" w:themeColor="text1"/>
          <w:sz w:val="26"/>
          <w:szCs w:val="26"/>
          <w14:textFill>
            <w14:solidFill>
              <w14:schemeClr w14:val="tx1"/>
            </w14:solidFill>
          </w14:textFill>
        </w:rPr>
        <w:t xml:space="preserve"> ĐIỆN TỪ</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 MỤC TIÊU </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1. Kiến thức</w:t>
      </w:r>
    </w:p>
    <w:p>
      <w:pPr>
        <w:tabs>
          <w:tab w:val="left" w:pos="284"/>
          <w:tab w:val="left" w:pos="567"/>
          <w:tab w:val="left" w:pos="851"/>
        </w:tabs>
        <w:rPr>
          <w:rFonts w:eastAsia="ti"/>
          <w:color w:val="000000" w:themeColor="text1"/>
          <w:sz w:val="26"/>
          <w:szCs w:val="26"/>
          <w14:textFill>
            <w14:solidFill>
              <w14:schemeClr w14:val="tx1"/>
            </w14:solidFill>
          </w14:textFill>
        </w:rPr>
      </w:pPr>
      <w:r>
        <w:rPr>
          <w:rFonts w:eastAsia="ti"/>
          <w:color w:val="000000" w:themeColor="text1"/>
          <w:sz w:val="26"/>
          <w:szCs w:val="26"/>
          <w:lang w:val="vi-VN"/>
          <w14:textFill>
            <w14:solidFill>
              <w14:schemeClr w14:val="tx1"/>
            </w14:solidFill>
          </w14:textFill>
        </w:rPr>
        <w:t>-</w:t>
      </w:r>
      <w:r>
        <w:rPr>
          <w:rFonts w:eastAsia="ti"/>
          <w:color w:val="000000" w:themeColor="text1"/>
          <w:sz w:val="26"/>
          <w:szCs w:val="26"/>
          <w14:textFill>
            <w14:solidFill>
              <w14:schemeClr w14:val="tx1"/>
            </w14:solidFill>
          </w14:textFill>
        </w:rPr>
        <w:t xml:space="preserve"> Nêu được trong chân không, tất cả các sóng điện từ đều truyền với cùng tốc độ.</w:t>
      </w:r>
    </w:p>
    <w:p>
      <w:pPr>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Hiểu sơ lược sự hình thành sóng điện từ và những đặc điểm của sóng điện từ</w:t>
      </w:r>
      <w:r>
        <w:rPr>
          <w:color w:val="000000" w:themeColor="text1"/>
          <w:sz w:val="26"/>
          <w:szCs w:val="26"/>
          <w:lang w:val="vi-VN"/>
          <w14:textFill>
            <w14:solidFill>
              <w14:schemeClr w14:val="tx1"/>
            </w14:solidFill>
          </w14:textFill>
        </w:rPr>
        <w:t>.</w:t>
      </w:r>
      <w:r>
        <w:rPr>
          <w:color w:val="000000" w:themeColor="text1"/>
          <w:sz w:val="26"/>
          <w:szCs w:val="26"/>
          <w:lang w:val="de-DE"/>
          <w14:textFill>
            <w14:solidFill>
              <w14:schemeClr w14:val="tx1"/>
            </w14:solidFill>
          </w14:textFill>
        </w:rPr>
        <w:t xml:space="preserve"> </w:t>
      </w:r>
    </w:p>
    <w:p>
      <w:pPr>
        <w:tabs>
          <w:tab w:val="left" w:pos="180"/>
        </w:tabs>
        <w:ind w:right="567"/>
        <w:jc w:val="both"/>
        <w:rPr>
          <w:color w:val="000000" w:themeColor="text1"/>
          <w:sz w:val="26"/>
          <w:szCs w:val="26"/>
          <w:lang w:val="vi-VN"/>
          <w14:textFill>
            <w14:solidFill>
              <w14:schemeClr w14:val="tx1"/>
            </w14:solidFill>
          </w14:textFill>
        </w:rPr>
      </w:pPr>
      <w:r>
        <w:rPr>
          <w:rFonts w:eastAsia="ti"/>
          <w:color w:val="000000" w:themeColor="text1"/>
          <w:sz w:val="26"/>
          <w:szCs w:val="26"/>
          <w:lang w:val="vi-VN"/>
          <w14:textFill>
            <w14:solidFill>
              <w14:schemeClr w14:val="tx1"/>
            </w14:solidFill>
          </w14:textFill>
        </w:rPr>
        <w:t xml:space="preserve">- </w:t>
      </w:r>
      <w:r>
        <w:rPr>
          <w:color w:val="000000" w:themeColor="text1"/>
          <w:sz w:val="26"/>
          <w:szCs w:val="26"/>
          <w:lang w:val="vi-VN"/>
          <w14:textFill>
            <w14:solidFill>
              <w14:schemeClr w14:val="tx1"/>
            </w14:solidFill>
          </w14:textFill>
        </w:rPr>
        <w:t>Biết được các loại bức xạ trong thang sóng điện.</w:t>
      </w:r>
    </w:p>
    <w:p>
      <w:pPr>
        <w:tabs>
          <w:tab w:val="left" w:pos="180"/>
        </w:tabs>
        <w:ind w:right="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Năng lực</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Năng lực chung</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w:t>
      </w:r>
      <w:r>
        <w:rPr>
          <w:color w:val="000000" w:themeColor="text1"/>
          <w:sz w:val="26"/>
          <w:szCs w:val="26"/>
          <w:lang w:val="vi-VN"/>
          <w14:textFill>
            <w14:solidFill>
              <w14:schemeClr w14:val="tx1"/>
            </w14:solidFill>
          </w14:textFill>
        </w:rPr>
        <w:t>ó ý thức tôn trọng ý kiến của các thành viên trong nhóm</w:t>
      </w:r>
      <w:r>
        <w:rPr>
          <w:color w:val="000000" w:themeColor="text1"/>
          <w:sz w:val="26"/>
          <w:szCs w:val="26"/>
          <w14:textFill>
            <w14:solidFill>
              <w14:schemeClr w14:val="tx1"/>
            </w14:solidFill>
          </w14:textFill>
        </w:rPr>
        <w:t xml:space="preserve"> khi</w:t>
      </w:r>
      <w:r>
        <w:rPr>
          <w:color w:val="000000" w:themeColor="text1"/>
          <w:sz w:val="26"/>
          <w:szCs w:val="26"/>
          <w:lang w:val="vi-VN"/>
          <w14:textFill>
            <w14:solidFill>
              <w14:schemeClr w14:val="tx1"/>
            </w14:solidFill>
          </w14:textFill>
        </w:rPr>
        <w:t xml:space="preserve"> tham gia hoạt động nhóm </w:t>
      </w:r>
      <w:r>
        <w:rPr>
          <w:color w:val="000000" w:themeColor="text1"/>
          <w:sz w:val="26"/>
          <w:szCs w:val="26"/>
          <w14:textFill>
            <w14:solidFill>
              <w14:schemeClr w14:val="tx1"/>
            </w14:solidFill>
          </w14:textFill>
        </w:rPr>
        <w:t>(hoạt động1</w:t>
      </w: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2, 3) </w:t>
      </w:r>
    </w:p>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C</w:t>
      </w:r>
      <w:r>
        <w:rPr>
          <w:color w:val="000000" w:themeColor="text1"/>
          <w:sz w:val="26"/>
          <w:szCs w:val="26"/>
          <w:lang w:val="vi-VN"/>
          <w14:textFill>
            <w14:solidFill>
              <w14:schemeClr w14:val="tx1"/>
            </w14:solidFill>
          </w14:textFill>
        </w:rPr>
        <w:t>ó ý thức hỗ trợ</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hợp tác v</w:t>
      </w:r>
      <w:r>
        <w:rPr>
          <w:color w:val="000000" w:themeColor="text1"/>
          <w:sz w:val="26"/>
          <w:szCs w:val="26"/>
          <w:lang w:val="vi-VN"/>
          <w14:textFill>
            <w14:solidFill>
              <w14:schemeClr w14:val="tx1"/>
            </w14:solidFill>
          </w14:textFill>
        </w:rPr>
        <w:t xml:space="preserve">ới các thành viên trong nhóm để hoàn thành nhiệm vụ </w:t>
      </w:r>
      <w:r>
        <w:rPr>
          <w:color w:val="000000" w:themeColor="text1"/>
          <w:sz w:val="26"/>
          <w:szCs w:val="26"/>
          <w14:textFill>
            <w14:solidFill>
              <w14:schemeClr w14:val="tx1"/>
            </w14:solidFill>
          </w14:textFill>
        </w:rPr>
        <w:t>(hoạt động 1</w:t>
      </w: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2, 3)</w:t>
      </w:r>
      <w:r>
        <w:rPr>
          <w:color w:val="000000" w:themeColor="text1"/>
          <w:sz w:val="26"/>
          <w:szCs w:val="26"/>
          <w:lang w:val="vi-VN"/>
          <w14:textFill>
            <w14:solidFill>
              <w14:schemeClr w14:val="tx1"/>
            </w14:solidFill>
          </w14:textFill>
        </w:rPr>
        <w:t>.</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Năng lực thuyết trình và trao đổi thông tin, quản lý thời gian</w:t>
      </w:r>
      <w:r>
        <w:rPr>
          <w:color w:val="000000" w:themeColor="text1"/>
          <w:sz w:val="26"/>
          <w:szCs w:val="26"/>
          <w:lang w:val="vi-VN"/>
          <w14:textFill>
            <w14:solidFill>
              <w14:schemeClr w14:val="tx1"/>
            </w14:solidFill>
          </w14:textFill>
        </w:rPr>
        <w:t xml:space="preserve"> khi thực hiện nhiệm vụ </w:t>
      </w:r>
      <w:r>
        <w:rPr>
          <w:color w:val="000000" w:themeColor="text1"/>
          <w:sz w:val="26"/>
          <w:szCs w:val="26"/>
          <w14:textFill>
            <w14:solidFill>
              <w14:schemeClr w14:val="tx1"/>
            </w14:solidFill>
          </w14:textFill>
        </w:rPr>
        <w:t xml:space="preserve"> (hoạt động 3).</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Năng lực vật lí</w:t>
      </w:r>
    </w:p>
    <w:p>
      <w:pPr>
        <w:jc w:val="both"/>
        <w:rPr>
          <w:color w:val="000000" w:themeColor="text1"/>
          <w:sz w:val="26"/>
          <w:szCs w:val="26"/>
          <w:lang w:val="vi-VN"/>
          <w14:textFill>
            <w14:solidFill>
              <w14:schemeClr w14:val="tx1"/>
            </w14:solidFill>
          </w14:textFill>
        </w:rPr>
      </w:pPr>
      <w:r>
        <w:rPr>
          <w:color w:val="000000" w:themeColor="text1"/>
          <w:sz w:val="26"/>
          <w:szCs w:val="26"/>
          <w:lang w:val="de-DE"/>
          <w14:textFill>
            <w14:solidFill>
              <w14:schemeClr w14:val="tx1"/>
            </w14:solidFill>
          </w14:textFill>
        </w:rPr>
        <w:t>- Nhận</w:t>
      </w:r>
      <w:r>
        <w:rPr>
          <w:color w:val="000000" w:themeColor="text1"/>
          <w:sz w:val="26"/>
          <w:szCs w:val="26"/>
          <w:lang w:val="vi-VN"/>
          <w14:textFill>
            <w14:solidFill>
              <w14:schemeClr w14:val="tx1"/>
            </w14:solidFill>
          </w14:textFill>
        </w:rPr>
        <w:t xml:space="preserve"> biết được các loại bức xạ trong thang sóng điện từ dựa vào tần số hoặc bước sóng.</w:t>
      </w:r>
    </w:p>
    <w:p>
      <w:pPr>
        <w:jc w:val="both"/>
        <w:rPr>
          <w:bCs/>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Áp dụng kiến</w:t>
      </w:r>
      <w:r>
        <w:rPr>
          <w:color w:val="000000" w:themeColor="text1"/>
          <w:sz w:val="26"/>
          <w:szCs w:val="26"/>
          <w:lang w:val="vi-VN"/>
          <w14:textFill>
            <w14:solidFill>
              <w14:schemeClr w14:val="tx1"/>
            </w14:solidFill>
          </w14:textFill>
        </w:rPr>
        <w:t xml:space="preserve"> thức </w:t>
      </w:r>
      <w:r>
        <w:rPr>
          <w:color w:val="000000" w:themeColor="text1"/>
          <w:sz w:val="26"/>
          <w:szCs w:val="26"/>
          <w14:textFill>
            <w14:solidFill>
              <w14:schemeClr w14:val="tx1"/>
            </w14:solidFill>
          </w14:textFill>
        </w:rPr>
        <w:t>trong bài để giải bài tập tương tự như ở trong SGK.</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3. Phẩm chất</w:t>
      </w:r>
      <w:r>
        <w:rPr>
          <w:b/>
          <w:color w:val="000000" w:themeColor="text1"/>
          <w:sz w:val="26"/>
          <w:szCs w:val="26"/>
          <w:lang w:val="vi-VN"/>
          <w14:textFill>
            <w14:solidFill>
              <w14:schemeClr w14:val="tx1"/>
            </w14:solidFill>
          </w14:textFill>
        </w:rPr>
        <w:t>.</w:t>
      </w:r>
    </w:p>
    <w:p>
      <w:pPr>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Chăm</w:t>
      </w:r>
      <w:r>
        <w:rPr>
          <w:bCs/>
          <w:color w:val="000000" w:themeColor="text1"/>
          <w:sz w:val="26"/>
          <w:szCs w:val="26"/>
          <w:lang w:val="vi-VN"/>
          <w14:textFill>
            <w14:solidFill>
              <w14:schemeClr w14:val="tx1"/>
            </w14:solidFill>
          </w14:textFill>
        </w:rPr>
        <w:t xml:space="preserve"> chỉ: </w:t>
      </w:r>
      <w:r>
        <w:rPr>
          <w:bCs/>
          <w:color w:val="000000" w:themeColor="text1"/>
          <w:sz w:val="26"/>
          <w:szCs w:val="26"/>
          <w14:textFill>
            <w14:solidFill>
              <w14:schemeClr w14:val="tx1"/>
            </w14:solidFill>
          </w14:textFill>
        </w:rPr>
        <w:t>Có tinh</w:t>
      </w:r>
      <w:r>
        <w:rPr>
          <w:bCs/>
          <w:color w:val="000000" w:themeColor="text1"/>
          <w:sz w:val="26"/>
          <w:szCs w:val="26"/>
          <w:lang w:val="vi-VN"/>
          <w14:textFill>
            <w14:solidFill>
              <w14:schemeClr w14:val="tx1"/>
            </w14:solidFill>
          </w14:textFill>
        </w:rPr>
        <w:t xml:space="preserve"> thần tự học, có </w:t>
      </w:r>
      <w:r>
        <w:rPr>
          <w:bCs/>
          <w:color w:val="000000" w:themeColor="text1"/>
          <w:sz w:val="26"/>
          <w:szCs w:val="26"/>
          <w14:textFill>
            <w14:solidFill>
              <w14:schemeClr w14:val="tx1"/>
            </w14:solidFill>
          </w14:textFill>
        </w:rPr>
        <w:t>thái độ hứng thú trong học tập.</w:t>
      </w:r>
    </w:p>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 Tr</w:t>
      </w:r>
      <w:r>
        <w:rPr>
          <w:bCs/>
          <w:color w:val="000000" w:themeColor="text1"/>
          <w:sz w:val="26"/>
          <w:szCs w:val="26"/>
          <w:lang w:val="vi-VN"/>
          <w14:textFill>
            <w14:solidFill>
              <w14:schemeClr w14:val="tx1"/>
            </w14:solidFill>
          </w14:textFill>
        </w:rPr>
        <w:t xml:space="preserve">ách nhiệm: </w:t>
      </w:r>
      <w:r>
        <w:rPr>
          <w:bCs/>
          <w:color w:val="000000" w:themeColor="text1"/>
          <w:sz w:val="26"/>
          <w:szCs w:val="26"/>
          <w14:textFill>
            <w14:solidFill>
              <w14:schemeClr w14:val="tx1"/>
            </w14:solidFill>
          </w14:textFill>
        </w:rPr>
        <w:t>Có tinh</w:t>
      </w:r>
      <w:r>
        <w:rPr>
          <w:bCs/>
          <w:color w:val="000000" w:themeColor="text1"/>
          <w:sz w:val="26"/>
          <w:szCs w:val="26"/>
          <w:lang w:val="vi-VN"/>
          <w14:textFill>
            <w14:solidFill>
              <w14:schemeClr w14:val="tx1"/>
            </w14:solidFill>
          </w14:textFill>
        </w:rPr>
        <w:t xml:space="preserve"> thần trách nhiệm trong các hoạt động nhóm.</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THIẾT BỊ DẠY HỌC VÀ HỌC LIỆU</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Giáo viên</w:t>
      </w:r>
    </w:p>
    <w:p>
      <w:pPr>
        <w:jc w:val="both"/>
        <w:rPr>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Thiết bị: </w:t>
      </w:r>
      <w:r>
        <w:rPr>
          <w:color w:val="000000" w:themeColor="text1"/>
          <w:sz w:val="26"/>
          <w:szCs w:val="26"/>
          <w:lang w:val="vi-VN"/>
          <w14:textFill>
            <w14:solidFill>
              <w14:schemeClr w14:val="tx1"/>
            </w14:solidFill>
          </w14:textFill>
        </w:rPr>
        <w:t>Máy tính, ti vi, điện thoại, giấy A1, bút màu, Phấn, bảng.</w:t>
      </w:r>
    </w:p>
    <w:p>
      <w:pPr>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Học liệu:</w:t>
      </w:r>
    </w:p>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Bài giảng powerpoint</w:t>
      </w:r>
      <w:r>
        <w:rPr>
          <w:color w:val="000000" w:themeColor="text1"/>
          <w:sz w:val="26"/>
          <w:szCs w:val="26"/>
          <w:lang w:val="vi-VN"/>
          <w14:textFill>
            <w14:solidFill>
              <w14:schemeClr w14:val="tx1"/>
            </w14:solidFill>
          </w14:textFill>
        </w:rPr>
        <w:t>.</w:t>
      </w:r>
    </w:p>
    <w:p>
      <w:pPr>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C</w:t>
      </w:r>
      <w:r>
        <w:rPr>
          <w:bCs/>
          <w:color w:val="000000" w:themeColor="text1"/>
          <w:sz w:val="26"/>
          <w:szCs w:val="26"/>
          <w:lang w:val="de-DE"/>
          <w14:textFill>
            <w14:solidFill>
              <w14:schemeClr w14:val="tx1"/>
            </w14:solidFill>
          </w14:textFill>
        </w:rPr>
        <w:t>ác hình ảnh về sóng điện từ, nguyên tắc thông tin liên lạc bằng sóng vô tuyến.</w:t>
      </w:r>
    </w:p>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p>
      <w:pPr>
        <w:pBdr>
          <w:top w:val="single" w:color="auto" w:sz="4" w:space="1"/>
          <w:left w:val="single" w:color="auto" w:sz="4" w:space="4"/>
          <w:bottom w:val="single" w:color="auto" w:sz="4" w:space="1"/>
          <w:right w:val="single" w:color="auto" w:sz="4" w:space="1"/>
        </w:pBdr>
        <w:jc w:val="center"/>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PHIẾU HỌC TẬP SỐ 1</w:t>
      </w:r>
    </w:p>
    <w:p>
      <w:pPr>
        <w:pBdr>
          <w:top w:val="single" w:color="auto" w:sz="4" w:space="1"/>
          <w:left w:val="single" w:color="auto" w:sz="4" w:space="4"/>
          <w:bottom w:val="single" w:color="auto" w:sz="4" w:space="1"/>
          <w:right w:val="single" w:color="auto" w:sz="4" w:space="1"/>
        </w:pBdr>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Khi nghe điện thoại, xem ti vi hay nấu thức ăn trong lò vi sóng, chúng ta đều đang sử dụng sóng điện từ. Vậy sóng điện từ là gì?</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Nêu </w:t>
      </w:r>
      <w:r>
        <w:rPr>
          <w:color w:val="000000" w:themeColor="text1"/>
          <w:sz w:val="26"/>
          <w:szCs w:val="26"/>
          <w:lang w:val="vi-VN"/>
          <w14:textFill>
            <w14:solidFill>
              <w14:schemeClr w14:val="tx1"/>
            </w14:solidFill>
          </w14:textFill>
        </w:rPr>
        <w:t xml:space="preserve">khái niệm và </w:t>
      </w:r>
      <w:r>
        <w:rPr>
          <w:color w:val="000000" w:themeColor="text1"/>
          <w:sz w:val="26"/>
          <w:szCs w:val="26"/>
          <w14:textFill>
            <w14:solidFill>
              <w14:schemeClr w14:val="tx1"/>
            </w14:solidFill>
          </w14:textFill>
        </w:rPr>
        <w:t>những đặc điểm của sóng điện từ dựa vào các câu hỏi gợi ý sau</w:t>
      </w:r>
      <w:r>
        <w:rPr>
          <w:color w:val="000000" w:themeColor="text1"/>
          <w:sz w:val="26"/>
          <w:szCs w:val="26"/>
          <w:lang w:val="vi-VN"/>
          <w14:textFill>
            <w14:solidFill>
              <w14:schemeClr w14:val="tx1"/>
            </w14:solidFill>
          </w14:textFill>
        </w:rPr>
        <w:t>:</w:t>
      </w:r>
      <w:r>
        <w:rPr>
          <w:b/>
          <w:bCs/>
          <w:color w:val="000000" w:themeColor="text1"/>
          <w:sz w:val="26"/>
          <w:szCs w:val="26"/>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1"/>
        </w:pBdr>
        <w:jc w:val="both"/>
        <w:rPr>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1</w:t>
      </w:r>
      <w:r>
        <w:rPr>
          <w:b/>
          <w:bCs/>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Sóng điện từ có</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truyền được trong chân không</w:t>
      </w:r>
      <w:r>
        <w:rPr>
          <w:color w:val="000000" w:themeColor="text1"/>
          <w:sz w:val="26"/>
          <w:szCs w:val="26"/>
          <w:lang w:val="vi-VN"/>
          <w14:textFill>
            <w14:solidFill>
              <w14:schemeClr w14:val="tx1"/>
            </w14:solidFill>
          </w14:textFill>
        </w:rPr>
        <w:t xml:space="preserve"> hay không?</w:t>
      </w:r>
      <w:r>
        <w:rPr>
          <w:color w:val="000000" w:themeColor="text1"/>
          <w:sz w:val="26"/>
          <w:szCs w:val="26"/>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1"/>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2. </w:t>
      </w:r>
      <w:r>
        <w:rPr>
          <w:color w:val="000000" w:themeColor="text1"/>
          <w:sz w:val="26"/>
          <w:szCs w:val="26"/>
          <w14:textFill>
            <w14:solidFill>
              <w14:schemeClr w14:val="tx1"/>
            </w14:solidFill>
          </w14:textFill>
        </w:rPr>
        <w:t>Sóng điện từ là sóng dọc hay ngang gồm những thành phần nào?</w:t>
      </w:r>
    </w:p>
    <w:p>
      <w:pPr>
        <w:pBdr>
          <w:top w:val="single" w:color="auto" w:sz="4" w:space="1"/>
          <w:left w:val="single" w:color="auto" w:sz="4" w:space="4"/>
          <w:bottom w:val="single" w:color="auto" w:sz="4" w:space="1"/>
          <w:right w:val="single" w:color="auto" w:sz="4" w:space="1"/>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3. </w:t>
      </w:r>
      <w:r>
        <w:rPr>
          <w:color w:val="000000" w:themeColor="text1"/>
          <w:sz w:val="26"/>
          <w:szCs w:val="26"/>
          <w14:textFill>
            <w14:solidFill>
              <w14:schemeClr w14:val="tx1"/>
            </w14:solidFill>
          </w14:textFill>
        </w:rPr>
        <w:t xml:space="preserve">Tốc </w:t>
      </w:r>
      <w:r>
        <w:rPr>
          <w:color w:val="000000" w:themeColor="text1"/>
          <w:sz w:val="26"/>
          <w:szCs w:val="26"/>
          <w:lang w:val="vi-VN"/>
          <w14:textFill>
            <w14:solidFill>
              <w14:schemeClr w14:val="tx1"/>
            </w14:solidFill>
          </w14:textFill>
        </w:rPr>
        <w:t xml:space="preserve">độ </w:t>
      </w:r>
      <w:r>
        <w:rPr>
          <w:color w:val="000000" w:themeColor="text1"/>
          <w:sz w:val="26"/>
          <w:szCs w:val="26"/>
          <w14:textFill>
            <w14:solidFill>
              <w14:schemeClr w14:val="tx1"/>
            </w14:solidFill>
          </w14:textFill>
        </w:rPr>
        <w:t xml:space="preserve">của sóng điện từ có đặc điểm gì? </w:t>
      </w:r>
    </w:p>
    <w:p>
      <w:pPr>
        <w:pBdr>
          <w:top w:val="single" w:color="auto" w:sz="4" w:space="1"/>
          <w:left w:val="single" w:color="auto" w:sz="4" w:space="4"/>
          <w:bottom w:val="single" w:color="auto" w:sz="4" w:space="1"/>
          <w:right w:val="single" w:color="auto" w:sz="4" w:space="1"/>
        </w:pBdr>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4. </w:t>
      </w:r>
      <w:r>
        <w:rPr>
          <w:color w:val="000000" w:themeColor="text1"/>
          <w:sz w:val="26"/>
          <w:szCs w:val="26"/>
          <w14:textFill>
            <w14:solidFill>
              <w14:schemeClr w14:val="tx1"/>
            </w14:solidFill>
          </w14:textFill>
        </w:rPr>
        <w:t>Viết công thức liên hệ giữa bước sóng điện từ (</w:t>
      </w:r>
      <w:r>
        <w:rPr>
          <w:color w:val="000000" w:themeColor="text1"/>
          <w:sz w:val="26"/>
          <w:szCs w:val="26"/>
          <w14:textFill>
            <w14:solidFill>
              <w14:schemeClr w14:val="tx1"/>
            </w14:solidFill>
          </w14:textFill>
        </w:rPr>
        <w:sym w:font="Symbol" w:char="F06C"/>
      </w:r>
      <w:r>
        <w:rPr>
          <w:color w:val="000000" w:themeColor="text1"/>
          <w:sz w:val="26"/>
          <w:szCs w:val="26"/>
          <w14:textFill>
            <w14:solidFill>
              <w14:schemeClr w14:val="tx1"/>
            </w14:solidFill>
          </w14:textFill>
        </w:rPr>
        <w:t>) với tần số sóng (f)</w:t>
      </w:r>
      <w:r>
        <w:rPr>
          <w:color w:val="000000" w:themeColor="text1"/>
          <w:sz w:val="26"/>
          <w:szCs w:val="26"/>
          <w:lang w:val="vi-VN"/>
          <w14:textFill>
            <w14:solidFill>
              <w14:schemeClr w14:val="tx1"/>
            </w14:solidFill>
          </w14:textFill>
        </w:rPr>
        <w:t>.</w:t>
      </w:r>
      <w:r>
        <w:rPr>
          <w:b/>
          <w:bCs/>
          <w:color w:val="000000" w:themeColor="text1"/>
          <w:sz w:val="26"/>
          <w:szCs w:val="26"/>
          <w:lang w:val="vi-VN"/>
          <w14:textFill>
            <w14:solidFill>
              <w14:schemeClr w14:val="tx1"/>
            </w14:solidFill>
          </w14:textFill>
        </w:rPr>
        <w:t xml:space="preserve"> </w:t>
      </w:r>
    </w:p>
    <w:p>
      <w:pPr>
        <w:jc w:val="both"/>
        <w:rPr>
          <w:b/>
          <w:color w:val="000000" w:themeColor="text1"/>
          <w:sz w:val="26"/>
          <w:szCs w:val="26"/>
          <w:lang w:val="vi-VN"/>
          <w14:textFill>
            <w14:solidFill>
              <w14:schemeClr w14:val="tx1"/>
            </w14:solidFill>
          </w14:textFill>
        </w:rPr>
      </w:pPr>
    </w:p>
    <w:p>
      <w:pPr>
        <w:pBdr>
          <w:top w:val="single" w:color="auto" w:sz="4" w:space="1"/>
          <w:left w:val="single" w:color="auto" w:sz="4" w:space="4"/>
          <w:bottom w:val="single" w:color="auto" w:sz="4" w:space="1"/>
          <w:right w:val="single" w:color="auto" w:sz="4" w:space="4"/>
        </w:pBdr>
        <w:jc w:val="center"/>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PHIẾU HỌC TẬP SỐ 2</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Nêu</w:t>
      </w:r>
      <w:r>
        <w:rPr>
          <w:color w:val="000000" w:themeColor="text1"/>
          <w:sz w:val="26"/>
          <w:szCs w:val="26"/>
          <w:lang w:val="vi-VN"/>
          <w14:textFill>
            <w14:solidFill>
              <w14:schemeClr w14:val="tx1"/>
            </w14:solidFill>
          </w14:textFill>
        </w:rPr>
        <w:t xml:space="preserve"> đặc điểm của mỗt bức xạ trong thang sóng điện từ: Nguồn phát, bước sóng, tính chất, công dụng...</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1.Ánh sáng nhìn thấy.</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2.Tia hồng ngoại (IR)</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3.Tia tử ngoại (UV)</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4.Sóng vô tuyến.</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5.Tia Rơngen (X)</w:t>
      </w:r>
    </w:p>
    <w:p>
      <w:pPr>
        <w:pBdr>
          <w:top w:val="single" w:color="auto" w:sz="4" w:space="1"/>
          <w:left w:val="single" w:color="auto" w:sz="4" w:space="4"/>
          <w:bottom w:val="single" w:color="auto" w:sz="4" w:space="1"/>
          <w:right w:val="single" w:color="auto" w:sz="4" w:space="4"/>
        </w:pBd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6. Tia gamma.</w:t>
      </w:r>
    </w:p>
    <w:p>
      <w:pPr>
        <w:jc w:val="center"/>
        <w:rPr>
          <w:b/>
          <w:bCs/>
          <w:color w:val="000000" w:themeColor="text1"/>
          <w:sz w:val="26"/>
          <w:szCs w:val="26"/>
          <w:lang w:val="vi-VN"/>
          <w14:textFill>
            <w14:solidFill>
              <w14:schemeClr w14:val="tx1"/>
            </w14:solidFill>
          </w14:textFill>
        </w:rPr>
      </w:pPr>
    </w:p>
    <w:tbl>
      <w:tblPr>
        <w:tblStyle w:val="1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PHIẾU HỌC TẬP SỐ 3</w:t>
            </w:r>
          </w:p>
          <w:p>
            <w:pPr>
              <w:tabs>
                <w:tab w:val="left" w:pos="6386"/>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 Bảng 11.1 cho thấy các phạm vi g</w:t>
            </w:r>
            <w:r>
              <w:rPr>
                <w:color w:val="000000" w:themeColor="text1"/>
                <w:sz w:val="26"/>
                <w:szCs w:val="26"/>
                <w14:textFill>
                  <w14:solidFill>
                    <w14:schemeClr w14:val="tx1"/>
                  </w14:solidFill>
                </w14:textFill>
              </w:rPr>
              <w:t>ầ</w:t>
            </w:r>
            <w:r>
              <w:rPr>
                <w:color w:val="000000" w:themeColor="text1"/>
                <w:sz w:val="26"/>
                <w:szCs w:val="26"/>
                <w:lang w:val="vi-VN"/>
                <w14:textFill>
                  <w14:solidFill>
                    <w14:schemeClr w14:val="tx1"/>
                  </w14:solidFill>
                </w14:textFill>
              </w:rPr>
              <w:t>n đúng của bước sóng trong chân không của các dải chính tạo nên phổ điện từ đã được thể hiện trong sơ đồ trong Hình 11.1.</w:t>
            </w:r>
          </w:p>
          <w:p>
            <w:pPr>
              <w:tabs>
                <w:tab w:val="left" w:pos="6386"/>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Hãy xác định phạm vi gần đúng của các dải tần số tương </w:t>
            </w:r>
            <w:r>
              <w:rPr>
                <w:color w:val="000000" w:themeColor="text1"/>
                <w:sz w:val="26"/>
                <w:szCs w:val="26"/>
                <w14:textFill>
                  <w14:solidFill>
                    <w14:schemeClr w14:val="tx1"/>
                  </w14:solidFill>
                </w14:textFill>
              </w:rPr>
              <w:t>ứ</w:t>
            </w:r>
            <w:r>
              <w:rPr>
                <w:color w:val="000000" w:themeColor="text1"/>
                <w:sz w:val="26"/>
                <w:szCs w:val="26"/>
                <w:lang w:val="vi-VN"/>
                <w14:textFill>
                  <w14:solidFill>
                    <w14:schemeClr w14:val="tx1"/>
                  </w14:solidFill>
                </w14:textFill>
              </w:rPr>
              <w:t>ng với các dải bước sóng đó.</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Loại bức xạ</w:t>
                  </w:r>
                </w:p>
              </w:tc>
              <w:tc>
                <w:tcPr>
                  <w:tcW w:w="3209" w:type="dxa"/>
                </w:tcPr>
                <w:p>
                  <w:pPr>
                    <w:tabs>
                      <w:tab w:val="left" w:pos="3431"/>
                    </w:tabs>
                    <w:ind w:right="-1"/>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Phạm vi bước sóng (m)</w:t>
                  </w:r>
                </w:p>
              </w:tc>
              <w:tc>
                <w:tcPr>
                  <w:tcW w:w="3210" w:type="dxa"/>
                </w:tcPr>
                <w:p>
                  <w:pPr>
                    <w:tabs>
                      <w:tab w:val="left" w:pos="3431"/>
                    </w:tabs>
                    <w:ind w:right="-1"/>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Phạm vi tần số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a.Sóng vô tuyến</w:t>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10</w:t>
                  </w:r>
                  <w:r>
                    <w:rPr>
                      <w:color w:val="000000" w:themeColor="text1"/>
                      <w:sz w:val="26"/>
                      <w:szCs w:val="26"/>
                      <w:vertAlign w:val="superscript"/>
                      <w:lang w:val="vi-VN"/>
                      <w14:textFill>
                        <w14:solidFill>
                          <w14:schemeClr w14:val="tx1"/>
                        </w14:solidFill>
                      </w14:textFill>
                    </w:rPr>
                    <w:t>6</w:t>
                  </w:r>
                  <w:r>
                    <w:rPr>
                      <w:color w:val="000000" w:themeColor="text1"/>
                      <w:sz w:val="26"/>
                      <w:szCs w:val="26"/>
                      <w:lang w:val="vi-VN"/>
                      <w14:textFill>
                        <w14:solidFill>
                          <w14:schemeClr w14:val="tx1"/>
                        </w14:solidFill>
                      </w14:textFill>
                    </w:rPr>
                    <w:t xml:space="preserve"> đến 10</w:t>
                  </w:r>
                  <w:r>
                    <w:rPr>
                      <w:color w:val="000000" w:themeColor="text1"/>
                      <w:sz w:val="26"/>
                      <w:szCs w:val="26"/>
                      <w:vertAlign w:val="superscript"/>
                      <w:lang w:val="vi-VN"/>
                      <w14:textFill>
                        <w14:solidFill>
                          <w14:schemeClr w14:val="tx1"/>
                        </w14:solidFill>
                      </w14:textFill>
                    </w:rPr>
                    <w:t>-1</w:t>
                  </w:r>
                  <w:r>
                    <w:rPr>
                      <w:color w:val="000000" w:themeColor="text1"/>
                      <w:sz w:val="26"/>
                      <w:szCs w:val="26"/>
                      <w:lang w:val="vi-VN"/>
                      <w14:textFill>
                        <w14:solidFill>
                          <w14:schemeClr w14:val="tx1"/>
                        </w14:solidFill>
                      </w14:textFill>
                    </w:rPr>
                    <w:t xml:space="preserve"> </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b.Sóng vi ba</w:t>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10</w:t>
                  </w:r>
                  <w:r>
                    <w:rPr>
                      <w:color w:val="000000" w:themeColor="text1"/>
                      <w:sz w:val="26"/>
                      <w:szCs w:val="26"/>
                      <w:vertAlign w:val="superscript"/>
                      <w:lang w:val="vi-VN"/>
                      <w14:textFill>
                        <w14:solidFill>
                          <w14:schemeClr w14:val="tx1"/>
                        </w14:solidFill>
                      </w14:textFill>
                    </w:rPr>
                    <w:t>-1</w:t>
                  </w:r>
                  <w:r>
                    <w:rPr>
                      <w:color w:val="000000" w:themeColor="text1"/>
                      <w:sz w:val="26"/>
                      <w:szCs w:val="26"/>
                      <w:lang w:val="vi-VN"/>
                      <w14:textFill>
                        <w14:solidFill>
                          <w14:schemeClr w14:val="tx1"/>
                        </w14:solidFill>
                      </w14:textFill>
                    </w:rPr>
                    <w:t xml:space="preserve"> đến 10</w:t>
                  </w:r>
                  <w:r>
                    <w:rPr>
                      <w:color w:val="000000" w:themeColor="text1"/>
                      <w:sz w:val="26"/>
                      <w:szCs w:val="26"/>
                      <w:vertAlign w:val="superscript"/>
                      <w:lang w:val="vi-VN"/>
                      <w14:textFill>
                        <w14:solidFill>
                          <w14:schemeClr w14:val="tx1"/>
                        </w14:solidFill>
                      </w14:textFill>
                    </w:rPr>
                    <w:t>-3</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c.Tia hồng ngoại</w:t>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10</w:t>
                  </w:r>
                  <w:r>
                    <w:rPr>
                      <w:color w:val="000000" w:themeColor="text1"/>
                      <w:sz w:val="26"/>
                      <w:szCs w:val="26"/>
                      <w:vertAlign w:val="superscript"/>
                      <w:lang w:val="vi-VN"/>
                      <w14:textFill>
                        <w14:solidFill>
                          <w14:schemeClr w14:val="tx1"/>
                        </w14:solidFill>
                      </w14:textFill>
                    </w:rPr>
                    <w:t>-3</w:t>
                  </w:r>
                  <w:r>
                    <w:rPr>
                      <w:color w:val="000000" w:themeColor="text1"/>
                      <w:sz w:val="26"/>
                      <w:szCs w:val="26"/>
                      <w:lang w:val="vi-VN"/>
                      <w14:textFill>
                        <w14:solidFill>
                          <w14:schemeClr w14:val="tx1"/>
                        </w14:solidFill>
                      </w14:textFill>
                    </w:rPr>
                    <w:t xml:space="preserve"> đến 10</w:t>
                  </w:r>
                  <w:r>
                    <w:rPr>
                      <w:color w:val="000000" w:themeColor="text1"/>
                      <w:sz w:val="26"/>
                      <w:szCs w:val="26"/>
                      <w:vertAlign w:val="superscript"/>
                      <w:lang w:val="vi-VN"/>
                      <w14:textFill>
                        <w14:solidFill>
                          <w14:schemeClr w14:val="tx1"/>
                        </w14:solidFill>
                      </w14:textFill>
                    </w:rPr>
                    <w:t>-7</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d.Ánh sáng nhìn thấy</w:t>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7.10</w:t>
                  </w:r>
                  <w:r>
                    <w:rPr>
                      <w:color w:val="000000" w:themeColor="text1"/>
                      <w:sz w:val="26"/>
                      <w:szCs w:val="26"/>
                      <w:vertAlign w:val="superscript"/>
                      <w:lang w:val="vi-VN"/>
                      <w14:textFill>
                        <w14:solidFill>
                          <w14:schemeClr w14:val="tx1"/>
                        </w14:solidFill>
                      </w14:textFill>
                    </w:rPr>
                    <w:t xml:space="preserve">-7 </w:t>
                  </w:r>
                  <w:r>
                    <w:rPr>
                      <w:color w:val="000000" w:themeColor="text1"/>
                      <w:sz w:val="26"/>
                      <w:szCs w:val="26"/>
                      <w:lang w:val="vi-VN"/>
                      <w14:textFill>
                        <w14:solidFill>
                          <w14:schemeClr w14:val="tx1"/>
                        </w14:solidFill>
                      </w14:textFill>
                    </w:rPr>
                    <w:t>(đỏ) đến 4.10</w:t>
                  </w:r>
                  <w:r>
                    <w:rPr>
                      <w:color w:val="000000" w:themeColor="text1"/>
                      <w:sz w:val="26"/>
                      <w:szCs w:val="26"/>
                      <w:vertAlign w:val="superscript"/>
                      <w:lang w:val="vi-VN"/>
                      <w14:textFill>
                        <w14:solidFill>
                          <w14:schemeClr w14:val="tx1"/>
                        </w14:solidFill>
                      </w14:textFill>
                    </w:rPr>
                    <w:t>-7</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e.Tia tử ngoại</w:t>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4.10</w:t>
                  </w:r>
                  <w:r>
                    <w:rPr>
                      <w:color w:val="000000" w:themeColor="text1"/>
                      <w:sz w:val="26"/>
                      <w:szCs w:val="26"/>
                      <w:vertAlign w:val="superscript"/>
                      <w:lang w:val="vi-VN"/>
                      <w14:textFill>
                        <w14:solidFill>
                          <w14:schemeClr w14:val="tx1"/>
                        </w14:solidFill>
                      </w14:textFill>
                    </w:rPr>
                    <w:t>-7</w:t>
                  </w:r>
                  <w:r>
                    <w:rPr>
                      <w:color w:val="000000" w:themeColor="text1"/>
                      <w:sz w:val="26"/>
                      <w:szCs w:val="26"/>
                      <w:lang w:val="vi-VN"/>
                      <w14:textFill>
                        <w14:solidFill>
                          <w14:schemeClr w14:val="tx1"/>
                        </w14:solidFill>
                      </w14:textFill>
                    </w:rPr>
                    <w:t xml:space="preserve"> đến 10</w:t>
                  </w:r>
                  <w:r>
                    <w:rPr>
                      <w:color w:val="000000" w:themeColor="text1"/>
                      <w:sz w:val="26"/>
                      <w:szCs w:val="26"/>
                      <w:vertAlign w:val="superscript"/>
                      <w:lang w:val="vi-VN"/>
                      <w14:textFill>
                        <w14:solidFill>
                          <w14:schemeClr w14:val="tx1"/>
                        </w14:solidFill>
                      </w14:textFill>
                    </w:rPr>
                    <w:t>-8</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f.Tia X</w:t>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10</w:t>
                  </w:r>
                  <w:r>
                    <w:rPr>
                      <w:color w:val="000000" w:themeColor="text1"/>
                      <w:sz w:val="26"/>
                      <w:szCs w:val="26"/>
                      <w:vertAlign w:val="superscript"/>
                      <w:lang w:val="vi-VN"/>
                      <w14:textFill>
                        <w14:solidFill>
                          <w14:schemeClr w14:val="tx1"/>
                        </w14:solidFill>
                      </w14:textFill>
                    </w:rPr>
                    <w:t>-8</w:t>
                  </w:r>
                  <w:r>
                    <w:rPr>
                      <w:color w:val="000000" w:themeColor="text1"/>
                      <w:sz w:val="26"/>
                      <w:szCs w:val="26"/>
                      <w:lang w:val="vi-VN"/>
                      <w14:textFill>
                        <w14:solidFill>
                          <w14:schemeClr w14:val="tx1"/>
                        </w14:solidFill>
                      </w14:textFill>
                    </w:rPr>
                    <w:t xml:space="preserve"> đến 10</w:t>
                  </w:r>
                  <w:r>
                    <w:rPr>
                      <w:color w:val="000000" w:themeColor="text1"/>
                      <w:sz w:val="26"/>
                      <w:szCs w:val="26"/>
                      <w:vertAlign w:val="superscript"/>
                      <w:lang w:val="vi-VN"/>
                      <w14:textFill>
                        <w14:solidFill>
                          <w14:schemeClr w14:val="tx1"/>
                        </w14:solidFill>
                      </w14:textFill>
                    </w:rPr>
                    <w:t>-13</w:t>
                  </w:r>
                  <w:r>
                    <w:rPr>
                      <w:color w:val="000000" w:themeColor="text1"/>
                      <w:sz w:val="26"/>
                      <w:szCs w:val="26"/>
                      <w:lang w:val="vi-VN"/>
                      <w14:textFill>
                        <w14:solidFill>
                          <w14:schemeClr w14:val="tx1"/>
                        </w14:solidFill>
                      </w14:textFill>
                    </w:rPr>
                    <w:t xml:space="preserve"> </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g.Tia </w:t>
                  </w:r>
                  <w:r>
                    <w:rPr>
                      <w:color w:val="000000" w:themeColor="text1"/>
                      <w:sz w:val="26"/>
                      <w:szCs w:val="26"/>
                      <w:lang w:val="vi-VN"/>
                      <w14:textFill>
                        <w14:solidFill>
                          <w14:schemeClr w14:val="tx1"/>
                        </w14:solidFill>
                      </w14:textFill>
                    </w:rPr>
                    <w:sym w:font="Symbol" w:char="F067"/>
                  </w:r>
                </w:p>
              </w:tc>
              <w:tc>
                <w:tcPr>
                  <w:tcW w:w="3209" w:type="dxa"/>
                </w:tcPr>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10</w:t>
                  </w:r>
                  <w:r>
                    <w:rPr>
                      <w:color w:val="000000" w:themeColor="text1"/>
                      <w:sz w:val="26"/>
                      <w:szCs w:val="26"/>
                      <w:vertAlign w:val="superscript"/>
                      <w:lang w:val="vi-VN"/>
                      <w14:textFill>
                        <w14:solidFill>
                          <w14:schemeClr w14:val="tx1"/>
                        </w14:solidFill>
                      </w14:textFill>
                    </w:rPr>
                    <w:t>-10</w:t>
                  </w:r>
                  <w:r>
                    <w:rPr>
                      <w:color w:val="000000" w:themeColor="text1"/>
                      <w:sz w:val="26"/>
                      <w:szCs w:val="26"/>
                      <w:lang w:val="vi-VN"/>
                      <w14:textFill>
                        <w14:solidFill>
                          <w14:schemeClr w14:val="tx1"/>
                        </w14:solidFill>
                      </w14:textFill>
                    </w:rPr>
                    <w:t xml:space="preserve"> đến 10</w:t>
                  </w:r>
                  <w:r>
                    <w:rPr>
                      <w:color w:val="000000" w:themeColor="text1"/>
                      <w:sz w:val="26"/>
                      <w:szCs w:val="26"/>
                      <w:vertAlign w:val="superscript"/>
                      <w:lang w:val="vi-VN"/>
                      <w14:textFill>
                        <w14:solidFill>
                          <w14:schemeClr w14:val="tx1"/>
                        </w14:solidFill>
                      </w14:textFill>
                    </w:rPr>
                    <w:t>-16</w:t>
                  </w:r>
                  <w:r>
                    <w:rPr>
                      <w:color w:val="000000" w:themeColor="text1"/>
                      <w:sz w:val="26"/>
                      <w:szCs w:val="26"/>
                      <w:lang w:val="vi-VN"/>
                      <w14:textFill>
                        <w14:solidFill>
                          <w14:schemeClr w14:val="tx1"/>
                        </w14:solidFill>
                      </w14:textFill>
                    </w:rPr>
                    <w:t xml:space="preserve"> </w:t>
                  </w:r>
                </w:p>
              </w:tc>
              <w:tc>
                <w:tcPr>
                  <w:tcW w:w="3210" w:type="dxa"/>
                </w:tcPr>
                <w:p>
                  <w:pPr>
                    <w:tabs>
                      <w:tab w:val="left" w:pos="3431"/>
                    </w:tabs>
                    <w:ind w:right="-1"/>
                    <w:jc w:val="center"/>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r>
          </w:tbl>
          <w:p>
            <w:pPr>
              <w:tabs>
                <w:tab w:val="left" w:pos="6386"/>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2. Trong các bức xạ sau đây:</w:t>
            </w:r>
          </w:p>
          <w:p>
            <w:pPr>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A.UV. </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sóng vô tuyến.</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 ánh sáng nhìn thấy.</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D. tia X.</w:t>
            </w:r>
          </w:p>
          <w:p>
            <w:pPr>
              <w:tabs>
                <w:tab w:val="left" w:pos="6386"/>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Bức xạ nào có bước sóng dài nhất?</w:t>
            </w:r>
          </w:p>
          <w:p>
            <w:pPr>
              <w:tabs>
                <w:tab w:val="left" w:pos="6386"/>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 Bức xạ nào có tần số cao nhất?</w:t>
            </w:r>
          </w:p>
          <w:p>
            <w:pPr>
              <w:tabs>
                <w:tab w:val="left" w:pos="3431"/>
              </w:tabs>
              <w:ind w:right="-1"/>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3. Nêu loại bức xạ điện từ ứng với mỗi bước sóng sau đo trong chân không.</w:t>
            </w:r>
          </w:p>
          <w:p>
            <w:pPr>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1 km;</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3 cm;</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 5000 nm;</w:t>
            </w:r>
          </w:p>
          <w:p>
            <w:pPr>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d) 500 nm; </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e) 50 nm;</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g) 10-12 m.</w:t>
            </w:r>
          </w:p>
          <w:p>
            <w:pPr>
              <w:tabs>
                <w:tab w:val="left" w:pos="3431"/>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4. Nêu loại bức xạ điện từ ứng với mỗi tần số sóng sau:</w:t>
            </w:r>
          </w:p>
          <w:p>
            <w:pPr>
              <w:tabs>
                <w:tab w:val="left" w:pos="2694"/>
              </w:tabs>
              <w:ind w:right="-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200 kHz;</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100 MHz;</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 5. 1014 Hz;</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d) 1018 Hz.</w:t>
            </w:r>
          </w:p>
        </w:tc>
      </w:tr>
    </w:tbl>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PHIẾU ĐÁNH GIÁ QUÁ TRÌNH LÀM VIỆC NHÓM</w:t>
      </w:r>
    </w:p>
    <w:p>
      <w:pPr>
        <w:jc w:val="center"/>
        <w:rPr>
          <w:b/>
          <w:color w:val="000000" w:themeColor="text1"/>
          <w:sz w:val="26"/>
          <w:szCs w:val="26"/>
          <w:lang w:val="vi-VN" w:eastAsia="zh-CN"/>
          <w14:textFill>
            <w14:solidFill>
              <w14:schemeClr w14:val="tx1"/>
            </w14:solidFill>
          </w14:textFill>
        </w:rPr>
      </w:pPr>
      <w:r>
        <w:rPr>
          <w:b/>
          <w:bCs/>
          <w:color w:val="000000" w:themeColor="text1"/>
          <w:sz w:val="26"/>
          <w:szCs w:val="26"/>
          <w14:textFill>
            <w14:solidFill>
              <w14:schemeClr w14:val="tx1"/>
            </w14:solidFill>
          </w14:textFill>
        </w:rPr>
        <w:t>Nhóm ………… Lớp…………</w:t>
      </w:r>
      <w:r>
        <w:rPr>
          <w:b/>
          <w:color w:val="000000" w:themeColor="text1"/>
          <w:sz w:val="26"/>
          <w:szCs w:val="26"/>
          <w:lang w:eastAsia="zh-CN"/>
          <w14:textFill>
            <w14:solidFill>
              <w14:schemeClr w14:val="tx1"/>
            </w14:solidFill>
          </w14:textFill>
        </w:rPr>
        <w:t xml:space="preserve"> Phiếu đánh giá: </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đối chiếu các năng lực phẩm chất, đánh giá các thành viên trong nhóm</w:t>
      </w:r>
    </w:p>
    <w:p>
      <w:pP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Các thành viên cùng đánh giá đồng đẳng (nhóm trưởng chịu trách nhiệm chính) Cuối tiết nộp về cho gvbm</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61"/>
        <w:gridCol w:w="2186"/>
        <w:gridCol w:w="1554"/>
        <w:gridCol w:w="1523"/>
        <w:gridCol w:w="1415"/>
        <w:gridCol w:w="88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Stt</w:t>
            </w:r>
          </w:p>
        </w:tc>
        <w:tc>
          <w:tcPr>
            <w:tcW w:w="1423" w:type="dxa"/>
            <w:vMerge w:val="restart"/>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Tên thành viên</w:t>
            </w:r>
          </w:p>
        </w:tc>
        <w:tc>
          <w:tcPr>
            <w:tcW w:w="2340" w:type="dxa"/>
            <w:vMerge w:val="restart"/>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Nhiệm vụ</w:t>
            </w:r>
          </w:p>
        </w:tc>
        <w:tc>
          <w:tcPr>
            <w:tcW w:w="4590" w:type="dxa"/>
            <w:gridSpan w:val="3"/>
          </w:tcPr>
          <w:p>
            <w:pPr>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Tiêu chí đánh giá.</w:t>
            </w:r>
          </w:p>
        </w:tc>
        <w:tc>
          <w:tcPr>
            <w:tcW w:w="900" w:type="dxa"/>
            <w:vMerge w:val="restart"/>
          </w:tcPr>
          <w:p>
            <w:pPr>
              <w:jc w:val="center"/>
              <w:rPr>
                <w:b/>
                <w:bCs/>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Tổng</w:t>
            </w:r>
            <w:r>
              <w:rPr>
                <w:b/>
                <w:bCs/>
                <w:color w:val="000000" w:themeColor="text1"/>
                <w:sz w:val="26"/>
                <w:szCs w:val="26"/>
                <w:lang w:val="vi-VN"/>
                <w14:textFill>
                  <w14:solidFill>
                    <w14:schemeClr w14:val="tx1"/>
                  </w14:solidFill>
                </w14:textFill>
              </w:rPr>
              <w:t xml:space="preserve"> điểm</w:t>
            </w:r>
          </w:p>
        </w:tc>
        <w:tc>
          <w:tcPr>
            <w:tcW w:w="1008" w:type="dxa"/>
            <w:vMerge w:val="restart"/>
          </w:tcPr>
          <w:p>
            <w:pPr>
              <w:jc w:val="center"/>
              <w:rPr>
                <w:b/>
                <w:bCs/>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Kí</w:t>
            </w:r>
            <w:r>
              <w:rPr>
                <w:b/>
                <w:bCs/>
                <w:color w:val="000000" w:themeColor="text1"/>
                <w:sz w:val="26"/>
                <w:szCs w:val="26"/>
                <w:lang w:val="vi-VN"/>
                <w14:textFill>
                  <w14:solidFill>
                    <w14:schemeClr w14:val="tx1"/>
                  </w14:solidFill>
                </w14:textFill>
              </w:rPr>
              <w:t xml:space="preserve"> tên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tcPr>
          <w:p>
            <w:pPr>
              <w:jc w:val="center"/>
              <w:rPr>
                <w:b/>
                <w:color w:val="000000" w:themeColor="text1"/>
                <w:sz w:val="26"/>
                <w:szCs w:val="26"/>
                <w:lang w:val="vi-VN"/>
                <w14:textFill>
                  <w14:solidFill>
                    <w14:schemeClr w14:val="tx1"/>
                  </w14:solidFill>
                </w14:textFill>
              </w:rPr>
            </w:pPr>
          </w:p>
        </w:tc>
        <w:tc>
          <w:tcPr>
            <w:tcW w:w="1423" w:type="dxa"/>
            <w:vMerge w:val="continue"/>
          </w:tcPr>
          <w:p>
            <w:pPr>
              <w:jc w:val="center"/>
              <w:rPr>
                <w:b/>
                <w:color w:val="000000" w:themeColor="text1"/>
                <w:sz w:val="26"/>
                <w:szCs w:val="26"/>
                <w:lang w:val="vi-VN"/>
                <w14:textFill>
                  <w14:solidFill>
                    <w14:schemeClr w14:val="tx1"/>
                  </w14:solidFill>
                </w14:textFill>
              </w:rPr>
            </w:pPr>
          </w:p>
        </w:tc>
        <w:tc>
          <w:tcPr>
            <w:tcW w:w="2340" w:type="dxa"/>
            <w:vMerge w:val="continue"/>
          </w:tcPr>
          <w:p>
            <w:pPr>
              <w:jc w:val="center"/>
              <w:rPr>
                <w:b/>
                <w:color w:val="000000" w:themeColor="text1"/>
                <w:sz w:val="26"/>
                <w:szCs w:val="26"/>
                <w:lang w:val="vi-VN"/>
                <w14:textFill>
                  <w14:solidFill>
                    <w14:schemeClr w14:val="tx1"/>
                  </w14:solidFill>
                </w14:textFill>
              </w:rPr>
            </w:pPr>
          </w:p>
        </w:tc>
        <w:tc>
          <w:tcPr>
            <w:tcW w:w="1597" w:type="dxa"/>
          </w:tcPr>
          <w:p>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Chăm</w:t>
            </w:r>
            <w:r>
              <w:rPr>
                <w:b/>
                <w:bCs/>
                <w:color w:val="000000" w:themeColor="text1"/>
                <w:sz w:val="26"/>
                <w:szCs w:val="26"/>
                <w:lang w:val="vi-VN"/>
                <w14:textFill>
                  <w14:solidFill>
                    <w14:schemeClr w14:val="tx1"/>
                  </w14:solidFill>
                </w14:textFill>
              </w:rPr>
              <w:t xml:space="preserve"> chỉ, t</w:t>
            </w:r>
            <w:r>
              <w:rPr>
                <w:b/>
                <w:bCs/>
                <w:color w:val="000000" w:themeColor="text1"/>
                <w:sz w:val="26"/>
                <w:szCs w:val="26"/>
                <w14:textFill>
                  <w14:solidFill>
                    <w14:schemeClr w14:val="tx1"/>
                  </w14:solidFill>
                </w14:textFill>
              </w:rPr>
              <w:t>rách nhiệm</w:t>
            </w:r>
          </w:p>
          <w:p>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(Mức 1,2,3,4,5)</w:t>
            </w:r>
          </w:p>
        </w:tc>
        <w:tc>
          <w:tcPr>
            <w:tcW w:w="1553" w:type="dxa"/>
          </w:tcPr>
          <w:p>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Chủ động, tích cực</w:t>
            </w:r>
          </w:p>
          <w:p>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(Mức 1,2,3,4,5,)</w:t>
            </w:r>
          </w:p>
        </w:tc>
        <w:tc>
          <w:tcPr>
            <w:tcW w:w="1440" w:type="dxa"/>
          </w:tcPr>
          <w:p>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Mức độ hoàn thành nhiệm vụ nhóm giao</w:t>
            </w:r>
          </w:p>
          <w:p>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(Mức 1,2,3,4,5)</w:t>
            </w:r>
          </w:p>
        </w:tc>
        <w:tc>
          <w:tcPr>
            <w:tcW w:w="900" w:type="dxa"/>
            <w:vMerge w:val="continue"/>
          </w:tcPr>
          <w:p>
            <w:pPr>
              <w:jc w:val="center"/>
              <w:rPr>
                <w:b/>
                <w:bCs/>
                <w:color w:val="000000" w:themeColor="text1"/>
                <w:sz w:val="26"/>
                <w:szCs w:val="26"/>
                <w:lang w:val="vi-VN"/>
                <w14:textFill>
                  <w14:solidFill>
                    <w14:schemeClr w14:val="tx1"/>
                  </w14:solidFill>
                </w14:textFill>
              </w:rPr>
            </w:pPr>
          </w:p>
        </w:tc>
        <w:tc>
          <w:tcPr>
            <w:tcW w:w="1008" w:type="dxa"/>
            <w:vMerge w:val="continue"/>
          </w:tcPr>
          <w:p>
            <w:pPr>
              <w:jc w:val="center"/>
              <w:rPr>
                <w:b/>
                <w:bCs/>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w:t>
            </w: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Nhóm trưởng</w:t>
            </w: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2</w:t>
            </w: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Nhóm phó</w:t>
            </w: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3</w:t>
            </w: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Thư ký, quản lý thời gian</w:t>
            </w: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85" w:type="dxa"/>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4</w:t>
            </w: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jc w:val="center"/>
              <w:rPr>
                <w:b/>
                <w:color w:val="000000" w:themeColor="text1"/>
                <w:sz w:val="26"/>
                <w:szCs w:val="26"/>
                <w:lang w:val="vi-VN"/>
                <w14:textFill>
                  <w14:solidFill>
                    <w14:schemeClr w14:val="tx1"/>
                  </w14:solidFill>
                </w14:textFill>
              </w:rPr>
            </w:pP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5</w:t>
            </w: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jc w:val="center"/>
              <w:rPr>
                <w:b/>
                <w:color w:val="000000" w:themeColor="text1"/>
                <w:sz w:val="26"/>
                <w:szCs w:val="26"/>
                <w:lang w:val="vi-VN"/>
                <w14:textFill>
                  <w14:solidFill>
                    <w14:schemeClr w14:val="tx1"/>
                  </w14:solidFill>
                </w14:textFill>
              </w:rPr>
            </w:pP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6</w:t>
            </w: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jc w:val="center"/>
              <w:rPr>
                <w:b/>
                <w:color w:val="000000" w:themeColor="text1"/>
                <w:sz w:val="26"/>
                <w:szCs w:val="26"/>
                <w:lang w:val="vi-VN"/>
                <w14:textFill>
                  <w14:solidFill>
                    <w14:schemeClr w14:val="tx1"/>
                  </w14:solidFill>
                </w14:textFill>
              </w:rPr>
            </w:pP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jc w:val="center"/>
              <w:rPr>
                <w:b/>
                <w:color w:val="000000" w:themeColor="text1"/>
                <w:sz w:val="26"/>
                <w:szCs w:val="26"/>
                <w:lang w:val="vi-VN"/>
                <w14:textFill>
                  <w14:solidFill>
                    <w14:schemeClr w14:val="tx1"/>
                  </w14:solidFill>
                </w14:textFill>
              </w:rPr>
            </w:pPr>
          </w:p>
        </w:tc>
        <w:tc>
          <w:tcPr>
            <w:tcW w:w="1423" w:type="dxa"/>
          </w:tcPr>
          <w:p>
            <w:pPr>
              <w:jc w:val="center"/>
              <w:rPr>
                <w:b/>
                <w:color w:val="000000" w:themeColor="text1"/>
                <w:sz w:val="26"/>
                <w:szCs w:val="26"/>
                <w:lang w:val="vi-VN"/>
                <w14:textFill>
                  <w14:solidFill>
                    <w14:schemeClr w14:val="tx1"/>
                  </w14:solidFill>
                </w14:textFill>
              </w:rPr>
            </w:pPr>
          </w:p>
        </w:tc>
        <w:tc>
          <w:tcPr>
            <w:tcW w:w="2340" w:type="dxa"/>
          </w:tcPr>
          <w:p>
            <w:pPr>
              <w:jc w:val="center"/>
              <w:rPr>
                <w:b/>
                <w:color w:val="000000" w:themeColor="text1"/>
                <w:sz w:val="26"/>
                <w:szCs w:val="26"/>
                <w:lang w:val="vi-VN"/>
                <w14:textFill>
                  <w14:solidFill>
                    <w14:schemeClr w14:val="tx1"/>
                  </w14:solidFill>
                </w14:textFill>
              </w:rPr>
            </w:pPr>
          </w:p>
        </w:tc>
        <w:tc>
          <w:tcPr>
            <w:tcW w:w="1597" w:type="dxa"/>
          </w:tcPr>
          <w:p>
            <w:pPr>
              <w:jc w:val="center"/>
              <w:rPr>
                <w:b/>
                <w:color w:val="000000" w:themeColor="text1"/>
                <w:sz w:val="26"/>
                <w:szCs w:val="26"/>
                <w:lang w:val="vi-VN"/>
                <w14:textFill>
                  <w14:solidFill>
                    <w14:schemeClr w14:val="tx1"/>
                  </w14:solidFill>
                </w14:textFill>
              </w:rPr>
            </w:pPr>
          </w:p>
        </w:tc>
        <w:tc>
          <w:tcPr>
            <w:tcW w:w="1553" w:type="dxa"/>
          </w:tcPr>
          <w:p>
            <w:pPr>
              <w:jc w:val="center"/>
              <w:rPr>
                <w:b/>
                <w:color w:val="000000" w:themeColor="text1"/>
                <w:sz w:val="26"/>
                <w:szCs w:val="26"/>
                <w:lang w:val="vi-VN"/>
                <w14:textFill>
                  <w14:solidFill>
                    <w14:schemeClr w14:val="tx1"/>
                  </w14:solidFill>
                </w14:textFill>
              </w:rPr>
            </w:pPr>
          </w:p>
        </w:tc>
        <w:tc>
          <w:tcPr>
            <w:tcW w:w="1440" w:type="dxa"/>
          </w:tcPr>
          <w:p>
            <w:pPr>
              <w:jc w:val="center"/>
              <w:rPr>
                <w:b/>
                <w:color w:val="000000" w:themeColor="text1"/>
                <w:sz w:val="26"/>
                <w:szCs w:val="26"/>
                <w:lang w:val="vi-VN"/>
                <w14:textFill>
                  <w14:solidFill>
                    <w14:schemeClr w14:val="tx1"/>
                  </w14:solidFill>
                </w14:textFill>
              </w:rPr>
            </w:pPr>
          </w:p>
        </w:tc>
        <w:tc>
          <w:tcPr>
            <w:tcW w:w="900" w:type="dxa"/>
          </w:tcPr>
          <w:p>
            <w:pPr>
              <w:jc w:val="center"/>
              <w:rPr>
                <w:b/>
                <w:color w:val="000000" w:themeColor="text1"/>
                <w:sz w:val="26"/>
                <w:szCs w:val="26"/>
                <w:lang w:val="vi-VN"/>
                <w14:textFill>
                  <w14:solidFill>
                    <w14:schemeClr w14:val="tx1"/>
                  </w14:solidFill>
                </w14:textFill>
              </w:rPr>
            </w:pPr>
          </w:p>
        </w:tc>
        <w:tc>
          <w:tcPr>
            <w:tcW w:w="1008" w:type="dxa"/>
          </w:tcPr>
          <w:p>
            <w:pPr>
              <w:jc w:val="center"/>
              <w:rPr>
                <w:b/>
                <w:color w:val="000000" w:themeColor="text1"/>
                <w:sz w:val="26"/>
                <w:szCs w:val="26"/>
                <w:lang w:val="vi-VN"/>
                <w14:textFill>
                  <w14:solidFill>
                    <w14:schemeClr w14:val="tx1"/>
                  </w14:solidFill>
                </w14:textFill>
              </w:rPr>
            </w:pPr>
          </w:p>
        </w:tc>
      </w:tr>
    </w:tbl>
    <w:p>
      <w:pPr>
        <w:ind w:left="4320" w:firstLine="720"/>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Trưởng nhóm xác nhận</w:t>
      </w:r>
    </w:p>
    <w:p>
      <w:pPr>
        <w:ind w:left="4320" w:firstLine="720"/>
        <w:jc w:val="center"/>
        <w:rPr>
          <w:b/>
          <w:color w:val="000000" w:themeColor="text1"/>
          <w:sz w:val="26"/>
          <w:szCs w:val="26"/>
          <w:lang w:val="vi-VN"/>
          <w14:textFill>
            <w14:solidFill>
              <w14:schemeClr w14:val="tx1"/>
            </w14:solidFill>
          </w14:textFill>
        </w:rPr>
      </w:pPr>
    </w:p>
    <w:p>
      <w:pPr>
        <w:ind w:left="4320" w:firstLine="720"/>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Kí và ghi rõ họ tên</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TIẾN TRÌNH DẠY HỌC</w:t>
      </w:r>
    </w:p>
    <w:p>
      <w:pPr>
        <w:tabs>
          <w:tab w:val="left" w:pos="2244"/>
        </w:tabs>
        <w:rPr>
          <w:rFonts w:hint="default"/>
          <w:b/>
          <w:color w:val="FF0000"/>
          <w:sz w:val="26"/>
          <w:szCs w:val="26"/>
          <w:lang w:val="en-US"/>
        </w:rPr>
      </w:pPr>
      <w:r>
        <w:rPr>
          <w:rFonts w:hint="default"/>
          <w:b/>
          <w:color w:val="FF0000"/>
          <w:sz w:val="26"/>
          <w:szCs w:val="26"/>
          <w:lang w:val="en-US"/>
        </w:rPr>
        <w:t>Tiết 1:</w:t>
      </w:r>
    </w:p>
    <w:p>
      <w:pPr>
        <w:tabs>
          <w:tab w:val="left" w:pos="2244"/>
        </w:tabs>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1: Mở đầu</w:t>
      </w:r>
    </w:p>
    <w:p>
      <w:pPr>
        <w:tabs>
          <w:tab w:val="left" w:pos="2244"/>
        </w:tabs>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Khởi</w:t>
      </w:r>
      <w:r>
        <w:rPr>
          <w:b/>
          <w:color w:val="000000" w:themeColor="text1"/>
          <w:sz w:val="26"/>
          <w:szCs w:val="26"/>
          <w:lang w:val="vi-VN"/>
          <w14:textFill>
            <w14:solidFill>
              <w14:schemeClr w14:val="tx1"/>
            </w14:solidFill>
          </w14:textFill>
        </w:rPr>
        <w:t xml:space="preserve"> động chơi trò chơi “Ong tìm chữ”</w:t>
      </w:r>
    </w:p>
    <w:p>
      <w:pPr>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bCs/>
          <w:color w:val="000000" w:themeColor="text1"/>
          <w:sz w:val="26"/>
          <w:szCs w:val="26"/>
          <w14:textFill>
            <w14:solidFill>
              <w14:schemeClr w14:val="tx1"/>
            </w14:solidFill>
          </w14:textFill>
        </w:rPr>
        <w:t xml:space="preserve"> Tìm</w:t>
      </w:r>
      <w:r>
        <w:rPr>
          <w:bCs/>
          <w:color w:val="000000" w:themeColor="text1"/>
          <w:sz w:val="26"/>
          <w:szCs w:val="26"/>
          <w:lang w:val="vi-VN"/>
          <w14:textFill>
            <w14:solidFill>
              <w14:schemeClr w14:val="tx1"/>
            </w14:solidFill>
          </w14:textFill>
        </w:rPr>
        <w:t xml:space="preserve"> tên một số thiết bị sử dụng sóng điện từ</w:t>
      </w:r>
      <w:r>
        <w:rPr>
          <w:color w:val="000000" w:themeColor="text1"/>
          <w:sz w:val="26"/>
          <w:szCs w:val="26"/>
          <w:lang w:val="vi-VN"/>
          <w14:textFill>
            <w14:solidFill>
              <w14:schemeClr w14:val="tx1"/>
            </w14:solidFill>
          </w14:textFill>
        </w:rPr>
        <w:t>.</w:t>
      </w:r>
    </w:p>
    <w:p>
      <w:pPr>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Tiếp nhận vấn đề từ giáo viên.</w:t>
      </w:r>
    </w:p>
    <w:p>
      <w:pPr>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c. Sản phẩm:</w:t>
      </w:r>
      <w:r>
        <w:rPr>
          <w:b/>
          <w:color w:val="000000" w:themeColor="text1"/>
          <w:sz w:val="26"/>
          <w:szCs w:val="26"/>
          <w:lang w:val="vi-VN"/>
          <w14:textFill>
            <w14:solidFill>
              <w14:schemeClr w14:val="tx1"/>
            </w14:solidFill>
          </w14:textFill>
        </w:rPr>
        <w:t xml:space="preserve"> </w:t>
      </w:r>
      <w:r>
        <w:rPr>
          <w:color w:val="000000" w:themeColor="text1"/>
          <w:sz w:val="26"/>
          <w:szCs w:val="26"/>
          <w:lang w:val="vi-VN"/>
          <w14:textFill>
            <w14:solidFill>
              <w14:schemeClr w14:val="tx1"/>
            </w14:solidFill>
          </w14:textFill>
        </w:rPr>
        <w:t>Ti vi, Điện thoại di động, Máy vi tính, Lò vi sóng...</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d. Tổ chức thực hiện</w:t>
      </w: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k</w:t>
      </w:r>
      <w:r>
        <w:rPr>
          <w:b/>
          <w:color w:val="000000" w:themeColor="text1"/>
          <w:sz w:val="26"/>
          <w:szCs w:val="26"/>
          <w:lang w:val="vi-VN"/>
          <w14:textFill>
            <w14:solidFill>
              <w14:schemeClr w14:val="tx1"/>
            </w14:solidFill>
          </w14:textFill>
        </w:rPr>
        <w:t>ĩ thuật trò chơi)</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bước thực hiện</w:t>
            </w:r>
          </w:p>
        </w:tc>
        <w:tc>
          <w:tcPr>
            <w:tcW w:w="7867"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1: GV giao nhiệm vụ</w:t>
            </w:r>
          </w:p>
        </w:tc>
        <w:tc>
          <w:tcPr>
            <w:tcW w:w="7867"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chuyển giao nhiệm vụ</w:t>
            </w:r>
            <w:r>
              <w:rPr>
                <w:bCs/>
                <w:color w:val="000000" w:themeColor="text1"/>
                <w:sz w:val="26"/>
                <w:szCs w:val="26"/>
                <w:lang w:val="vi-VN"/>
                <w14:textFill>
                  <w14:solidFill>
                    <w14:schemeClr w14:val="tx1"/>
                  </w14:solidFill>
                </w14:textFill>
              </w:rPr>
              <w:t>. Hs hoạt động nhóm</w:t>
            </w:r>
            <w:r>
              <w:rPr>
                <w:bCs/>
                <w:color w:val="000000" w:themeColor="text1"/>
                <w:sz w:val="26"/>
                <w:szCs w:val="26"/>
                <w14:textFill>
                  <w14:solidFill>
                    <w14:schemeClr w14:val="tx1"/>
                  </w14:solidFill>
                </w14:textFill>
              </w:rPr>
              <w:t xml:space="preserve"> Chơi</w:t>
            </w:r>
            <w:r>
              <w:rPr>
                <w:bCs/>
                <w:color w:val="000000" w:themeColor="text1"/>
                <w:sz w:val="26"/>
                <w:szCs w:val="26"/>
                <w:lang w:val="vi-VN"/>
                <w14:textFill>
                  <w14:solidFill>
                    <w14:schemeClr w14:val="tx1"/>
                  </w14:solidFill>
                </w14:textFill>
              </w:rPr>
              <w:t xml:space="preserve"> trò chơi “Ong tìm chữ”</w:t>
            </w:r>
          </w:p>
          <w:p>
            <w:pPr>
              <w:jc w:val="both"/>
              <w:rPr>
                <w:color w:val="000000" w:themeColor="text1"/>
                <w:sz w:val="26"/>
                <w:szCs w:val="26"/>
                <w:lang w:val="vi-VN"/>
                <w14:textFill>
                  <w14:solidFill>
                    <w14:schemeClr w14:val="tx1"/>
                  </w14:solidFill>
                </w14:textFill>
              </w:rPr>
            </w:pPr>
            <w:r>
              <w:rPr>
                <w:color w:val="000000" w:themeColor="text1"/>
                <w:sz w:val="26"/>
                <w:szCs w:val="26"/>
                <w:lang w:val="de-DE"/>
                <w14:textFill>
                  <w14:solidFill>
                    <w14:schemeClr w14:val="tx1"/>
                  </w14:solidFill>
                </w14:textFill>
              </w:rPr>
              <w:t>Các</w:t>
            </w:r>
            <w:r>
              <w:rPr>
                <w:color w:val="000000" w:themeColor="text1"/>
                <w:sz w:val="26"/>
                <w:szCs w:val="26"/>
                <w:lang w:val="vi-VN"/>
                <w14:textFill>
                  <w14:solidFill>
                    <w14:schemeClr w14:val="tx1"/>
                  </w14:solidFill>
                </w14:textFill>
              </w:rPr>
              <w:t xml:space="preserve"> từ khóa: Ti vi, Điện thoại di động, Máy vi tính, Lò vi sóng... trong thời gian 2 phút.</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Các thiết bị trên hoạt động đều sử dụng cùng một loại sóng đó là sóng gì?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2: HS thực hiện nhiệm vụ</w:t>
            </w:r>
          </w:p>
        </w:tc>
        <w:tc>
          <w:tcPr>
            <w:tcW w:w="7867"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Học sinh thực hiện nhiệm</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 xml:space="preserve">vụ </w:t>
            </w:r>
            <w:r>
              <w:rPr>
                <w:b/>
                <w:bCs/>
                <w:color w:val="000000" w:themeColor="text1"/>
                <w:sz w:val="26"/>
                <w:szCs w:val="26"/>
                <w14:textFill>
                  <w14:solidFill>
                    <w14:schemeClr w14:val="tx1"/>
                  </w14:solidFill>
                </w14:textFill>
              </w:rPr>
              <w:t>theo</w:t>
            </w:r>
            <w:r>
              <w:rPr>
                <w:b/>
                <w:bCs/>
                <w:color w:val="000000" w:themeColor="text1"/>
                <w:sz w:val="26"/>
                <w:szCs w:val="26"/>
                <w:lang w:val="vi-VN"/>
                <w14:textFill>
                  <w14:solidFill>
                    <w14:schemeClr w14:val="tx1"/>
                  </w14:solidFill>
                </w14:textFill>
              </w:rPr>
              <w:t xml:space="preserve"> nhóm....hs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3: Báo cáo, thảo luận</w:t>
            </w:r>
          </w:p>
        </w:tc>
        <w:tc>
          <w:tcPr>
            <w:tcW w:w="7867" w:type="dxa"/>
          </w:tcPr>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Gọi ngẫu nhiên đại diện một nhóm trình bày kết quả, các nhóm còn lại nhận xét góp ý.</w:t>
            </w:r>
            <w:r>
              <w:rPr>
                <w:color w:val="000000" w:themeColor="text1"/>
                <w:sz w:val="26"/>
                <w:szCs w:val="26"/>
                <w:lang w:val="vi-VN"/>
                <w14:textFill>
                  <w14:solidFill>
                    <w14:schemeClr w14:val="tx1"/>
                  </w14:solidFill>
                </w14:textFill>
              </w:rPr>
              <w:t xml:space="preserve"> (2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4: GV kết luận nhận định</w:t>
            </w:r>
          </w:p>
        </w:tc>
        <w:tc>
          <w:tcPr>
            <w:tcW w:w="7867" w:type="dxa"/>
          </w:tcPr>
          <w:p>
            <w:pPr>
              <w:jc w:val="both"/>
              <w:rPr>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tổng kết hoạt động 1</w:t>
            </w:r>
            <w:r>
              <w:rPr>
                <w:color w:val="000000" w:themeColor="text1"/>
                <w:sz w:val="26"/>
                <w:szCs w:val="26"/>
                <w:lang w:val="de-DE"/>
                <w14:textFill>
                  <w14:solidFill>
                    <w14:schemeClr w14:val="tx1"/>
                  </w14:solidFill>
                </w14:textFill>
              </w:rPr>
              <w:t xml:space="preserve"> </w:t>
            </w:r>
            <w:r>
              <w:rPr>
                <w:color w:val="000000" w:themeColor="text1"/>
                <w:sz w:val="26"/>
                <w:szCs w:val="26"/>
                <w:lang w:val="vi-VN"/>
                <w14:textFill>
                  <w14:solidFill>
                    <w14:schemeClr w14:val="tx1"/>
                  </w14:solidFill>
                </w14:textFill>
              </w:rPr>
              <w:t>(1 phút)</w:t>
            </w:r>
          </w:p>
          <w:p>
            <w:pPr>
              <w:jc w:val="both"/>
              <w:rPr>
                <w:bCs/>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Để tìm ra câu trả lời chính xác chúng ta cùng tìm hiểu phần I.</w:t>
            </w:r>
          </w:p>
        </w:tc>
      </w:tr>
    </w:tbl>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2: Hình thành kiến thức</w:t>
      </w:r>
    </w:p>
    <w:p>
      <w:pPr>
        <w:jc w:val="both"/>
        <w:rPr>
          <w:b/>
          <w:color w:val="000000" w:themeColor="text1"/>
          <w:sz w:val="26"/>
          <w:szCs w:val="26"/>
          <w:shd w:val="clear" w:color="auto" w:fill="FFFFFF"/>
          <w:lang w:val="vi-VN"/>
          <w14:textFill>
            <w14:solidFill>
              <w14:schemeClr w14:val="tx1"/>
            </w14:solidFill>
          </w14:textFill>
        </w:rPr>
      </w:pPr>
      <w:r>
        <w:rPr>
          <w:b/>
          <w:color w:val="000000" w:themeColor="text1"/>
          <w:sz w:val="26"/>
          <w:szCs w:val="26"/>
          <w14:textFill>
            <w14:solidFill>
              <w14:schemeClr w14:val="tx1"/>
            </w14:solidFill>
          </w14:textFill>
        </w:rPr>
        <w:t xml:space="preserve">Hoạt động 2.1: </w:t>
      </w:r>
      <w:r>
        <w:rPr>
          <w:b/>
          <w:color w:val="000000" w:themeColor="text1"/>
          <w:sz w:val="26"/>
          <w:szCs w:val="26"/>
          <w:shd w:val="clear" w:color="auto" w:fill="FFFFFF"/>
          <w14:textFill>
            <w14:solidFill>
              <w14:schemeClr w14:val="tx1"/>
            </w14:solidFill>
          </w14:textFill>
        </w:rPr>
        <w:t>Tìm</w:t>
      </w:r>
      <w:r>
        <w:rPr>
          <w:b/>
          <w:color w:val="000000" w:themeColor="text1"/>
          <w:sz w:val="26"/>
          <w:szCs w:val="26"/>
          <w:shd w:val="clear" w:color="auto" w:fill="FFFFFF"/>
          <w:lang w:val="vi-VN"/>
          <w14:textFill>
            <w14:solidFill>
              <w14:schemeClr w14:val="tx1"/>
            </w14:solidFill>
          </w14:textFill>
        </w:rPr>
        <w:t xml:space="preserve"> hiểu về sóng điện từ.</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 Mục tiêu:</w:t>
      </w:r>
      <w:r>
        <w:rPr>
          <w:color w:val="000000" w:themeColor="text1"/>
          <w:sz w:val="26"/>
          <w:szCs w:val="26"/>
          <w14:textFill>
            <w14:solidFill>
              <w14:schemeClr w14:val="tx1"/>
            </w14:solidFill>
          </w14:textFill>
        </w:rPr>
        <w:t xml:space="preserve"> Hình thành cho học sinh các </w:t>
      </w:r>
      <w:r>
        <w:rPr>
          <w:color w:val="000000" w:themeColor="text1"/>
          <w:sz w:val="26"/>
          <w:szCs w:val="26"/>
          <w:lang w:val="vi-VN"/>
          <w14:textFill>
            <w14:solidFill>
              <w14:schemeClr w14:val="tx1"/>
            </w14:solidFill>
          </w14:textFill>
        </w:rPr>
        <w:t>đặc điểm chung của sóng điện từ.</w:t>
      </w:r>
    </w:p>
    <w:p>
      <w:pPr>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Học sinh thực hiện nhiệm vụ theo c</w:t>
      </w:r>
      <w:r>
        <w:rPr>
          <w:bCs/>
          <w:color w:val="000000" w:themeColor="text1"/>
          <w:sz w:val="26"/>
          <w:szCs w:val="26"/>
          <w:lang w:val="vi-VN"/>
          <w14:textFill>
            <w14:solidFill>
              <w14:schemeClr w14:val="tx1"/>
            </w14:solidFill>
          </w14:textFill>
        </w:rPr>
        <w:t>ặp đôi</w:t>
      </w:r>
      <w:r>
        <w:rPr>
          <w:bCs/>
          <w:color w:val="000000" w:themeColor="text1"/>
          <w:sz w:val="26"/>
          <w:szCs w:val="26"/>
          <w14:textFill>
            <w14:solidFill>
              <w14:schemeClr w14:val="tx1"/>
            </w14:solidFill>
          </w14:textFill>
        </w:rPr>
        <w:t xml:space="preserve"> hoàn thành yêu cầu dựa trên gợi ý của giáo viên</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c. Sản phẩm:</w:t>
      </w:r>
    </w:p>
    <w:p>
      <w:pPr>
        <w:pStyle w:val="14"/>
        <w:shd w:val="clear" w:color="auto" w:fill="FFFFFF"/>
        <w:spacing w:before="0" w:beforeAutospacing="0" w:after="0" w:afterAutospacing="0"/>
        <w:jc w:val="both"/>
        <w:rPr>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I. Sóng điện từ</w:t>
      </w:r>
      <w:r>
        <w:rPr>
          <w:b/>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 xml:space="preserve">là điện từ trường lan truyền trong không gian. </w:t>
      </w:r>
    </w:p>
    <w:p>
      <w:pPr>
        <w:pStyle w:val="14"/>
        <w:shd w:val="clear" w:color="auto" w:fill="FFFFFF"/>
        <w:spacing w:before="0" w:beforeAutospacing="0" w:after="0" w:afterAutospacing="0"/>
        <w:jc w:val="both"/>
        <w:rPr>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Sóng điện từ là sóng ngang</w:t>
      </w:r>
      <w:r>
        <w:rPr>
          <w:bCs/>
          <w:color w:val="000000" w:themeColor="text1"/>
          <w:sz w:val="26"/>
          <w:szCs w:val="26"/>
          <w:lang w:val="vi-VN"/>
          <w14:textFill>
            <w14:solidFill>
              <w14:schemeClr w14:val="tx1"/>
            </w14:solidFill>
          </w14:textFill>
        </w:rPr>
        <w:t xml:space="preserve"> (</w:t>
      </w:r>
      <w:r>
        <w:rPr>
          <w:i/>
          <w:color w:val="000000" w:themeColor="text1"/>
          <w:sz w:val="26"/>
          <w:szCs w:val="26"/>
          <w14:textFill>
            <w14:solidFill>
              <w14:schemeClr w14:val="tx1"/>
            </w14:solidFill>
          </w14:textFill>
        </w:rPr>
        <w:t xml:space="preserve">Trong quá trình truyền sóng, tại một điểm bất kỳ trên phương truyền, vectơ </w:t>
      </w:r>
      <w:r>
        <w:rPr>
          <w:i/>
          <w:color w:val="000000" w:themeColor="text1"/>
          <w:position w:val="-4"/>
          <w:sz w:val="26"/>
          <w:szCs w:val="26"/>
          <w14:textFill>
            <w14:solidFill>
              <w14:schemeClr w14:val="tx1"/>
            </w14:solidFill>
          </w14:textFill>
        </w:rPr>
        <w:drawing>
          <wp:inline distT="0" distB="0" distL="0" distR="0">
            <wp:extent cx="163830" cy="1981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3830" cy="198120"/>
                    </a:xfrm>
                    <a:prstGeom prst="rect">
                      <a:avLst/>
                    </a:prstGeom>
                    <a:noFill/>
                    <a:ln>
                      <a:noFill/>
                    </a:ln>
                  </pic:spPr>
                </pic:pic>
              </a:graphicData>
            </a:graphic>
          </wp:inline>
        </w:drawing>
      </w:r>
      <w:r>
        <w:rPr>
          <w:i/>
          <w:color w:val="000000" w:themeColor="text1"/>
          <w:sz w:val="26"/>
          <w:szCs w:val="26"/>
          <w14:textFill>
            <w14:solidFill>
              <w14:schemeClr w14:val="tx1"/>
            </w14:solidFill>
          </w14:textFill>
        </w:rPr>
        <w:t xml:space="preserve">, vectơ </w:t>
      </w:r>
      <w:r>
        <w:rPr>
          <w:i/>
          <w:color w:val="000000" w:themeColor="text1"/>
          <w:position w:val="-4"/>
          <w:sz w:val="26"/>
          <w:szCs w:val="26"/>
          <w14:textFill>
            <w14:solidFill>
              <w14:schemeClr w14:val="tx1"/>
            </w14:solidFill>
          </w14:textFill>
        </w:rPr>
        <w:drawing>
          <wp:inline distT="0" distB="0" distL="0" distR="0">
            <wp:extent cx="16383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3830" cy="198120"/>
                    </a:xfrm>
                    <a:prstGeom prst="rect">
                      <a:avLst/>
                    </a:prstGeom>
                    <a:noFill/>
                    <a:ln>
                      <a:noFill/>
                    </a:ln>
                  </pic:spPr>
                </pic:pic>
              </a:graphicData>
            </a:graphic>
          </wp:inline>
        </w:drawing>
      </w:r>
      <w:r>
        <w:rPr>
          <w:i/>
          <w:color w:val="000000" w:themeColor="text1"/>
          <w:sz w:val="26"/>
          <w:szCs w:val="26"/>
          <w14:textFill>
            <w14:solidFill>
              <w14:schemeClr w14:val="tx1"/>
            </w14:solidFill>
          </w14:textFill>
        </w:rPr>
        <w:t xml:space="preserve"> luôn vuông góc với nhau và vuông góc với phương truyền sóng </w:t>
      </w:r>
      <w:r>
        <w:rPr>
          <w:i/>
          <w:color w:val="000000" w:themeColor="text1"/>
          <w:position w:val="-6"/>
          <w:sz w:val="26"/>
          <w:szCs w:val="26"/>
          <w14:textFill>
            <w14:solidFill>
              <w14:schemeClr w14:val="tx1"/>
            </w14:solidFill>
          </w14:textFill>
        </w:rPr>
        <w:drawing>
          <wp:inline distT="0" distB="0" distL="0" distR="0">
            <wp:extent cx="129540" cy="172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r>
        <w:rPr>
          <w:i/>
          <w:color w:val="000000" w:themeColor="text1"/>
          <w:sz w:val="26"/>
          <w:szCs w:val="26"/>
          <w:lang w:val="vi-VN"/>
          <w14:textFill>
            <w14:solidFill>
              <w14:schemeClr w14:val="tx1"/>
            </w14:solidFill>
          </w14:textFill>
        </w:rPr>
        <w:t>)</w:t>
      </w:r>
    </w:p>
    <w:p>
      <w:pPr>
        <w:pStyle w:val="14"/>
        <w:shd w:val="clear" w:color="auto" w:fill="FFFFFF"/>
        <w:spacing w:before="0" w:beforeAutospacing="0" w:after="0" w:afterAutospacing="0"/>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 xml:space="preserve"> Tốc độ của tất cả các sóng điện từ truyền trong chân không có giá trị 3.10</w:t>
      </w:r>
      <w:r>
        <w:rPr>
          <w:bCs/>
          <w:color w:val="000000" w:themeColor="text1"/>
          <w:sz w:val="26"/>
          <w:szCs w:val="26"/>
          <w:vertAlign w:val="superscript"/>
          <w:lang w:val="vi-VN"/>
          <w14:textFill>
            <w14:solidFill>
              <w14:schemeClr w14:val="tx1"/>
            </w14:solidFill>
          </w14:textFill>
        </w:rPr>
        <w:t>8</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m/s đúng bằng tốc độ ánh sáng trong chân không</w:t>
      </w:r>
      <w:r>
        <w:rPr>
          <w:bCs/>
          <w:color w:val="000000" w:themeColor="text1"/>
          <w:sz w:val="26"/>
          <w:szCs w:val="26"/>
          <w:lang w:val="vi-VN"/>
          <w14:textFill>
            <w14:solidFill>
              <w14:schemeClr w14:val="tx1"/>
            </w14:solidFill>
          </w14:textFill>
        </w:rPr>
        <w:t>.</w:t>
      </w:r>
    </w:p>
    <w:p>
      <w:pPr>
        <w:pStyle w:val="14"/>
        <w:shd w:val="clear" w:color="auto" w:fill="FFFFFF"/>
        <w:spacing w:before="0" w:beforeAutospacing="0" w:after="0" w:afterAutospacing="0"/>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=&gt; Ánh sáng là sóng điện từ</w:t>
      </w:r>
      <w:r>
        <w:rPr>
          <w:bCs/>
          <w:color w:val="000000" w:themeColor="text1"/>
          <w:sz w:val="26"/>
          <w:szCs w:val="26"/>
          <w:lang w:val="vi-VN"/>
          <w14:textFill>
            <w14:solidFill>
              <w14:schemeClr w14:val="tx1"/>
            </w14:solidFill>
          </w14:textFill>
        </w:rPr>
        <w:t>.</w:t>
      </w:r>
    </w:p>
    <w:p>
      <w:pPr>
        <w:pStyle w:val="14"/>
        <w:shd w:val="clear" w:color="auto" w:fill="FFFFFF"/>
        <w:spacing w:before="0" w:beforeAutospacing="0" w:after="0" w:afterAutospacing="0"/>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Công thức liên hệ giữa bước sóng điện từ (</w:t>
      </w:r>
      <w:r>
        <w:rPr>
          <w:color w:val="000000" w:themeColor="text1"/>
          <w:sz w:val="26"/>
          <w:szCs w:val="26"/>
          <w14:textFill>
            <w14:solidFill>
              <w14:schemeClr w14:val="tx1"/>
            </w14:solidFill>
          </w14:textFill>
        </w:rPr>
        <w:sym w:font="Symbol" w:char="F06C"/>
      </w:r>
      <w:r>
        <w:rPr>
          <w:color w:val="000000" w:themeColor="text1"/>
          <w:sz w:val="26"/>
          <w:szCs w:val="26"/>
          <w14:textFill>
            <w14:solidFill>
              <w14:schemeClr w14:val="tx1"/>
            </w14:solidFill>
          </w14:textFill>
        </w:rPr>
        <w:t>) với tần số sóng (f)</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sym w:font="Symbol" w:char="F06C"/>
      </w:r>
      <w:r>
        <w:rPr>
          <w:color w:val="000000" w:themeColor="text1"/>
          <w:sz w:val="26"/>
          <w:szCs w:val="26"/>
          <w:lang w:val="vi-VN"/>
          <w14:textFill>
            <w14:solidFill>
              <w14:schemeClr w14:val="tx1"/>
            </w14:solidFill>
          </w14:textFill>
        </w:rPr>
        <w:t>=c/f</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d. Tổ chức thực hiện:</w:t>
      </w:r>
      <w:r>
        <w:rPr>
          <w:b/>
          <w:color w:val="000000" w:themeColor="text1"/>
          <w:sz w:val="26"/>
          <w:szCs w:val="26"/>
          <w:lang w:val="vi-VN"/>
          <w14:textFill>
            <w14:solidFill>
              <w14:schemeClr w14:val="tx1"/>
            </w14:solidFill>
          </w14:textFill>
        </w:rPr>
        <w:t>( kĩ thuật lẩu băng chuyền)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bước thực hiện</w:t>
            </w:r>
          </w:p>
        </w:tc>
        <w:tc>
          <w:tcPr>
            <w:tcW w:w="7796"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1: GV giao nhiệm vụ</w:t>
            </w:r>
          </w:p>
        </w:tc>
        <w:tc>
          <w:tcPr>
            <w:tcW w:w="7796"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hư</w:t>
            </w:r>
            <w:r>
              <w:rPr>
                <w:bCs/>
                <w:color w:val="000000" w:themeColor="text1"/>
                <w:sz w:val="26"/>
                <w:szCs w:val="26"/>
                <w:lang w:val="vi-VN"/>
                <w14:textFill>
                  <w14:solidFill>
                    <w14:schemeClr w14:val="tx1"/>
                  </w14:solidFill>
                </w14:textFill>
              </w:rPr>
              <w:t>ớng dẫn và phổ biến luật chơi bao gồm cả điểm cộng trừ: Cá nhân làm việc trong 2 phút hoàn thành PHT1</w:t>
            </w:r>
          </w:p>
          <w:p>
            <w:pPr>
              <w:jc w:val="both"/>
              <w:rPr>
                <w:b/>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L</w:t>
            </w:r>
            <w:r>
              <w:rPr>
                <w:bCs/>
                <w:color w:val="000000" w:themeColor="text1"/>
                <w:sz w:val="26"/>
                <w:szCs w:val="26"/>
                <w:lang w:val="vi-VN"/>
                <w14:textFill>
                  <w14:solidFill>
                    <w14:schemeClr w14:val="tx1"/>
                  </w14:solidFill>
                </w14:textFill>
              </w:rPr>
              <w:t xml:space="preserve">àm việc </w:t>
            </w:r>
            <w:r>
              <w:rPr>
                <w:bCs/>
                <w:color w:val="000000" w:themeColor="text1"/>
                <w:sz w:val="26"/>
                <w:szCs w:val="26"/>
                <w14:textFill>
                  <w14:solidFill>
                    <w14:schemeClr w14:val="tx1"/>
                  </w14:solidFill>
                </w14:textFill>
              </w:rPr>
              <w:t>theo c</w:t>
            </w:r>
            <w:r>
              <w:rPr>
                <w:bCs/>
                <w:color w:val="000000" w:themeColor="text1"/>
                <w:sz w:val="26"/>
                <w:szCs w:val="26"/>
                <w:lang w:val="vi-VN"/>
                <w14:textFill>
                  <w14:solidFill>
                    <w14:schemeClr w14:val="tx1"/>
                  </w14:solidFill>
                </w14:textFill>
              </w:rPr>
              <w:t>ặp đôi lần lượt từng câu trong</w:t>
            </w:r>
            <w:r>
              <w:rPr>
                <w:bCs/>
                <w:color w:val="000000" w:themeColor="text1"/>
                <w:sz w:val="26"/>
                <w:szCs w:val="26"/>
                <w14:textFill>
                  <w14:solidFill>
                    <w14:schemeClr w14:val="tx1"/>
                  </w14:solidFill>
                </w14:textFill>
              </w:rPr>
              <w:t xml:space="preserve"> PHT1</w:t>
            </w:r>
            <w:r>
              <w:rPr>
                <w:bCs/>
                <w:color w:val="000000" w:themeColor="text1"/>
                <w:sz w:val="26"/>
                <w:szCs w:val="26"/>
                <w:lang w:val="vi-VN"/>
                <w14:textFill>
                  <w14:solidFill>
                    <w14:schemeClr w14:val="tx1"/>
                  </w14:solidFill>
                </w14:textFill>
              </w:rPr>
              <w:t>. Mỗi câu 1,5 phút (4 câu hết 6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2: HS thực hiện nhiệm vụ</w:t>
            </w:r>
          </w:p>
        </w:tc>
        <w:tc>
          <w:tcPr>
            <w:tcW w:w="7796"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Học sinh thực hiện nhiệm vụ</w:t>
            </w:r>
            <w:r>
              <w:rPr>
                <w:bCs/>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3: Báo cáo, thảo luận</w:t>
            </w:r>
          </w:p>
        </w:tc>
        <w:tc>
          <w:tcPr>
            <w:tcW w:w="7796"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Báo cáo kết quả và thảo luận</w:t>
            </w:r>
            <w:r>
              <w:rPr>
                <w:bCs/>
                <w:color w:val="000000" w:themeColor="text1"/>
                <w:sz w:val="26"/>
                <w:szCs w:val="26"/>
                <w:lang w:val="vi-VN"/>
                <w14:textFill>
                  <w14:solidFill>
                    <w14:schemeClr w14:val="tx1"/>
                  </w14:solidFill>
                </w14:textFill>
              </w:rPr>
              <w:t xml:space="preserve"> (6 phút)</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Gv</w:t>
            </w:r>
            <w:r>
              <w:rPr>
                <w:color w:val="000000" w:themeColor="text1"/>
                <w:sz w:val="26"/>
                <w:szCs w:val="26"/>
                <w:lang w:val="vi-VN"/>
                <w14:textFill>
                  <w14:solidFill>
                    <w14:schemeClr w14:val="tx1"/>
                  </w14:solidFill>
                </w14:textFill>
              </w:rPr>
              <w:t xml:space="preserve"> rút thẻ bài gọi đ</w:t>
            </w:r>
            <w:r>
              <w:rPr>
                <w:color w:val="000000" w:themeColor="text1"/>
                <w:sz w:val="26"/>
                <w:szCs w:val="26"/>
                <w14:textFill>
                  <w14:solidFill>
                    <w14:schemeClr w14:val="tx1"/>
                  </w14:solidFill>
                </w14:textFill>
              </w:rPr>
              <w:t>ại diện 4 c</w:t>
            </w:r>
            <w:r>
              <w:rPr>
                <w:color w:val="000000" w:themeColor="text1"/>
                <w:sz w:val="26"/>
                <w:szCs w:val="26"/>
                <w:lang w:val="vi-VN"/>
                <w14:textFill>
                  <w14:solidFill>
                    <w14:schemeClr w14:val="tx1"/>
                  </w14:solidFill>
                </w14:textFill>
              </w:rPr>
              <w:t>ặp tương ứng với 4 câu trong PHT1 lần lượt</w:t>
            </w:r>
            <w:r>
              <w:rPr>
                <w:color w:val="000000" w:themeColor="text1"/>
                <w:sz w:val="26"/>
                <w:szCs w:val="26"/>
                <w14:textFill>
                  <w14:solidFill>
                    <w14:schemeClr w14:val="tx1"/>
                  </w14:solidFill>
                </w14:textFill>
              </w:rPr>
              <w:t xml:space="preserve"> trình bày</w:t>
            </w:r>
            <w:r>
              <w:rPr>
                <w:color w:val="000000" w:themeColor="text1"/>
                <w:sz w:val="26"/>
                <w:szCs w:val="26"/>
                <w:lang w:val="vi-VN"/>
                <w14:textFill>
                  <w14:solidFill>
                    <w14:schemeClr w14:val="tx1"/>
                  </w14:solidFill>
                </w14:textFill>
              </w:rPr>
              <w:t xml:space="preserve"> điểm tính cho cả 2 (người trình bày được 2+ người cùng cặp nhận 1+. Nếu sai nhận 1- cho cả 2) </w:t>
            </w:r>
          </w:p>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Học sinh các nhóm khác nhận xét, bổ sung và sửa lỗi về câu trả lời của nhóm bạn</w:t>
            </w:r>
            <w:r>
              <w:rPr>
                <w:color w:val="000000" w:themeColor="text1"/>
                <w:sz w:val="26"/>
                <w:szCs w:val="26"/>
                <w:lang w:val="vi-VN"/>
                <w14:textFill>
                  <w14:solidFill>
                    <w14:schemeClr w14:val="tx1"/>
                  </w14:solidFill>
                </w14:textFill>
              </w:rPr>
              <w:t xml:space="preserve"> (cộng điểm cho hs nhận xét tùy mức độ)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4: GV kết luận nhận định</w:t>
            </w:r>
          </w:p>
        </w:tc>
        <w:tc>
          <w:tcPr>
            <w:tcW w:w="7796"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tổng kết hoạt động 2.1.</w:t>
            </w:r>
            <w:r>
              <w:rPr>
                <w:color w:val="000000" w:themeColor="text1"/>
                <w:sz w:val="26"/>
                <w:szCs w:val="26"/>
                <w:lang w:val="vi-VN"/>
                <w14:textFill>
                  <w14:solidFill>
                    <w14:schemeClr w14:val="tx1"/>
                  </w14:solidFill>
                </w14:textFill>
              </w:rPr>
              <w:t xml:space="preserve"> (1 phút)</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Tập hợp các sóng điện từ có tần số khác nhau gọi là thanh sóng điện từ. Vậy thang sóng điện từ là gì? Chúng ta cùng tìm hiểu phần II.</w:t>
            </w:r>
          </w:p>
        </w:tc>
      </w:tr>
    </w:tbl>
    <w:p>
      <w:pPr>
        <w:jc w:val="both"/>
        <w:rPr>
          <w:b/>
          <w:color w:val="000000" w:themeColor="text1"/>
          <w:sz w:val="26"/>
          <w:szCs w:val="26"/>
          <w:shd w:val="clear" w:color="auto" w:fill="FFFFFF"/>
          <w:lang w:val="vi-VN"/>
          <w14:textFill>
            <w14:solidFill>
              <w14:schemeClr w14:val="tx1"/>
            </w14:solidFill>
          </w14:textFill>
        </w:rPr>
      </w:pPr>
      <w:r>
        <w:rPr>
          <w:b/>
          <w:color w:val="000000" w:themeColor="text1"/>
          <w:sz w:val="26"/>
          <w:szCs w:val="26"/>
          <w14:textFill>
            <w14:solidFill>
              <w14:schemeClr w14:val="tx1"/>
            </w14:solidFill>
          </w14:textFill>
        </w:rPr>
        <w:t>Hoạt động 2.2:</w:t>
      </w:r>
      <w:r>
        <w:rPr>
          <w:b/>
          <w:color w:val="000000" w:themeColor="text1"/>
          <w:sz w:val="26"/>
          <w:szCs w:val="26"/>
          <w:shd w:val="clear" w:color="auto" w:fill="FFFFFF"/>
          <w14:textFill>
            <w14:solidFill>
              <w14:schemeClr w14:val="tx1"/>
            </w14:solidFill>
          </w14:textFill>
        </w:rPr>
        <w:t xml:space="preserve"> Thang</w:t>
      </w:r>
      <w:r>
        <w:rPr>
          <w:b/>
          <w:color w:val="000000" w:themeColor="text1"/>
          <w:sz w:val="26"/>
          <w:szCs w:val="26"/>
          <w:shd w:val="clear" w:color="auto" w:fill="FFFFFF"/>
          <w:lang w:val="vi-VN"/>
          <w14:textFill>
            <w14:solidFill>
              <w14:schemeClr w14:val="tx1"/>
            </w14:solidFill>
          </w14:textFill>
        </w:rPr>
        <w:t xml:space="preserve"> sóng điện từ.</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color w:val="000000" w:themeColor="text1"/>
          <w:sz w:val="26"/>
          <w:szCs w:val="26"/>
          <w14:textFill>
            <w14:solidFill>
              <w14:schemeClr w14:val="tx1"/>
            </w14:solidFill>
          </w14:textFill>
        </w:rPr>
        <w:t xml:space="preserve"> Sự</w:t>
      </w:r>
      <w:r>
        <w:rPr>
          <w:color w:val="000000" w:themeColor="text1"/>
          <w:sz w:val="26"/>
          <w:szCs w:val="26"/>
          <w:lang w:val="vi-VN"/>
          <w14:textFill>
            <w14:solidFill>
              <w14:schemeClr w14:val="tx1"/>
            </w14:solidFill>
          </w14:textFill>
        </w:rPr>
        <w:t xml:space="preserve"> khác nhau về tần số của các loại sóng điện từ đã dẫn đến sự khác nhau về tính chất và công dụng của chúng.</w:t>
      </w:r>
    </w:p>
    <w:p>
      <w:pPr>
        <w:jc w:val="both"/>
        <w:rPr>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Học sinh thực hiện nhiệm vụ theo nhóm hoàn thành yêu cầu dựa trên gợi ý của giáo viên</w:t>
      </w:r>
    </w:p>
    <w:p>
      <w:pPr>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c. Sản phẩm:</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1.Ánh sáng nhìn thấy: là một dải màu biến thiên liên tục từ đỏ đến tím có bước sóng nằm trong khoảng từ 0,76 </w:t>
      </w:r>
      <w:r>
        <w:rPr>
          <w:color w:val="000000" w:themeColor="text1"/>
          <w:sz w:val="26"/>
          <w:szCs w:val="26"/>
          <w:lang w:val="vi-VN"/>
          <w14:textFill>
            <w14:solidFill>
              <w14:schemeClr w14:val="tx1"/>
            </w14:solidFill>
          </w14:textFill>
        </w:rPr>
        <w:sym w:font="Symbol" w:char="F06D"/>
      </w:r>
      <w:r>
        <w:rPr>
          <w:color w:val="000000" w:themeColor="text1"/>
          <w:sz w:val="26"/>
          <w:szCs w:val="26"/>
          <w:lang w:val="vi-VN"/>
          <w14:textFill>
            <w14:solidFill>
              <w14:schemeClr w14:val="tx1"/>
            </w14:solidFill>
          </w14:textFill>
        </w:rPr>
        <w:t xml:space="preserve">m đến 0,38 </w:t>
      </w:r>
      <w:r>
        <w:rPr>
          <w:color w:val="000000" w:themeColor="text1"/>
          <w:sz w:val="26"/>
          <w:szCs w:val="26"/>
          <w:lang w:val="vi-VN"/>
          <w14:textFill>
            <w14:solidFill>
              <w14:schemeClr w14:val="tx1"/>
            </w14:solidFill>
          </w14:textFill>
        </w:rPr>
        <w:sym w:font="Symbol" w:char="F06D"/>
      </w:r>
      <w:r>
        <w:rPr>
          <w:color w:val="000000" w:themeColor="text1"/>
          <w:sz w:val="26"/>
          <w:szCs w:val="26"/>
          <w:lang w:val="vi-VN"/>
          <w14:textFill>
            <w14:solidFill>
              <w14:schemeClr w14:val="tx1"/>
            </w14:solidFill>
          </w14:textFill>
        </w:rPr>
        <w:t xml:space="preserve">m. (trong đó ánh sáng đỏ có bước sóng dài nhất khoảng 0,7 </w:t>
      </w:r>
      <w:r>
        <w:rPr>
          <w:color w:val="000000" w:themeColor="text1"/>
          <w:sz w:val="26"/>
          <w:szCs w:val="26"/>
          <w:lang w:val="vi-VN"/>
          <w14:textFill>
            <w14:solidFill>
              <w14:schemeClr w14:val="tx1"/>
            </w14:solidFill>
          </w14:textFill>
        </w:rPr>
        <w:sym w:font="Symbol" w:char="F06D"/>
      </w:r>
      <w:r>
        <w:rPr>
          <w:color w:val="000000" w:themeColor="text1"/>
          <w:sz w:val="26"/>
          <w:szCs w:val="26"/>
          <w:lang w:val="vi-VN"/>
          <w14:textFill>
            <w14:solidFill>
              <w14:schemeClr w14:val="tx1"/>
            </w14:solidFill>
          </w14:textFill>
        </w:rPr>
        <w:t xml:space="preserve">m, ánh sáng tím có bước sóng ngắn nhất khoảng 0,38 </w:t>
      </w:r>
      <w:r>
        <w:rPr>
          <w:color w:val="000000" w:themeColor="text1"/>
          <w:sz w:val="26"/>
          <w:szCs w:val="26"/>
          <w:lang w:val="vi-VN"/>
          <w14:textFill>
            <w14:solidFill>
              <w14:schemeClr w14:val="tx1"/>
            </w14:solidFill>
          </w14:textFill>
        </w:rPr>
        <w:sym w:font="Symbol" w:char="F06D"/>
      </w:r>
      <w:r>
        <w:rPr>
          <w:color w:val="000000" w:themeColor="text1"/>
          <w:sz w:val="26"/>
          <w:szCs w:val="26"/>
          <w:lang w:val="vi-VN"/>
          <w14:textFill>
            <w14:solidFill>
              <w14:schemeClr w14:val="tx1"/>
            </w14:solidFill>
          </w14:textFill>
        </w:rPr>
        <w:t>m)</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Nguồn phát: Mặt Trời, một số loại đèn, tia chớp, ngọn lửa.</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Tính chất: Tương tác được với các tế bào thần kinh thị giác giúp cho mắt người và động vật có thể nhìn thấy được mọi vật với màu sắc khác nhau. Có các tác dụng nhiệt làm nóng vật khi tiếp xúc, tác dụng sinh học gây ra biến đổi sinh học trong cơ thể sinh vật.</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2. Tia hồng ngoại (IR): Tia hồng ngoại là ánh sáng không nhìn thấy có bước sóng lớn hơn bước sóng của ánh sáng đỏ. Từ 0,76</w:t>
      </w:r>
      <w:r>
        <w:rPr>
          <w:color w:val="000000" w:themeColor="text1"/>
          <w:sz w:val="26"/>
          <w:szCs w:val="26"/>
          <w:lang w:val="vi-VN"/>
          <w14:textFill>
            <w14:solidFill>
              <w14:schemeClr w14:val="tx1"/>
            </w14:solidFill>
          </w14:textFill>
        </w:rPr>
        <w:sym w:font="Symbol" w:char="F06D"/>
      </w:r>
      <w:r>
        <w:rPr>
          <w:color w:val="000000" w:themeColor="text1"/>
          <w:sz w:val="26"/>
          <w:szCs w:val="26"/>
          <w:lang w:val="vi-VN"/>
          <w14:textFill>
            <w14:solidFill>
              <w14:schemeClr w14:val="tx1"/>
            </w14:solidFill>
          </w14:textFill>
        </w:rPr>
        <w:t>m đến 1mm.</w:t>
      </w:r>
    </w:p>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Nguồn phát: Vật có nhiệt độ cao hơn môi trường xung quanh thì phát được tia hồng ngoại ra môi trường. Nguồn thông dụng là bóng đèn dây tóc, bếp ga, bếp than, diode hồng ngoại,..</w:t>
      </w:r>
    </w:p>
    <w:p>
      <w:pPr>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Tính chất: Tuân theo định luật truyền thẳng, khúc xạ, phản xạ. Tác dụng nhiệt là đặc trưng nổi bậc nhất của tia hồng ngoại.</w:t>
      </w:r>
    </w:p>
    <w:p>
      <w:pPr>
        <w:tabs>
          <w:tab w:val="left" w:pos="1678"/>
        </w:tabs>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Ứng dụng của tia hồng ngoại dùng đế sưởi ấm, sấy khô, làm các bộ điều khiển từ xa. Chụp ảnh, quay phim trong đêm,..</w:t>
      </w:r>
    </w:p>
    <w:p>
      <w:pPr>
        <w:tabs>
          <w:tab w:val="left" w:pos="1678"/>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3.</w:t>
      </w: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Tia tử ngoại (UV): Tia t</w:t>
      </w:r>
      <w:r>
        <w:rPr>
          <w:color w:val="000000" w:themeColor="text1"/>
          <w:sz w:val="26"/>
          <w:szCs w:val="26"/>
          <w14:textFill>
            <w14:solidFill>
              <w14:schemeClr w14:val="tx1"/>
            </w14:solidFill>
          </w14:textFill>
        </w:rPr>
        <w:t>ử</w:t>
      </w:r>
      <w:r>
        <w:rPr>
          <w:color w:val="000000" w:themeColor="text1"/>
          <w:sz w:val="26"/>
          <w:szCs w:val="26"/>
          <w:lang w:val="vi-VN"/>
          <w14:textFill>
            <w14:solidFill>
              <w14:schemeClr w14:val="tx1"/>
            </w14:solidFill>
          </w14:textFill>
        </w:rPr>
        <w:t xml:space="preserve"> ngoại là sóng điện không nhìn thấy có bước sóng ngắn hơn bước sóng của ánh sáng tím nằm trong khoản từ 10nm đến 400nm.</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Nguồn phát: Vật có nhiệt độ trên 2000°C thì phát được tia tử ngoại, nhiệt độ của vật càng cao thì phổ tử ngoại của vật kéo càng dài hơn về phía sóng ngắn. Hồ quang điện, đèn hơi thuỷ ngân là nguồn phát tia tử ngoại mạnh.</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Tính chất: tác dụng lên phim ảnh, kích thích nhiều phản ứng hoá học, làm ion hoá các chất khí.</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Ứng dụng: Diệt khuẩn, khử trùng, tìm vết nứt trên bề mặt các vật.</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4. Sóng vô tuyến: Sóng vô tuyến có bước sóng dài nhất trong phổ sóng điện từ có bước sóng từ 1mm đến 100km bị phản xạ bởi tầng điện li. </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Chúng được phát ra từ an - ten và được sử dụng để "mang" âm thanh, hình ảnh và các thông tin đi rất xa.</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(sóng ngắn, sóng cực ngắn 10cm đến 10m không phản xạ ở tầng điện li mà truyền thằng đến máy thu được sử dụng cho phát thanh và truyền hình địa phương)</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Sóng vi ba có bước sóng vài cm chúng được sử dụng cho viễn thông quốc tế và chuyển tiếp truyền hình qua vệ tinh thông tin và mạng điện thoại di động qua tháp vi sóng trên không và vệ tỉnh quỹ đạo thấp. Sóng vi ba cũng được sử dụng để phát hiện rađa tàu và máy bay, và trong súng bẳn tốc độ của cảnh sát. Lò vi sóng.</w:t>
      </w:r>
    </w:p>
    <w:p>
      <w:pPr>
        <w:tabs>
          <w:tab w:val="left" w:pos="6386"/>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5. Tia Rơn Ghen (Tia X):Tia X có bước sóng nhỏ hơn tia tử ngoại có bước (30pm đến 3nm)</w:t>
      </w:r>
    </w:p>
    <w:p>
      <w:pPr>
        <w:tabs>
          <w:tab w:val="left" w:pos="6386"/>
        </w:tabs>
        <w:ind w:right="31"/>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Nguồn phát tia X: Tia X được tạo ra khi các electron chuyển động với tốc độ cao tới đập vào tấm kim loại có nguyên tử lượng lớn trong ống tia X</w:t>
      </w:r>
    </w:p>
    <w:p>
      <w:pPr>
        <w:tabs>
          <w:tab w:val="left" w:pos="6386"/>
        </w:tabs>
        <w:ind w:right="31"/>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Ứng dụng của tia X:  được sử dụng rộng rāi trong nha khoa và y học, ví dụ để phát hiện xương gãy. Tìm khuyết tật trong các vật đúc. Tia X cũng được sử dụng trong máy soi của nhân viên an ninh tại sân bay để quét hành lí.</w:t>
      </w:r>
    </w:p>
    <w:p>
      <w:pPr>
        <w:tabs>
          <w:tab w:val="left" w:pos="6386"/>
        </w:tabs>
        <w:ind w:right="3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6. Tia Gamma:Tia gamma là bức xạ có năng lượng cao nhất, bước sóng nhỏ nhất (10</w:t>
      </w:r>
      <w:r>
        <w:rPr>
          <w:color w:val="000000" w:themeColor="text1"/>
          <w:sz w:val="26"/>
          <w:szCs w:val="26"/>
          <w:vertAlign w:val="superscript"/>
          <w:lang w:val="vi-VN"/>
          <w14:textFill>
            <w14:solidFill>
              <w14:schemeClr w14:val="tx1"/>
            </w14:solidFill>
          </w14:textFill>
        </w:rPr>
        <w:t>-5</w:t>
      </w:r>
      <w:r>
        <w:rPr>
          <w:color w:val="000000" w:themeColor="text1"/>
          <w:sz w:val="26"/>
          <w:szCs w:val="26"/>
          <w:lang w:val="vi-VN"/>
          <w14:textFill>
            <w14:solidFill>
              <w14:schemeClr w14:val="tx1"/>
            </w14:solidFill>
          </w14:textFill>
        </w:rPr>
        <w:t xml:space="preserve"> nm – 0,1nm). </w:t>
      </w:r>
    </w:p>
    <w:p>
      <w:pPr>
        <w:tabs>
          <w:tab w:val="left" w:pos="6386"/>
        </w:tabs>
        <w:ind w:right="31"/>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Tia gamma được tạo ra trong các quá trình hạt nhân, như sự phân hạch hạt nhân, sự phóng xạ từ hạt nhân, hoặc các quá trình hạt nhân khác.</w:t>
      </w:r>
    </w:p>
    <w:p>
      <w:pPr>
        <w:tabs>
          <w:tab w:val="left" w:pos="6386"/>
        </w:tabs>
        <w:ind w:right="3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Tia gam ma có khả năng đâm xuyên lớn và nguy hiểm hơn tia X, cần phải có vật liệu dày đặc để hấp thụ chúng. </w:t>
      </w:r>
    </w:p>
    <w:p>
      <w:pPr>
        <w:tabs>
          <w:tab w:val="left" w:pos="6386"/>
        </w:tabs>
        <w:ind w:right="31"/>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Ứng dụng: được sử dụng để diệt tế bào ung thư, vi khuẩn có hại trong thực phẩm và trên dụng cụ phẫu thuật. Giúp phát hiện các khuyết tật bằng hình ảnh rõ ràng với độ chính xác cao.</w:t>
      </w:r>
    </w:p>
    <w:p>
      <w:pPr>
        <w:tabs>
          <w:tab w:val="left" w:pos="1970"/>
        </w:tabs>
        <w:ind w:right="31"/>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Tổ chức thực hiện: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bước thực hiện</w:t>
            </w:r>
          </w:p>
        </w:tc>
        <w:tc>
          <w:tcPr>
            <w:tcW w:w="7796"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1: GV giao nhiệm vụ</w:t>
            </w:r>
          </w:p>
        </w:tc>
        <w:tc>
          <w:tcPr>
            <w:tcW w:w="7796"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chuyển giao nhiệm vụ</w:t>
            </w:r>
            <w:r>
              <w:rPr>
                <w:bCs/>
                <w:color w:val="000000" w:themeColor="text1"/>
                <w:sz w:val="26"/>
                <w:szCs w:val="26"/>
                <w:lang w:val="vi-VN"/>
                <w14:textFill>
                  <w14:solidFill>
                    <w14:schemeClr w14:val="tx1"/>
                  </w14:solidFill>
                </w14:textFill>
              </w:rPr>
              <w:t>:</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Nhóm chuyên gia làm việc tại lớp (20 phút)</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GV có thể giao nhiệm vụ trước ở nhà, yêu cầu HS làm video, poster để trình chiếu bài làm của mình.</w:t>
            </w:r>
          </w:p>
          <w:p>
            <w:pPr>
              <w:jc w:val="both"/>
              <w:rPr>
                <w:bCs/>
                <w:i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Yêu cầu hs hoàn thành PHT2 theo p</w:t>
            </w:r>
            <w:r>
              <w:rPr>
                <w:bCs/>
                <w:iCs/>
                <w:color w:val="000000" w:themeColor="text1"/>
                <w:sz w:val="26"/>
                <w:szCs w:val="26"/>
                <w:lang w:val="vi-VN"/>
                <w14:textFill>
                  <w14:solidFill>
                    <w14:schemeClr w14:val="tx1"/>
                  </w14:solidFill>
                </w14:textFill>
              </w:rPr>
              <w:t>hân công nhiệm vụ các nhóm:</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Lớp chia làm 6 nhóm chuyên gia (2 bàn/nhóm).</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Mỗi nhóm chịu trách nhiệm chính về một bức xạ. Các nhóm khác cũng phân công cá nhân tìm hiểu các bức xạ còn lại để bổ sung, phản biện cho nhóm bạn.</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xml:space="preserve">+ Mỗi nhóm nên lập 1 padlet </w:t>
            </w:r>
            <w:r>
              <w:fldChar w:fldCharType="begin"/>
            </w:r>
            <w:r>
              <w:instrText xml:space="preserve"> HYPERLINK "https://padlet.com/" </w:instrText>
            </w:r>
            <w:r>
              <w:fldChar w:fldCharType="separate"/>
            </w:r>
            <w:r>
              <w:rPr>
                <w:rStyle w:val="13"/>
                <w:bCs/>
                <w:color w:val="000000" w:themeColor="text1"/>
                <w:sz w:val="26"/>
                <w:szCs w:val="26"/>
                <w:lang w:val="vi-VN"/>
                <w14:textFill>
                  <w14:solidFill>
                    <w14:schemeClr w14:val="tx1"/>
                  </w14:solidFill>
                </w14:textFill>
              </w:rPr>
              <w:t>https://padlet.com/</w:t>
            </w:r>
            <w:r>
              <w:rPr>
                <w:rStyle w:val="13"/>
                <w:bCs/>
                <w:color w:val="000000" w:themeColor="text1"/>
                <w:sz w:val="26"/>
                <w:szCs w:val="26"/>
                <w:lang w:val="vi-VN"/>
                <w14:textFill>
                  <w14:solidFill>
                    <w14:schemeClr w14:val="tx1"/>
                  </w14:solidFill>
                </w14:textFill>
              </w:rPr>
              <w:fldChar w:fldCharType="end"/>
            </w:r>
            <w:r>
              <w:rPr>
                <w:bCs/>
                <w:color w:val="000000" w:themeColor="text1"/>
                <w:sz w:val="26"/>
                <w:szCs w:val="26"/>
                <w:lang w:val="vi-VN"/>
                <w14:textFill>
                  <w14:solidFill>
                    <w14:schemeClr w14:val="tx1"/>
                  </w14:solidFill>
                </w14:textFill>
              </w:rPr>
              <w:t xml:space="preserve"> hoặc zalo để trao đổi, lưu trữ những thông tin mà các bạn tìm được.</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Phân công, phân nhiệm cho các cá nhân rõ ràng.</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Thảo luận để tìm ra phương thức trình bày trước lớp: video; bài thuyết trình có tương tác; hay poster …</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Chú ý: Mỗi bức xạ cần thể hiện rõ các vấn đề: bước sóng, nguồn phát, đặc điểm, tính chất, ứng dụng...</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Tiêu chí đánh giá:</w:t>
            </w:r>
          </w:p>
          <w:p>
            <w:pPr>
              <w:jc w:val="both"/>
              <w:rPr>
                <w:bCs/>
                <w:color w:val="000000" w:themeColor="text1"/>
                <w:sz w:val="26"/>
                <w:szCs w:val="26"/>
                <w14:textFill>
                  <w14:solidFill>
                    <w14:schemeClr w14:val="tx1"/>
                  </w14:solidFill>
                </w14:textFill>
              </w:rPr>
            </w:pPr>
            <w:r>
              <w:rPr>
                <w:bCs/>
                <w:color w:val="000000" w:themeColor="text1"/>
                <w:sz w:val="26"/>
                <w:szCs w:val="26"/>
                <w:lang w:val="vi-VN"/>
                <w14:textFill>
                  <w14:solidFill>
                    <w14:schemeClr w14:val="tx1"/>
                  </w14:solidFill>
                </w14:textFill>
              </w:rPr>
              <w:t xml:space="preserve">A)  Nhóm: Nội dung chính xác phù hợp 5+, hình thức, bố cục phù hợp 2+, trình bày hay thuyết phục 3+. </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B) Cá nhân (các thành viên trong nhóm đánh giá công tâm khách quan, không thiên vị, cả nể....): Tham gia thực hiện nhiệm vụ được giao nghiêm túc nhiệt tình 3+, 2+, 1+, 1-,2-,3- (được tính bằng tổng trung bình điểm các thành viên trong nhóm chấm</w:t>
            </w:r>
            <w:r>
              <w:rPr>
                <w:bCs/>
                <w:color w:val="000000" w:themeColor="text1"/>
                <w:sz w:val="26"/>
                <w:szCs w:val="26"/>
                <w14:textFill>
                  <w14:solidFill>
                    <w14:schemeClr w14:val="tx1"/>
                  </w14:solidFill>
                </w14:textFill>
              </w:rPr>
              <w:t xml:space="preserve"> chéo lẫn nhau</w:t>
            </w:r>
            <w:r>
              <w:rPr>
                <w:bCs/>
                <w:color w:val="000000" w:themeColor="text1"/>
                <w:sz w:val="26"/>
                <w:szCs w:val="26"/>
                <w:lang w:val="vi-V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2: HS thực hiện nhiệm vụ</w:t>
            </w:r>
          </w:p>
        </w:tc>
        <w:tc>
          <w:tcPr>
            <w:tcW w:w="7796" w:type="dxa"/>
          </w:tcPr>
          <w:p>
            <w:pPr>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Chia nhóm ghép</w:t>
            </w:r>
            <w:r>
              <w:rPr>
                <w:bCs/>
                <w:color w:val="000000" w:themeColor="text1"/>
                <w:sz w:val="26"/>
                <w:szCs w:val="26"/>
                <w:lang w:val="vi-VN"/>
                <w14:textFill>
                  <w14:solidFill>
                    <w14:schemeClr w14:val="tx1"/>
                  </w14:solidFill>
                </w14:textFill>
              </w:rPr>
              <w:t xml:space="preserve"> (5 phút)</w:t>
            </w:r>
            <w:r>
              <w:rPr>
                <w:bCs/>
                <w:color w:val="000000" w:themeColor="text1"/>
                <w:sz w:val="26"/>
                <w:szCs w:val="26"/>
                <w14:textFill>
                  <w14:solidFill>
                    <w14:schemeClr w14:val="tx1"/>
                  </w14:solidFill>
                </w14:textFill>
              </w:rPr>
              <w:t>: đánh số thứ tự từ 1 đến 6 ( nếu dư thì đánh lại số 1,2,3,4,5,6  (vd nhóm 3 có 8 thành viên thì đánh số như sau: Nhi 1, Nguyên 2, Thanh Nga 3, H Nga 4, Ngân 5, Hải 6, Thiết 1, Phát 2)….</w:t>
            </w:r>
          </w:p>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Ghép nhóm như sau: những bạn có số thứ tự 1</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về 1 nhóm. Số 2 về 1 nhóm, số 3 về 1 nhóm, số 4 về 1 nhóm, số 5 về 1 nhóm, số 6 về 1 nhóm.</w:t>
            </w:r>
          </w:p>
          <w:p>
            <w:pPr>
              <w:jc w:val="both"/>
              <w:rPr>
                <w:bCs/>
                <w:color w:val="FF0000"/>
                <w:sz w:val="26"/>
                <w:szCs w:val="26"/>
                <w:lang w:val="vi-VN"/>
              </w:rPr>
            </w:pPr>
            <w:bookmarkStart w:id="0" w:name="_GoBack"/>
            <w:r>
              <w:rPr>
                <w:bCs/>
                <w:color w:val="FF0000"/>
                <w:sz w:val="26"/>
                <w:szCs w:val="26"/>
                <w:lang w:val="vi-VN"/>
              </w:rPr>
              <w:t>Tiết 2:</w:t>
            </w:r>
          </w:p>
          <w:bookmarkEnd w:id="0"/>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Nhóm ghép trình bày (24 phút: thời gian làm việc tại mỗi nhóm 4 phút)</w:t>
            </w:r>
          </w:p>
          <w:p>
            <w:pPr>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Nhóm 1: Ánh</w:t>
            </w:r>
            <w:r>
              <w:rPr>
                <w:bCs/>
                <w:color w:val="000000" w:themeColor="text1"/>
                <w:sz w:val="26"/>
                <w:szCs w:val="26"/>
                <w:lang w:val="vi-VN"/>
                <w14:textFill>
                  <w14:solidFill>
                    <w14:schemeClr w14:val="tx1"/>
                  </w14:solidFill>
                </w14:textFill>
              </w:rPr>
              <w:t xml:space="preserve"> sáng nhìn thấy: B</w:t>
            </w:r>
            <w:r>
              <w:rPr>
                <w:bCs/>
                <w:color w:val="000000" w:themeColor="text1"/>
                <w:sz w:val="26"/>
                <w:szCs w:val="26"/>
                <w14:textFill>
                  <w14:solidFill>
                    <w14:schemeClr w14:val="tx1"/>
                  </w14:solidFill>
                </w14:textFill>
              </w:rPr>
              <w:t>ạn chủ nhà nhóm 1 là người chịu trách nhiệm dạy</w:t>
            </w:r>
            <w:r>
              <w:rPr>
                <w:bCs/>
                <w:color w:val="000000" w:themeColor="text1"/>
                <w:sz w:val="26"/>
                <w:szCs w:val="26"/>
                <w:lang w:val="vi-VN"/>
                <w14:textFill>
                  <w14:solidFill>
                    <w14:schemeClr w14:val="tx1"/>
                  </w14:solidFill>
                </w14:textFill>
              </w:rPr>
              <w:t xml:space="preserve"> lại cho</w:t>
            </w:r>
            <w:r>
              <w:rPr>
                <w:bCs/>
                <w:color w:val="000000" w:themeColor="text1"/>
                <w:sz w:val="26"/>
                <w:szCs w:val="26"/>
                <w14:textFill>
                  <w14:solidFill>
                    <w14:schemeClr w14:val="tx1"/>
                  </w14:solidFill>
                </w14:textFill>
              </w:rPr>
              <w:t xml:space="preserve"> các thành viên</w:t>
            </w:r>
            <w:r>
              <w:rPr>
                <w:bCs/>
                <w:color w:val="000000" w:themeColor="text1"/>
                <w:sz w:val="26"/>
                <w:szCs w:val="26"/>
                <w:lang w:val="vi-VN"/>
                <w14:textFill>
                  <w14:solidFill>
                    <w14:schemeClr w14:val="tx1"/>
                  </w14:solidFill>
                </w14:textFill>
              </w:rPr>
              <w:t xml:space="preserve"> nhóm khách</w:t>
            </w:r>
            <w:r>
              <w:rPr>
                <w:bCs/>
                <w:color w:val="000000" w:themeColor="text1"/>
                <w:sz w:val="26"/>
                <w:szCs w:val="26"/>
                <w14:textFill>
                  <w14:solidFill>
                    <w14:schemeClr w14:val="tx1"/>
                  </w14:solidFill>
                </w14:textFill>
              </w:rPr>
              <w:t xml:space="preserve"> nghe</w:t>
            </w:r>
            <w:r>
              <w:rPr>
                <w:bCs/>
                <w:color w:val="000000" w:themeColor="text1"/>
                <w:sz w:val="26"/>
                <w:szCs w:val="26"/>
                <w:lang w:val="vi-VN"/>
                <w14:textFill>
                  <w14:solidFill>
                    <w14:schemeClr w14:val="tx1"/>
                  </w14:solidFill>
                </w14:textFill>
              </w:rPr>
              <w:t>, ghi chép</w:t>
            </w:r>
            <w:r>
              <w:rPr>
                <w:bCs/>
                <w:color w:val="000000" w:themeColor="text1"/>
                <w:sz w:val="26"/>
                <w:szCs w:val="26"/>
                <w14:textFill>
                  <w14:solidFill>
                    <w14:schemeClr w14:val="tx1"/>
                  </w14:solidFill>
                </w14:textFill>
              </w:rPr>
              <w:t xml:space="preserve"> nắm</w:t>
            </w:r>
            <w:r>
              <w:rPr>
                <w:bCs/>
                <w:color w:val="000000" w:themeColor="text1"/>
                <w:sz w:val="26"/>
                <w:szCs w:val="26"/>
                <w:lang w:val="vi-VN"/>
                <w14:textFill>
                  <w14:solidFill>
                    <w14:schemeClr w14:val="tx1"/>
                  </w14:solidFill>
                </w14:textFill>
              </w:rPr>
              <w:t xml:space="preserve"> vững nội dung để có thể trình bày trước lớp nếu được GV gọi đồng thời </w:t>
            </w:r>
            <w:r>
              <w:rPr>
                <w:bCs/>
                <w:color w:val="000000" w:themeColor="text1"/>
                <w:sz w:val="26"/>
                <w:szCs w:val="26"/>
                <w14:textFill>
                  <w14:solidFill>
                    <w14:schemeClr w14:val="tx1"/>
                  </w14:solidFill>
                </w14:textFill>
              </w:rPr>
              <w:t>cho đánh giá về nội dung cũng như hình thức trình bày của nhóm chủ</w:t>
            </w:r>
            <w:r>
              <w:rPr>
                <w:bCs/>
                <w:color w:val="000000" w:themeColor="text1"/>
                <w:sz w:val="26"/>
                <w:szCs w:val="26"/>
                <w:lang w:val="vi-VN"/>
                <w14:textFill>
                  <w14:solidFill>
                    <w14:schemeClr w14:val="tx1"/>
                  </w14:solidFill>
                </w14:textFill>
              </w:rPr>
              <w:t xml:space="preserve"> nhà</w:t>
            </w:r>
            <w:r>
              <w:rPr>
                <w:bCs/>
                <w:color w:val="000000" w:themeColor="text1"/>
                <w:sz w:val="26"/>
                <w:szCs w:val="26"/>
                <w14:textFill>
                  <w14:solidFill>
                    <w14:schemeClr w14:val="tx1"/>
                  </w14:solidFill>
                </w14:textFill>
              </w:rPr>
              <w:t>.</w:t>
            </w:r>
          </w:p>
          <w:p>
            <w:pPr>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Nhóm 2: Tia</w:t>
            </w:r>
            <w:r>
              <w:rPr>
                <w:bCs/>
                <w:color w:val="000000" w:themeColor="text1"/>
                <w:sz w:val="26"/>
                <w:szCs w:val="26"/>
                <w:lang w:val="vi-VN"/>
                <w14:textFill>
                  <w14:solidFill>
                    <w14:schemeClr w14:val="tx1"/>
                  </w14:solidFill>
                </w14:textFill>
              </w:rPr>
              <w:t xml:space="preserve"> hồng ngoại:</w:t>
            </w:r>
            <w:r>
              <w:rPr>
                <w:b/>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B</w:t>
            </w:r>
            <w:r>
              <w:rPr>
                <w:bCs/>
                <w:color w:val="000000" w:themeColor="text1"/>
                <w:sz w:val="26"/>
                <w:szCs w:val="26"/>
                <w14:textFill>
                  <w14:solidFill>
                    <w14:schemeClr w14:val="tx1"/>
                  </w14:solidFill>
                </w14:textFill>
              </w:rPr>
              <w:t>ạn chủ nhà nhóm 2</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là người chịu trách nhiệm dạy</w:t>
            </w:r>
            <w:r>
              <w:rPr>
                <w:bCs/>
                <w:color w:val="000000" w:themeColor="text1"/>
                <w:sz w:val="26"/>
                <w:szCs w:val="26"/>
                <w:lang w:val="vi-VN"/>
                <w14:textFill>
                  <w14:solidFill>
                    <w14:schemeClr w14:val="tx1"/>
                  </w14:solidFill>
                </w14:textFill>
              </w:rPr>
              <w:t xml:space="preserve"> lại cho</w:t>
            </w:r>
            <w:r>
              <w:rPr>
                <w:bCs/>
                <w:color w:val="000000" w:themeColor="text1"/>
                <w:sz w:val="26"/>
                <w:szCs w:val="26"/>
                <w14:textFill>
                  <w14:solidFill>
                    <w14:schemeClr w14:val="tx1"/>
                  </w14:solidFill>
                </w14:textFill>
              </w:rPr>
              <w:t xml:space="preserve"> các thành viên</w:t>
            </w:r>
            <w:r>
              <w:rPr>
                <w:bCs/>
                <w:color w:val="000000" w:themeColor="text1"/>
                <w:sz w:val="26"/>
                <w:szCs w:val="26"/>
                <w:lang w:val="vi-VN"/>
                <w14:textFill>
                  <w14:solidFill>
                    <w14:schemeClr w14:val="tx1"/>
                  </w14:solidFill>
                </w14:textFill>
              </w:rPr>
              <w:t xml:space="preserve"> nhóm khách</w:t>
            </w:r>
            <w:r>
              <w:rPr>
                <w:bCs/>
                <w:color w:val="000000" w:themeColor="text1"/>
                <w:sz w:val="26"/>
                <w:szCs w:val="26"/>
                <w14:textFill>
                  <w14:solidFill>
                    <w14:schemeClr w14:val="tx1"/>
                  </w14:solidFill>
                </w14:textFill>
              </w:rPr>
              <w:t xml:space="preserve"> nghe</w:t>
            </w:r>
            <w:r>
              <w:rPr>
                <w:bCs/>
                <w:color w:val="000000" w:themeColor="text1"/>
                <w:sz w:val="26"/>
                <w:szCs w:val="26"/>
                <w:lang w:val="vi-VN"/>
                <w14:textFill>
                  <w14:solidFill>
                    <w14:schemeClr w14:val="tx1"/>
                  </w14:solidFill>
                </w14:textFill>
              </w:rPr>
              <w:t>, ghi chép</w:t>
            </w:r>
            <w:r>
              <w:rPr>
                <w:bCs/>
                <w:color w:val="000000" w:themeColor="text1"/>
                <w:sz w:val="26"/>
                <w:szCs w:val="26"/>
                <w14:textFill>
                  <w14:solidFill>
                    <w14:schemeClr w14:val="tx1"/>
                  </w14:solidFill>
                </w14:textFill>
              </w:rPr>
              <w:t xml:space="preserve"> nắm</w:t>
            </w:r>
            <w:r>
              <w:rPr>
                <w:bCs/>
                <w:color w:val="000000" w:themeColor="text1"/>
                <w:sz w:val="26"/>
                <w:szCs w:val="26"/>
                <w:lang w:val="vi-VN"/>
                <w14:textFill>
                  <w14:solidFill>
                    <w14:schemeClr w14:val="tx1"/>
                  </w14:solidFill>
                </w14:textFill>
              </w:rPr>
              <w:t xml:space="preserve"> vững nội dung để có thể trình bày trước lớp nếu được GV gọi đồng thời </w:t>
            </w:r>
            <w:r>
              <w:rPr>
                <w:bCs/>
                <w:color w:val="000000" w:themeColor="text1"/>
                <w:sz w:val="26"/>
                <w:szCs w:val="26"/>
                <w14:textFill>
                  <w14:solidFill>
                    <w14:schemeClr w14:val="tx1"/>
                  </w14:solidFill>
                </w14:textFill>
              </w:rPr>
              <w:t>cho đánh giá về nội dung cũng như hình thức trình bày của nhóm chủ</w:t>
            </w:r>
            <w:r>
              <w:rPr>
                <w:bCs/>
                <w:color w:val="000000" w:themeColor="text1"/>
                <w:sz w:val="26"/>
                <w:szCs w:val="26"/>
                <w:lang w:val="vi-VN"/>
                <w14:textFill>
                  <w14:solidFill>
                    <w14:schemeClr w14:val="tx1"/>
                  </w14:solidFill>
                </w14:textFill>
              </w:rPr>
              <w:t xml:space="preserve"> nhà</w:t>
            </w:r>
            <w:r>
              <w:rPr>
                <w:bCs/>
                <w:color w:val="000000" w:themeColor="text1"/>
                <w:sz w:val="26"/>
                <w:szCs w:val="26"/>
                <w14:textFill>
                  <w14:solidFill>
                    <w14:schemeClr w14:val="tx1"/>
                  </w14:solidFill>
                </w14:textFill>
              </w:rPr>
              <w:t>.</w:t>
            </w:r>
          </w:p>
          <w:p>
            <w:pPr>
              <w:numPr>
                <w:ilvl w:val="0"/>
                <w:numId w:val="1"/>
              </w:numPr>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Nhóm 3,4,5,6 làm tương tự</w:t>
            </w:r>
          </w:p>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Thời gian trình bày và đánh giá trong 5 phút sau đó theo hiệu lệnh giáo viên hô chuyển các nhóm di chuyển như sau: 1-2; 2-3; 3-4; 4-5; 5-6; 6</w:t>
            </w:r>
            <w:r>
              <w:rPr>
                <w:bCs/>
                <w:color w:val="000000" w:themeColor="text1"/>
                <w:sz w:val="26"/>
                <w:szCs w:val="26"/>
                <w:lang w:val="vi-VN"/>
                <w14:textFill>
                  <w14:solidFill>
                    <w14:schemeClr w14:val="tx1"/>
                  </w14:solidFill>
                </w14:textFill>
              </w:rPr>
              <w:t>-</w:t>
            </w:r>
            <w:r>
              <w:rPr>
                <w:bCs/>
                <w:color w:val="000000" w:themeColor="text1"/>
                <w:sz w:val="26"/>
                <w:szCs w:val="26"/>
                <w14:textFill>
                  <w14:solidFill>
                    <w14:schemeClr w14:val="tx1"/>
                  </w14:solidFill>
                </w14:textFill>
              </w:rPr>
              <w:t>1 sau 5 phút chuyển</w:t>
            </w:r>
            <w:r>
              <w:rPr>
                <w:bCs/>
                <w:color w:val="000000" w:themeColor="text1"/>
                <w:sz w:val="26"/>
                <w:szCs w:val="26"/>
                <w:lang w:val="vi-VN"/>
                <w14:textFill>
                  <w14:solidFill>
                    <w14:schemeClr w14:val="tx1"/>
                  </w14:solidFill>
                </w14:textFill>
              </w:rPr>
              <w:t>. L</w:t>
            </w:r>
            <w:r>
              <w:rPr>
                <w:bCs/>
                <w:color w:val="000000" w:themeColor="text1"/>
                <w:sz w:val="26"/>
                <w:szCs w:val="26"/>
                <w14:textFill>
                  <w14:solidFill>
                    <w14:schemeClr w14:val="tx1"/>
                  </w14:solidFill>
                </w14:textFill>
              </w:rPr>
              <w:t>ần 2 như sau:  1-3;2-4; 3-5; 4-6; 5-1; 6-2</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Các lần chuyển sau tương tự cho đến hết tất cả 6 nội dung thì dừng</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Nộp bảng đánh giá đồng đẳng về cho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3: Báo cáo, thảo luận</w:t>
            </w:r>
          </w:p>
        </w:tc>
        <w:tc>
          <w:tcPr>
            <w:tcW w:w="7796" w:type="dxa"/>
          </w:tcPr>
          <w:p>
            <w:pPr>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Báo cáo kết quả và thảo luận</w:t>
            </w:r>
          </w:p>
          <w:p>
            <w:pPr>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Gv</w:t>
            </w:r>
            <w:r>
              <w:rPr>
                <w:color w:val="000000" w:themeColor="text1"/>
                <w:sz w:val="26"/>
                <w:szCs w:val="26"/>
                <w:lang w:val="vi-VN"/>
                <w14:textFill>
                  <w14:solidFill>
                    <w14:schemeClr w14:val="tx1"/>
                  </w14:solidFill>
                </w14:textFill>
              </w:rPr>
              <w:t xml:space="preserve"> rút thẻ bài gọi đ</w:t>
            </w:r>
            <w:r>
              <w:rPr>
                <w:color w:val="000000" w:themeColor="text1"/>
                <w:sz w:val="26"/>
                <w:szCs w:val="26"/>
                <w14:textFill>
                  <w14:solidFill>
                    <w14:schemeClr w14:val="tx1"/>
                  </w14:solidFill>
                </w14:textFill>
              </w:rPr>
              <w:t>ại diện 1 nhóm trình bày</w:t>
            </w:r>
            <w:r>
              <w:rPr>
                <w:color w:val="000000" w:themeColor="text1"/>
                <w:sz w:val="26"/>
                <w:szCs w:val="26"/>
                <w:lang w:val="vi-VN"/>
                <w14:textFill>
                  <w14:solidFill>
                    <w14:schemeClr w14:val="tx1"/>
                  </w14:solidFill>
                </w14:textFill>
              </w:rPr>
              <w:t xml:space="preserve"> điểm tính cho cả nhóm (người trình bày nếu là chuyên gia 2+ nếu không phải chuyên gia 3+ những người còn lại nhận 1+)(mỗi nội dung 2’*6=12’)</w:t>
            </w:r>
          </w:p>
          <w:p>
            <w:pPr>
              <w:jc w:val="both"/>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Học sinh các nhóm khác nhận xét, bổ sung và sửa lỗi về câu trả lời của nhóm bạn</w:t>
            </w:r>
            <w:r>
              <w:rPr>
                <w:color w:val="000000" w:themeColor="text1"/>
                <w:sz w:val="26"/>
                <w:szCs w:val="26"/>
                <w:lang w:val="vi-VN"/>
                <w14:textFill>
                  <w14:solidFill>
                    <w14:schemeClr w14:val="tx1"/>
                  </w14:solidFill>
                </w14:textFill>
              </w:rPr>
              <w:t xml:space="preserve">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4: GV kết luận nhận định</w:t>
            </w:r>
          </w:p>
        </w:tc>
        <w:tc>
          <w:tcPr>
            <w:tcW w:w="7796"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chốt</w:t>
            </w:r>
            <w:r>
              <w:rPr>
                <w:bCs/>
                <w:color w:val="000000" w:themeColor="text1"/>
                <w:sz w:val="26"/>
                <w:szCs w:val="26"/>
                <w:lang w:val="vi-VN"/>
                <w14:textFill>
                  <w14:solidFill>
                    <w14:schemeClr w14:val="tx1"/>
                  </w14:solidFill>
                </w14:textFill>
              </w:rPr>
              <w:t xml:space="preserve"> kiến thức tổng kết.</w:t>
            </w:r>
            <w:r>
              <w:rPr>
                <w:color w:val="000000" w:themeColor="text1"/>
                <w:sz w:val="26"/>
                <w:szCs w:val="26"/>
                <w:lang w:val="vi-VN"/>
                <w14:textFill>
                  <w14:solidFill>
                    <w14:schemeClr w14:val="tx1"/>
                  </w14:solidFill>
                </w14:textFill>
              </w:rPr>
              <w:t xml:space="preserve"> (3 phút)</w:t>
            </w:r>
          </w:p>
        </w:tc>
      </w:tr>
    </w:tbl>
    <w:p>
      <w:pPr>
        <w:tabs>
          <w:tab w:val="left" w:pos="8505"/>
        </w:tabs>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Hoạt động 3: Luyện tập</w:t>
      </w:r>
    </w:p>
    <w:p>
      <w:pPr>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b/>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Củng cố kiến thức qua bài tập</w:t>
      </w:r>
      <w:r>
        <w:rPr>
          <w:color w:val="000000" w:themeColor="text1"/>
          <w:sz w:val="26"/>
          <w:szCs w:val="26"/>
          <w:lang w:val="vi-VN"/>
          <w14:textFill>
            <w14:solidFill>
              <w14:schemeClr w14:val="tx1"/>
            </w14:solidFill>
          </w14:textFill>
        </w:rPr>
        <w:t xml:space="preserve"> 1 trong </w:t>
      </w:r>
      <w:r>
        <w:rPr>
          <w:color w:val="000000" w:themeColor="text1"/>
          <w:sz w:val="26"/>
          <w:szCs w:val="26"/>
          <w14:textFill>
            <w14:solidFill>
              <w14:schemeClr w14:val="tx1"/>
            </w14:solidFill>
          </w14:textFill>
        </w:rPr>
        <w:t>PHT3</w:t>
      </w:r>
      <w:r>
        <w:rPr>
          <w:color w:val="000000" w:themeColor="text1"/>
          <w:sz w:val="26"/>
          <w:szCs w:val="26"/>
          <w:lang w:val="vi-VN"/>
          <w14:textFill>
            <w14:solidFill>
              <w14:schemeClr w14:val="tx1"/>
            </w14:solidFill>
          </w14:textFill>
        </w:rPr>
        <w:t>.</w:t>
      </w:r>
    </w:p>
    <w:p>
      <w:pPr>
        <w:jc w:val="both"/>
        <w:rPr>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Học sinh thực hiện nhiệm vụ theo</w:t>
      </w:r>
      <w:r>
        <w:rPr>
          <w:bCs/>
          <w:color w:val="000000" w:themeColor="text1"/>
          <w:sz w:val="26"/>
          <w:szCs w:val="26"/>
          <w:lang w:val="vi-VN"/>
          <w14:textFill>
            <w14:solidFill>
              <w14:schemeClr w14:val="tx1"/>
            </w14:solidFill>
          </w14:textFill>
        </w:rPr>
        <w:t xml:space="preserve"> tổ (4-6 tổ).</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c. Sản phẩm: </w:t>
      </w:r>
      <w:r>
        <w:rPr>
          <w:color w:val="000000" w:themeColor="text1"/>
          <w:sz w:val="26"/>
          <w:szCs w:val="26"/>
          <w14:textFill>
            <w14:solidFill>
              <w14:schemeClr w14:val="tx1"/>
            </w14:solidFill>
          </w14:textFill>
        </w:rPr>
        <w:t>B</w:t>
      </w:r>
      <w:r>
        <w:rPr>
          <w:color w:val="000000" w:themeColor="text1"/>
          <w:sz w:val="26"/>
          <w:szCs w:val="26"/>
          <w:lang w:val="vi-VN"/>
          <w14:textFill>
            <w14:solidFill>
              <w14:schemeClr w14:val="tx1"/>
            </w14:solidFill>
          </w14:textFill>
        </w:rPr>
        <w:t>ài làm</w:t>
      </w:r>
      <w:r>
        <w:rPr>
          <w:color w:val="000000" w:themeColor="text1"/>
          <w:sz w:val="26"/>
          <w:szCs w:val="26"/>
          <w14:textFill>
            <w14:solidFill>
              <w14:schemeClr w14:val="tx1"/>
            </w14:solidFill>
          </w14:textFill>
        </w:rPr>
        <w:t xml:space="preserve"> của học sinh</w:t>
      </w:r>
      <w:r>
        <w:rPr>
          <w:color w:val="000000" w:themeColor="text1"/>
          <w:sz w:val="26"/>
          <w:szCs w:val="26"/>
          <w:lang w:val="vi-VN"/>
          <w14:textFill>
            <w14:solidFill>
              <w14:schemeClr w14:val="tx1"/>
            </w14:solidFill>
          </w14:textFill>
        </w:rPr>
        <w:t>.</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d. Tổ chức thực hiện:</w:t>
      </w: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k</w:t>
      </w:r>
      <w:r>
        <w:rPr>
          <w:b/>
          <w:color w:val="000000" w:themeColor="text1"/>
          <w:sz w:val="26"/>
          <w:szCs w:val="26"/>
          <w:lang w:val="vi-VN"/>
          <w14:textFill>
            <w14:solidFill>
              <w14:schemeClr w14:val="tx1"/>
            </w14:solidFill>
          </w14:textFill>
        </w:rPr>
        <w:t>ĩ thuật trò chơi tiếp sức</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0"/>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0"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bước thực hiện</w:t>
            </w:r>
          </w:p>
        </w:tc>
        <w:tc>
          <w:tcPr>
            <w:tcW w:w="7679"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1: GV giao nhiệm vụ</w:t>
            </w:r>
          </w:p>
        </w:tc>
        <w:tc>
          <w:tcPr>
            <w:tcW w:w="7679" w:type="dxa"/>
          </w:tcPr>
          <w:p>
            <w:pPr>
              <w:jc w:val="both"/>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Giáo viên phát cho</w:t>
            </w:r>
            <w:r>
              <w:rPr>
                <w:bCs/>
                <w:color w:val="000000" w:themeColor="text1"/>
                <w:sz w:val="26"/>
                <w:szCs w:val="26"/>
                <w:lang w:val="vi-VN"/>
                <w14:textFill>
                  <w14:solidFill>
                    <w14:schemeClr w14:val="tx1"/>
                  </w14:solidFill>
                </w14:textFill>
              </w:rPr>
              <w:t xml:space="preserve"> mỗi đội chơi 1 viên phấn và kèm </w:t>
            </w:r>
            <w:r>
              <w:rPr>
                <w:bCs/>
                <w:color w:val="000000" w:themeColor="text1"/>
                <w:sz w:val="26"/>
                <w:szCs w:val="26"/>
                <w14:textFill>
                  <w14:solidFill>
                    <w14:schemeClr w14:val="tx1"/>
                  </w14:solidFill>
                </w14:textFill>
              </w:rPr>
              <w:t>BT1</w:t>
            </w:r>
            <w:r>
              <w:rPr>
                <w:bCs/>
                <w:color w:val="000000" w:themeColor="text1"/>
                <w:sz w:val="26"/>
                <w:szCs w:val="26"/>
                <w:lang w:val="vi-VN"/>
                <w14:textFill>
                  <w14:solidFill>
                    <w14:schemeClr w14:val="tx1"/>
                  </w14:solidFill>
                </w14:textFill>
              </w:rPr>
              <w:t xml:space="preserve"> của PHT3 hoặc chiếu lên Ti vi </w:t>
            </w:r>
            <w:r>
              <w:rPr>
                <w:bCs/>
                <w:color w:val="000000" w:themeColor="text1"/>
                <w:sz w:val="26"/>
                <w:szCs w:val="26"/>
                <w14:textFill>
                  <w14:solidFill>
                    <w14:schemeClr w14:val="tx1"/>
                  </w14:solidFill>
                </w14:textFill>
              </w:rPr>
              <w:t>cho h</w:t>
            </w:r>
            <w:r>
              <w:rPr>
                <w:bCs/>
                <w:color w:val="000000" w:themeColor="text1"/>
                <w:sz w:val="26"/>
                <w:szCs w:val="26"/>
                <w:lang w:val="vi-VN"/>
                <w14:textFill>
                  <w14:solidFill>
                    <w14:schemeClr w14:val="tx1"/>
                  </w14:solidFill>
                </w14:textFill>
              </w:rPr>
              <w:t>ọ</w:t>
            </w:r>
            <w:r>
              <w:rPr>
                <w:bCs/>
                <w:color w:val="000000" w:themeColor="text1"/>
                <w:sz w:val="26"/>
                <w:szCs w:val="26"/>
                <w14:textFill>
                  <w14:solidFill>
                    <w14:schemeClr w14:val="tx1"/>
                  </w14:solidFill>
                </w14:textFill>
              </w:rPr>
              <w:t>c sinh</w:t>
            </w:r>
            <w:r>
              <w:rPr>
                <w:bCs/>
                <w:color w:val="000000" w:themeColor="text1"/>
                <w:sz w:val="26"/>
                <w:szCs w:val="26"/>
                <w:lang w:val="vi-VN"/>
                <w14:textFill>
                  <w14:solidFill>
                    <w14:schemeClr w14:val="tx1"/>
                  </w14:solidFill>
                </w14:textFill>
              </w:rPr>
              <w:t xml:space="preserve"> quan sát.</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Chia lớp thành các đội chơi và phổ biến luật chơi:</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Bước 1: Nhóm trưởng chia câu hỏi cho mỗi thành viên của nhóm và thống nhất cách giải (2 phút)</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Bước 2: Mỗi đội chơi cử ra một thành viên chơi trước (bắt đầu từ câu a) thành viên đầu tiên làm xong chạy về chỗ giao phấn cho thành viên tiếp theo chạy lên làm câu b xong tiếp tục cho đến câu f. Đội nào xong trước và đúng hết thì giành chiến thắng (cộng điểm cho cả tổ hoặc được một phần quà từ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2: HS thực hiện nhiệm vụ</w:t>
            </w:r>
          </w:p>
        </w:tc>
        <w:tc>
          <w:tcPr>
            <w:tcW w:w="7679" w:type="dxa"/>
          </w:tcPr>
          <w:p>
            <w:pPr>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H</w:t>
            </w:r>
            <w:r>
              <w:rPr>
                <w:color w:val="000000" w:themeColor="text1"/>
                <w:sz w:val="26"/>
                <w:szCs w:val="26"/>
                <w:lang w:val="vi-VN"/>
                <w14:textFill>
                  <w14:solidFill>
                    <w14:schemeClr w14:val="tx1"/>
                  </w14:solidFill>
                </w14:textFill>
              </w:rPr>
              <w:t>ọc sinh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0" w:type="dxa"/>
          </w:tcPr>
          <w:p>
            <w:pPr>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3: Báo cáo, thảo luận</w:t>
            </w:r>
          </w:p>
        </w:tc>
        <w:tc>
          <w:tcPr>
            <w:tcW w:w="7679" w:type="dxa"/>
          </w:tcPr>
          <w:p>
            <w:pPr>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Giáo viên ch</w:t>
            </w:r>
            <w:r>
              <w:rPr>
                <w:color w:val="000000" w:themeColor="text1"/>
                <w:sz w:val="26"/>
                <w:szCs w:val="26"/>
                <w:lang w:val="vi-VN"/>
                <w14:textFill>
                  <w14:solidFill>
                    <w14:schemeClr w14:val="tx1"/>
                  </w14:solidFill>
                </w14:textFill>
              </w:rPr>
              <w:t xml:space="preserve">ọn một bạn làm thư kí hỗ trợ theo dõi xem tổ nào hoàn thành sớm nhất.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pPr>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Bước 4: GV kết luận nhận định</w:t>
            </w:r>
          </w:p>
        </w:tc>
        <w:tc>
          <w:tcPr>
            <w:tcW w:w="7679" w:type="dxa"/>
          </w:tcPr>
          <w:p>
            <w:pPr>
              <w:jc w:val="both"/>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GV tổng kết đánh giá kết quả thực hiện nhiệm vụ học tập của c</w:t>
            </w:r>
            <w:r>
              <w:rPr>
                <w:color w:val="000000" w:themeColor="text1"/>
                <w:sz w:val="26"/>
                <w:szCs w:val="26"/>
                <w:lang w:val="vi-VN"/>
                <w14:textFill>
                  <w14:solidFill>
                    <w14:schemeClr w14:val="tx1"/>
                  </w14:solidFill>
                </w14:textFill>
              </w:rPr>
              <w:t>ác đội chơi và chốt kiến thức.</w:t>
            </w:r>
            <w:r>
              <w:rPr>
                <w:bCs/>
                <w:color w:val="000000" w:themeColor="text1"/>
                <w:sz w:val="26"/>
                <w:szCs w:val="26"/>
                <w:lang w:val="vi-VN"/>
                <w14:textFill>
                  <w14:solidFill>
                    <w14:schemeClr w14:val="tx1"/>
                  </w14:solidFill>
                </w14:textFill>
              </w:rPr>
              <w:t xml:space="preserve"> </w:t>
            </w:r>
          </w:p>
          <w:p>
            <w:pPr>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Cài tâm: qua trò chơi này các em rút ra được bài học gì?</w:t>
            </w:r>
          </w:p>
          <w:p>
            <w:pPr>
              <w:jc w:val="both"/>
              <w:rPr>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Tinh thần đoàn kết luôn tạo nên sức mạnh to lớn cho đội nhóm vì vậy muốn lớp học của chúng ta mạnh về mọi mặt: trong học tập cũng như trong các hoạt động phong trào thì các em phải đoàn kết giúp đỡ, hỗ trợ lẫn nhau cùng nhau tiến bộ thì cuối năm chắc chắn kết quả thi đua của lớp em sẽ đứng top đầu trong toàn trường.</w:t>
            </w:r>
          </w:p>
        </w:tc>
      </w:tr>
    </w:tbl>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Hoạt động 4: Vận dụng</w:t>
      </w:r>
    </w:p>
    <w:p>
      <w:pPr>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b/>
          <w:color w:val="000000" w:themeColor="text1"/>
          <w:sz w:val="26"/>
          <w:szCs w:val="26"/>
          <w:lang w:val="vi-VN"/>
          <w14:textFill>
            <w14:solidFill>
              <w14:schemeClr w14:val="tx1"/>
            </w14:solidFill>
          </w14:textFill>
        </w:rPr>
        <w:t xml:space="preserve"> Bài tập 2,3,4 trong PHT3.</w:t>
      </w:r>
    </w:p>
    <w:p>
      <w:pPr>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Học sinh thực hiện nhiệm vụ ở nhà.</w:t>
      </w:r>
    </w:p>
    <w:p>
      <w:pPr>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 Sản phẩm: </w:t>
      </w:r>
      <w:r>
        <w:rPr>
          <w:color w:val="000000" w:themeColor="text1"/>
          <w:sz w:val="26"/>
          <w:szCs w:val="26"/>
          <w14:textFill>
            <w14:solidFill>
              <w14:schemeClr w14:val="tx1"/>
            </w14:solidFill>
          </w14:textFill>
        </w:rPr>
        <w:t>Bài tự làm vào vở ghi của HS.</w:t>
      </w:r>
    </w:p>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Tổ chức thực hiện: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bước thực hiện</w:t>
            </w:r>
          </w:p>
        </w:tc>
        <w:tc>
          <w:tcPr>
            <w:tcW w:w="7642" w:type="dxa"/>
          </w:tcPr>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1: GV giao nhiệm vụ</w:t>
            </w:r>
          </w:p>
        </w:tc>
        <w:tc>
          <w:tcPr>
            <w:tcW w:w="7642" w:type="dxa"/>
          </w:tcPr>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Giao nhiệm vụ h</w:t>
            </w:r>
            <w:r>
              <w:rPr>
                <w:color w:val="000000" w:themeColor="text1"/>
                <w:sz w:val="26"/>
                <w:szCs w:val="26"/>
                <w:lang w:val="vi-VN"/>
                <w14:textFill>
                  <w14:solidFill>
                    <w14:schemeClr w14:val="tx1"/>
                  </w14:solidFill>
                </w14:textFill>
              </w:rPr>
              <w:t xml:space="preserve">ọc tập </w:t>
            </w:r>
            <w:r>
              <w:rPr>
                <w:b/>
                <w:color w:val="000000" w:themeColor="text1"/>
                <w:sz w:val="26"/>
                <w:szCs w:val="26"/>
                <w:lang w:val="vi-VN"/>
                <w14:textFill>
                  <w14:solidFill>
                    <w14:schemeClr w14:val="tx1"/>
                  </w14:solidFill>
                </w14:textFill>
              </w:rPr>
              <w:t>Bài tập 2,3,4 trong PHT3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2: HS thực hiện nhiệm vụ</w:t>
            </w:r>
          </w:p>
        </w:tc>
        <w:tc>
          <w:tcPr>
            <w:tcW w:w="7642" w:type="dxa"/>
          </w:tcPr>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Học sinh về nhà </w:t>
            </w:r>
          </w:p>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Đưa ra phương pháp giải bài tập</w:t>
            </w:r>
            <w:r>
              <w:rPr>
                <w:color w:val="000000" w:themeColor="text1"/>
                <w:sz w:val="26"/>
                <w:szCs w:val="26"/>
                <w:lang w:val="vi-VN"/>
                <w14:textFill>
                  <w14:solidFill>
                    <w14:schemeClr w14:val="tx1"/>
                  </w14:solidFill>
                </w14:textFill>
              </w:rPr>
              <w:t xml:space="preserve"> và hoàn thành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Bước 3: Báo cáo, thảo luận</w:t>
            </w:r>
          </w:p>
        </w:tc>
        <w:tc>
          <w:tcPr>
            <w:tcW w:w="7642" w:type="dxa"/>
          </w:tcPr>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Báo cáo bài tập lên zalo nhóm và chấm chéo sản phẩm cho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Bước 4: GV kết luận nhận định</w:t>
            </w:r>
          </w:p>
        </w:tc>
        <w:tc>
          <w:tcPr>
            <w:tcW w:w="7642" w:type="dxa"/>
          </w:tcPr>
          <w:p>
            <w:pPr>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GV tổng kết đánh giá kết quả thực hiện nhiệm vụ học tập của học sinh</w:t>
            </w:r>
            <w:r>
              <w:rPr>
                <w:color w:val="000000" w:themeColor="text1"/>
                <w:sz w:val="26"/>
                <w:szCs w:val="26"/>
                <w:lang w:val="vi-VN"/>
                <w14:textFill>
                  <w14:solidFill>
                    <w14:schemeClr w14:val="tx1"/>
                  </w14:solidFill>
                </w14:textFill>
              </w:rPr>
              <w:t>.</w:t>
            </w:r>
          </w:p>
        </w:tc>
      </w:tr>
    </w:tbl>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IV. ĐIỀU CHỈNH, THAY ĐỔI, BỔ SUNG (NẾU CÓ)</w:t>
      </w:r>
    </w:p>
    <w:p>
      <w:pPr>
        <w:tabs>
          <w:tab w:val="left" w:leader="dot" w:pos="10260"/>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jc w:val="both"/>
        <w:rPr>
          <w:i/>
          <w:iCs/>
          <w:color w:val="000000" w:themeColor="text1"/>
          <w:sz w:val="26"/>
          <w:szCs w:val="26"/>
          <w:lang w:val="vi-VN"/>
          <w14:textFill>
            <w14:solidFill>
              <w14:schemeClr w14:val="tx1"/>
            </w14:solidFill>
          </w14:textFill>
        </w:rPr>
      </w:pPr>
    </w:p>
    <w:p>
      <w:pPr>
        <w:jc w:val="both"/>
        <w:rPr>
          <w:i/>
          <w:iCs/>
          <w:color w:val="000000" w:themeColor="text1"/>
          <w:sz w:val="26"/>
          <w:szCs w:val="26"/>
          <w:lang w:val="vi-VN"/>
          <w14:textFill>
            <w14:solidFill>
              <w14:schemeClr w14:val="tx1"/>
            </w14:solidFill>
          </w14:textFill>
        </w:rPr>
      </w:pPr>
    </w:p>
    <w:p>
      <w:pPr>
        <w:tabs>
          <w:tab w:val="left" w:pos="180"/>
        </w:tabs>
        <w:jc w:val="both"/>
        <w:rPr>
          <w:b/>
          <w:bCs/>
          <w:color w:val="000000" w:themeColor="text1"/>
          <w:sz w:val="26"/>
          <w:szCs w:val="26"/>
          <w:lang w:val="de-DE"/>
          <w14:textFill>
            <w14:solidFill>
              <w14:schemeClr w14:val="tx1"/>
            </w14:solidFill>
          </w14:textFill>
        </w:rPr>
      </w:pPr>
    </w:p>
    <w:sectPr>
      <w:footerReference r:id="rId3" w:type="default"/>
      <w:pgSz w:w="11907" w:h="16840"/>
      <w:pgMar w:top="567" w:right="851" w:bottom="567" w:left="851" w:header="284" w:footer="28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altName w:val="Segoe Print"/>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VnUtopiaH">
    <w:altName w:val="Courier New"/>
    <w:panose1 w:val="00000000000000000000"/>
    <w:charset w:val="00"/>
    <w:family w:val="swiss"/>
    <w:pitch w:val="default"/>
    <w:sig w:usb0="00000000" w:usb1="00000000" w:usb2="00000000" w:usb3="00000000" w:csb0="00000001" w:csb1="00000000"/>
  </w:font>
  <w:font w:name=".VnUtopia">
    <w:altName w:val="Courier New"/>
    <w:panose1 w:val="00000000000000000000"/>
    <w:charset w:val="00"/>
    <w:family w:val="swiss"/>
    <w:pitch w:val="default"/>
    <w:sig w:usb0="00000000" w:usb1="00000000" w:usb2="00000000" w:usb3="00000000" w:csb0="00000001"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i">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allanna">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123756"/>
      <w:docPartObj>
        <w:docPartGallery w:val="AutoText"/>
      </w:docPartObj>
    </w:sdtPr>
    <w:sdtEndPr>
      <w:rPr>
        <w:rFonts w:ascii="Times New Roman" w:hAnsi="Times New Roman"/>
        <w:sz w:val="26"/>
        <w:szCs w:val="26"/>
      </w:rPr>
    </w:sdtEndPr>
    <w:sdtContent>
      <w:p>
        <w:pPr>
          <w:pStyle w:val="11"/>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2</w:t>
        </w:r>
        <w:r>
          <w:rPr>
            <w:rFonts w:ascii="Times New Roman" w:hAnsi="Times New Roman"/>
            <w:sz w:val="26"/>
            <w:szCs w:val="26"/>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435F5"/>
    <w:multiLevelType w:val="multilevel"/>
    <w:tmpl w:val="7F8435F5"/>
    <w:lvl w:ilvl="0" w:tentative="0">
      <w:start w:val="1"/>
      <w:numFmt w:val="bullet"/>
      <w:lvlText w:val="●"/>
      <w:lvlJc w:val="left"/>
      <w:pPr>
        <w:tabs>
          <w:tab w:val="left" w:pos="720"/>
        </w:tabs>
        <w:ind w:left="720" w:hanging="360"/>
      </w:pPr>
      <w:rPr>
        <w:rFonts w:hint="default" w:ascii="Mallanna" w:hAnsi="Mallanna"/>
      </w:rPr>
    </w:lvl>
    <w:lvl w:ilvl="1" w:tentative="0">
      <w:start w:val="1"/>
      <w:numFmt w:val="bullet"/>
      <w:lvlText w:val="●"/>
      <w:lvlJc w:val="left"/>
      <w:pPr>
        <w:tabs>
          <w:tab w:val="left" w:pos="1440"/>
        </w:tabs>
        <w:ind w:left="1440" w:hanging="360"/>
      </w:pPr>
      <w:rPr>
        <w:rFonts w:hint="default" w:ascii="Mallanna" w:hAnsi="Mallanna"/>
      </w:rPr>
    </w:lvl>
    <w:lvl w:ilvl="2" w:tentative="0">
      <w:start w:val="1"/>
      <w:numFmt w:val="bullet"/>
      <w:lvlText w:val="●"/>
      <w:lvlJc w:val="left"/>
      <w:pPr>
        <w:tabs>
          <w:tab w:val="left" w:pos="2160"/>
        </w:tabs>
        <w:ind w:left="2160" w:hanging="360"/>
      </w:pPr>
      <w:rPr>
        <w:rFonts w:hint="default" w:ascii="Mallanna" w:hAnsi="Mallanna"/>
      </w:rPr>
    </w:lvl>
    <w:lvl w:ilvl="3" w:tentative="0">
      <w:start w:val="1"/>
      <w:numFmt w:val="bullet"/>
      <w:lvlText w:val="●"/>
      <w:lvlJc w:val="left"/>
      <w:pPr>
        <w:tabs>
          <w:tab w:val="left" w:pos="2880"/>
        </w:tabs>
        <w:ind w:left="2880" w:hanging="360"/>
      </w:pPr>
      <w:rPr>
        <w:rFonts w:hint="default" w:ascii="Mallanna" w:hAnsi="Mallanna"/>
      </w:rPr>
    </w:lvl>
    <w:lvl w:ilvl="4" w:tentative="0">
      <w:start w:val="1"/>
      <w:numFmt w:val="bullet"/>
      <w:lvlText w:val="●"/>
      <w:lvlJc w:val="left"/>
      <w:pPr>
        <w:tabs>
          <w:tab w:val="left" w:pos="3600"/>
        </w:tabs>
        <w:ind w:left="3600" w:hanging="360"/>
      </w:pPr>
      <w:rPr>
        <w:rFonts w:hint="default" w:ascii="Mallanna" w:hAnsi="Mallanna"/>
      </w:rPr>
    </w:lvl>
    <w:lvl w:ilvl="5" w:tentative="0">
      <w:start w:val="1"/>
      <w:numFmt w:val="bullet"/>
      <w:lvlText w:val="●"/>
      <w:lvlJc w:val="left"/>
      <w:pPr>
        <w:tabs>
          <w:tab w:val="left" w:pos="4320"/>
        </w:tabs>
        <w:ind w:left="4320" w:hanging="360"/>
      </w:pPr>
      <w:rPr>
        <w:rFonts w:hint="default" w:ascii="Mallanna" w:hAnsi="Mallanna"/>
      </w:rPr>
    </w:lvl>
    <w:lvl w:ilvl="6" w:tentative="0">
      <w:start w:val="1"/>
      <w:numFmt w:val="bullet"/>
      <w:lvlText w:val="●"/>
      <w:lvlJc w:val="left"/>
      <w:pPr>
        <w:tabs>
          <w:tab w:val="left" w:pos="5040"/>
        </w:tabs>
        <w:ind w:left="5040" w:hanging="360"/>
      </w:pPr>
      <w:rPr>
        <w:rFonts w:hint="default" w:ascii="Mallanna" w:hAnsi="Mallanna"/>
      </w:rPr>
    </w:lvl>
    <w:lvl w:ilvl="7" w:tentative="0">
      <w:start w:val="1"/>
      <w:numFmt w:val="bullet"/>
      <w:lvlText w:val="●"/>
      <w:lvlJc w:val="left"/>
      <w:pPr>
        <w:tabs>
          <w:tab w:val="left" w:pos="5760"/>
        </w:tabs>
        <w:ind w:left="5760" w:hanging="360"/>
      </w:pPr>
      <w:rPr>
        <w:rFonts w:hint="default" w:ascii="Mallanna" w:hAnsi="Mallanna"/>
      </w:rPr>
    </w:lvl>
    <w:lvl w:ilvl="8" w:tentative="0">
      <w:start w:val="1"/>
      <w:numFmt w:val="bullet"/>
      <w:lvlText w:val="●"/>
      <w:lvlJc w:val="left"/>
      <w:pPr>
        <w:tabs>
          <w:tab w:val="left" w:pos="6480"/>
        </w:tabs>
        <w:ind w:left="6480" w:hanging="360"/>
      </w:pPr>
      <w:rPr>
        <w:rFonts w:hint="default" w:ascii="Mallanna" w:hAnsi="Mallann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7BF6"/>
    <w:rsid w:val="00031492"/>
    <w:rsid w:val="00031FE3"/>
    <w:rsid w:val="00032C22"/>
    <w:rsid w:val="00033B58"/>
    <w:rsid w:val="0003447B"/>
    <w:rsid w:val="0003465E"/>
    <w:rsid w:val="0003520B"/>
    <w:rsid w:val="00040AAE"/>
    <w:rsid w:val="00041178"/>
    <w:rsid w:val="00041B06"/>
    <w:rsid w:val="00042808"/>
    <w:rsid w:val="000436EA"/>
    <w:rsid w:val="0004416A"/>
    <w:rsid w:val="00044494"/>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2F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4428"/>
    <w:rsid w:val="000B58E6"/>
    <w:rsid w:val="000B6C47"/>
    <w:rsid w:val="000B7C23"/>
    <w:rsid w:val="000C1132"/>
    <w:rsid w:val="000C62F8"/>
    <w:rsid w:val="000D025F"/>
    <w:rsid w:val="000D1527"/>
    <w:rsid w:val="000D6949"/>
    <w:rsid w:val="000D747D"/>
    <w:rsid w:val="000E08A9"/>
    <w:rsid w:val="000F5CE9"/>
    <w:rsid w:val="001027B0"/>
    <w:rsid w:val="00104EB9"/>
    <w:rsid w:val="0011017F"/>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157E"/>
    <w:rsid w:val="00172950"/>
    <w:rsid w:val="00173F05"/>
    <w:rsid w:val="00173F2E"/>
    <w:rsid w:val="0017521B"/>
    <w:rsid w:val="00177EDD"/>
    <w:rsid w:val="001814DA"/>
    <w:rsid w:val="0018159E"/>
    <w:rsid w:val="00183EE2"/>
    <w:rsid w:val="00185820"/>
    <w:rsid w:val="001867EA"/>
    <w:rsid w:val="00192CEB"/>
    <w:rsid w:val="00193754"/>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2EB"/>
    <w:rsid w:val="00280700"/>
    <w:rsid w:val="00285ADA"/>
    <w:rsid w:val="00285FF1"/>
    <w:rsid w:val="00287508"/>
    <w:rsid w:val="0029060A"/>
    <w:rsid w:val="00292511"/>
    <w:rsid w:val="002941CA"/>
    <w:rsid w:val="002947DF"/>
    <w:rsid w:val="002973E0"/>
    <w:rsid w:val="002975FC"/>
    <w:rsid w:val="002A06F7"/>
    <w:rsid w:val="002A421B"/>
    <w:rsid w:val="002A78A3"/>
    <w:rsid w:val="002B5064"/>
    <w:rsid w:val="002C3AB2"/>
    <w:rsid w:val="002C4CD6"/>
    <w:rsid w:val="002C55ED"/>
    <w:rsid w:val="002C5AE4"/>
    <w:rsid w:val="002C6471"/>
    <w:rsid w:val="002C6DDB"/>
    <w:rsid w:val="002D4D7B"/>
    <w:rsid w:val="002D6088"/>
    <w:rsid w:val="002D6843"/>
    <w:rsid w:val="002E0795"/>
    <w:rsid w:val="002E346D"/>
    <w:rsid w:val="002E59ED"/>
    <w:rsid w:val="002F2C3A"/>
    <w:rsid w:val="002F44F4"/>
    <w:rsid w:val="002F7925"/>
    <w:rsid w:val="003010E2"/>
    <w:rsid w:val="00304379"/>
    <w:rsid w:val="00307D63"/>
    <w:rsid w:val="0031047B"/>
    <w:rsid w:val="0031115A"/>
    <w:rsid w:val="00317058"/>
    <w:rsid w:val="00322C41"/>
    <w:rsid w:val="00323B67"/>
    <w:rsid w:val="00323F55"/>
    <w:rsid w:val="00326778"/>
    <w:rsid w:val="00326E28"/>
    <w:rsid w:val="00337373"/>
    <w:rsid w:val="00337F28"/>
    <w:rsid w:val="00341281"/>
    <w:rsid w:val="00341803"/>
    <w:rsid w:val="0034272E"/>
    <w:rsid w:val="00344B73"/>
    <w:rsid w:val="00346E33"/>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051E"/>
    <w:rsid w:val="003A238C"/>
    <w:rsid w:val="003A3EFA"/>
    <w:rsid w:val="003A4DC8"/>
    <w:rsid w:val="003A5292"/>
    <w:rsid w:val="003A65F0"/>
    <w:rsid w:val="003B161E"/>
    <w:rsid w:val="003B1C0D"/>
    <w:rsid w:val="003B26BC"/>
    <w:rsid w:val="003B2969"/>
    <w:rsid w:val="003B524C"/>
    <w:rsid w:val="003B56E5"/>
    <w:rsid w:val="003B5758"/>
    <w:rsid w:val="003B6517"/>
    <w:rsid w:val="003B668E"/>
    <w:rsid w:val="003C3ADB"/>
    <w:rsid w:val="003C4B1E"/>
    <w:rsid w:val="003C51BB"/>
    <w:rsid w:val="003C59F1"/>
    <w:rsid w:val="003C7C00"/>
    <w:rsid w:val="003D5034"/>
    <w:rsid w:val="003D63A2"/>
    <w:rsid w:val="003D79D0"/>
    <w:rsid w:val="003E0252"/>
    <w:rsid w:val="003E2008"/>
    <w:rsid w:val="003E4BBF"/>
    <w:rsid w:val="003E6DDF"/>
    <w:rsid w:val="003E701B"/>
    <w:rsid w:val="003F00E4"/>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6BC1"/>
    <w:rsid w:val="00427D72"/>
    <w:rsid w:val="0043007A"/>
    <w:rsid w:val="00440F42"/>
    <w:rsid w:val="00441AF9"/>
    <w:rsid w:val="00442936"/>
    <w:rsid w:val="00443850"/>
    <w:rsid w:val="004475F0"/>
    <w:rsid w:val="00447F5F"/>
    <w:rsid w:val="0045639C"/>
    <w:rsid w:val="004563C7"/>
    <w:rsid w:val="00457E6E"/>
    <w:rsid w:val="00461C2A"/>
    <w:rsid w:val="0046255E"/>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323B2"/>
    <w:rsid w:val="00535458"/>
    <w:rsid w:val="00541910"/>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75DF5"/>
    <w:rsid w:val="00581EDC"/>
    <w:rsid w:val="00581F17"/>
    <w:rsid w:val="00582FA5"/>
    <w:rsid w:val="005843AB"/>
    <w:rsid w:val="005844A8"/>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0203"/>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458D"/>
    <w:rsid w:val="0063689B"/>
    <w:rsid w:val="00637A15"/>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3F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B0DB3"/>
    <w:rsid w:val="006B26AA"/>
    <w:rsid w:val="006B2D23"/>
    <w:rsid w:val="006B6AF4"/>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5D1E"/>
    <w:rsid w:val="006E636B"/>
    <w:rsid w:val="006E711A"/>
    <w:rsid w:val="006F26AB"/>
    <w:rsid w:val="006F475C"/>
    <w:rsid w:val="00700910"/>
    <w:rsid w:val="007034A7"/>
    <w:rsid w:val="00704F87"/>
    <w:rsid w:val="007055B7"/>
    <w:rsid w:val="0071386F"/>
    <w:rsid w:val="00714DEB"/>
    <w:rsid w:val="00716E4C"/>
    <w:rsid w:val="00716E80"/>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D4451"/>
    <w:rsid w:val="007E2BCB"/>
    <w:rsid w:val="007E2DE7"/>
    <w:rsid w:val="007E34D5"/>
    <w:rsid w:val="007E7B76"/>
    <w:rsid w:val="007F0EA8"/>
    <w:rsid w:val="007F14CF"/>
    <w:rsid w:val="007F2EB6"/>
    <w:rsid w:val="007F776D"/>
    <w:rsid w:val="00800B21"/>
    <w:rsid w:val="00805820"/>
    <w:rsid w:val="008075DE"/>
    <w:rsid w:val="00810C01"/>
    <w:rsid w:val="00813C17"/>
    <w:rsid w:val="00817585"/>
    <w:rsid w:val="00817944"/>
    <w:rsid w:val="00820712"/>
    <w:rsid w:val="0082093C"/>
    <w:rsid w:val="00820F75"/>
    <w:rsid w:val="0082473A"/>
    <w:rsid w:val="008274AB"/>
    <w:rsid w:val="008301E3"/>
    <w:rsid w:val="00831C60"/>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67A0"/>
    <w:rsid w:val="00957E06"/>
    <w:rsid w:val="0096013D"/>
    <w:rsid w:val="00962794"/>
    <w:rsid w:val="00976B08"/>
    <w:rsid w:val="00982DCA"/>
    <w:rsid w:val="009848EE"/>
    <w:rsid w:val="0099372E"/>
    <w:rsid w:val="009946FF"/>
    <w:rsid w:val="00995428"/>
    <w:rsid w:val="009956BD"/>
    <w:rsid w:val="009965B6"/>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56E"/>
    <w:rsid w:val="00A0370E"/>
    <w:rsid w:val="00A04121"/>
    <w:rsid w:val="00A05927"/>
    <w:rsid w:val="00A070FC"/>
    <w:rsid w:val="00A07331"/>
    <w:rsid w:val="00A077CC"/>
    <w:rsid w:val="00A100B4"/>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2F35"/>
    <w:rsid w:val="00A83303"/>
    <w:rsid w:val="00A85576"/>
    <w:rsid w:val="00A857D7"/>
    <w:rsid w:val="00A85E20"/>
    <w:rsid w:val="00A903E7"/>
    <w:rsid w:val="00A90526"/>
    <w:rsid w:val="00A90B86"/>
    <w:rsid w:val="00A94D8E"/>
    <w:rsid w:val="00A96AA7"/>
    <w:rsid w:val="00AA1D2D"/>
    <w:rsid w:val="00AA2250"/>
    <w:rsid w:val="00AA7E2A"/>
    <w:rsid w:val="00AB2C74"/>
    <w:rsid w:val="00AB5FFB"/>
    <w:rsid w:val="00AB69B1"/>
    <w:rsid w:val="00AB703C"/>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2E41"/>
    <w:rsid w:val="00B05089"/>
    <w:rsid w:val="00B0653A"/>
    <w:rsid w:val="00B07E03"/>
    <w:rsid w:val="00B11D6A"/>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4E53"/>
    <w:rsid w:val="00B5559D"/>
    <w:rsid w:val="00B628EF"/>
    <w:rsid w:val="00B62CCD"/>
    <w:rsid w:val="00B637A5"/>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5ACC"/>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2783"/>
    <w:rsid w:val="00D04162"/>
    <w:rsid w:val="00D059A3"/>
    <w:rsid w:val="00D079F6"/>
    <w:rsid w:val="00D07D84"/>
    <w:rsid w:val="00D108B1"/>
    <w:rsid w:val="00D11D32"/>
    <w:rsid w:val="00D14E80"/>
    <w:rsid w:val="00D16DE2"/>
    <w:rsid w:val="00D20161"/>
    <w:rsid w:val="00D20D09"/>
    <w:rsid w:val="00D22C01"/>
    <w:rsid w:val="00D2745D"/>
    <w:rsid w:val="00D33C07"/>
    <w:rsid w:val="00D42E1C"/>
    <w:rsid w:val="00D4397D"/>
    <w:rsid w:val="00D45471"/>
    <w:rsid w:val="00D47317"/>
    <w:rsid w:val="00D51425"/>
    <w:rsid w:val="00D53E0E"/>
    <w:rsid w:val="00D57F8D"/>
    <w:rsid w:val="00D600D7"/>
    <w:rsid w:val="00D63ECB"/>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912"/>
    <w:rsid w:val="00DA4ED3"/>
    <w:rsid w:val="00DB6E98"/>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7808"/>
    <w:rsid w:val="00E17FA9"/>
    <w:rsid w:val="00E21F7E"/>
    <w:rsid w:val="00E2754F"/>
    <w:rsid w:val="00E31367"/>
    <w:rsid w:val="00E33CE5"/>
    <w:rsid w:val="00E35A4E"/>
    <w:rsid w:val="00E3732F"/>
    <w:rsid w:val="00E379FF"/>
    <w:rsid w:val="00E405DB"/>
    <w:rsid w:val="00E405DF"/>
    <w:rsid w:val="00E40A18"/>
    <w:rsid w:val="00E41357"/>
    <w:rsid w:val="00E420C0"/>
    <w:rsid w:val="00E4266B"/>
    <w:rsid w:val="00E4278C"/>
    <w:rsid w:val="00E45C6A"/>
    <w:rsid w:val="00E51022"/>
    <w:rsid w:val="00E519A8"/>
    <w:rsid w:val="00E51D05"/>
    <w:rsid w:val="00E52B18"/>
    <w:rsid w:val="00E531BD"/>
    <w:rsid w:val="00E5595A"/>
    <w:rsid w:val="00E55B2F"/>
    <w:rsid w:val="00E56F7E"/>
    <w:rsid w:val="00E57F16"/>
    <w:rsid w:val="00E60D7D"/>
    <w:rsid w:val="00E611CB"/>
    <w:rsid w:val="00E61B8E"/>
    <w:rsid w:val="00E63378"/>
    <w:rsid w:val="00E63B2F"/>
    <w:rsid w:val="00E66021"/>
    <w:rsid w:val="00E710A6"/>
    <w:rsid w:val="00E71790"/>
    <w:rsid w:val="00E71E24"/>
    <w:rsid w:val="00E72446"/>
    <w:rsid w:val="00E733F3"/>
    <w:rsid w:val="00E75944"/>
    <w:rsid w:val="00E82BDA"/>
    <w:rsid w:val="00E82D9F"/>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B6F1E"/>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1760"/>
    <w:rsid w:val="00EF24E6"/>
    <w:rsid w:val="00EF5695"/>
    <w:rsid w:val="00EF5933"/>
    <w:rsid w:val="00EF7922"/>
    <w:rsid w:val="00F00BC1"/>
    <w:rsid w:val="00F118DB"/>
    <w:rsid w:val="00F13E17"/>
    <w:rsid w:val="00F171E5"/>
    <w:rsid w:val="00F210B0"/>
    <w:rsid w:val="00F22F96"/>
    <w:rsid w:val="00F2540D"/>
    <w:rsid w:val="00F25521"/>
    <w:rsid w:val="00F304FA"/>
    <w:rsid w:val="00F41F31"/>
    <w:rsid w:val="00F42238"/>
    <w:rsid w:val="00F44BCD"/>
    <w:rsid w:val="00F45479"/>
    <w:rsid w:val="00F4779B"/>
    <w:rsid w:val="00F50DAF"/>
    <w:rsid w:val="00F516E5"/>
    <w:rsid w:val="00F536E0"/>
    <w:rsid w:val="00F544AC"/>
    <w:rsid w:val="00F56D66"/>
    <w:rsid w:val="00F637EB"/>
    <w:rsid w:val="00F66226"/>
    <w:rsid w:val="00F6665D"/>
    <w:rsid w:val="00F72C63"/>
    <w:rsid w:val="00F72D95"/>
    <w:rsid w:val="00F7338E"/>
    <w:rsid w:val="00F73B70"/>
    <w:rsid w:val="00F74D82"/>
    <w:rsid w:val="00F760D0"/>
    <w:rsid w:val="00F7787A"/>
    <w:rsid w:val="00F80F65"/>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35F0"/>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 w:val="2425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3300"/>
      <w:sz w:val="32"/>
      <w:szCs w:val="32"/>
      <w:lang w:val="en-US" w:eastAsia="en-US" w:bidi="ar-SA"/>
    </w:rPr>
  </w:style>
  <w:style w:type="paragraph" w:styleId="2">
    <w:name w:val="heading 1"/>
    <w:basedOn w:val="1"/>
    <w:link w:val="44"/>
    <w:qFormat/>
    <w:uiPriority w:val="9"/>
    <w:pPr>
      <w:spacing w:before="100" w:beforeAutospacing="1" w:after="100" w:afterAutospacing="1"/>
      <w:outlineLvl w:val="0"/>
    </w:pPr>
    <w:rPr>
      <w:b/>
      <w:bCs/>
      <w:color w:val="auto"/>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0"/>
    <w:rPr>
      <w:rFonts w:ascii="Tahoma" w:hAnsi="Tahoma" w:eastAsia="Calibri" w:cs="Tahoma"/>
      <w:color w:val="auto"/>
      <w:sz w:val="16"/>
      <w:szCs w:val="16"/>
    </w:rPr>
  </w:style>
  <w:style w:type="paragraph" w:styleId="6">
    <w:name w:val="Body Text"/>
    <w:basedOn w:val="1"/>
    <w:link w:val="45"/>
    <w:qFormat/>
    <w:uiPriority w:val="0"/>
    <w:pPr>
      <w:spacing w:after="120"/>
    </w:pPr>
  </w:style>
  <w:style w:type="paragraph" w:styleId="7">
    <w:name w:val="Body Text 2"/>
    <w:basedOn w:val="1"/>
    <w:link w:val="30"/>
    <w:qFormat/>
    <w:uiPriority w:val="0"/>
    <w:pPr>
      <w:ind w:left="1080"/>
    </w:pPr>
    <w:rPr>
      <w:color w:val="auto"/>
      <w:sz w:val="24"/>
      <w:szCs w:val="24"/>
    </w:rPr>
  </w:style>
  <w:style w:type="paragraph" w:styleId="8">
    <w:name w:val="Body Text 3"/>
    <w:basedOn w:val="1"/>
    <w:link w:val="32"/>
    <w:qFormat/>
    <w:uiPriority w:val="0"/>
    <w:pPr>
      <w:spacing w:after="120"/>
    </w:pPr>
    <w:rPr>
      <w:sz w:val="16"/>
      <w:szCs w:val="16"/>
    </w:rPr>
  </w:style>
  <w:style w:type="paragraph" w:styleId="9">
    <w:name w:val="Body Text Indent"/>
    <w:basedOn w:val="1"/>
    <w:link w:val="42"/>
    <w:qFormat/>
    <w:uiPriority w:val="0"/>
    <w:pPr>
      <w:spacing w:after="120"/>
      <w:ind w:left="360"/>
    </w:pPr>
  </w:style>
  <w:style w:type="character" w:styleId="10">
    <w:name w:val="Emphasis"/>
    <w:qFormat/>
    <w:uiPriority w:val="0"/>
    <w:rPr>
      <w:i/>
      <w:iCs/>
    </w:rPr>
  </w:style>
  <w:style w:type="paragraph" w:styleId="11">
    <w:name w:val="footer"/>
    <w:basedOn w:val="1"/>
    <w:link w:val="24"/>
    <w:uiPriority w:val="99"/>
    <w:pPr>
      <w:tabs>
        <w:tab w:val="center" w:pos="4320"/>
        <w:tab w:val="right" w:pos="8640"/>
      </w:tabs>
    </w:pPr>
    <w:rPr>
      <w:rFonts w:ascii="VNI-Times" w:hAnsi="VNI-Times"/>
      <w:color w:val="auto"/>
      <w:sz w:val="22"/>
      <w:szCs w:val="22"/>
    </w:rPr>
  </w:style>
  <w:style w:type="paragraph" w:styleId="12">
    <w:name w:val="header"/>
    <w:basedOn w:val="1"/>
    <w:link w:val="46"/>
    <w:qFormat/>
    <w:uiPriority w:val="0"/>
    <w:pPr>
      <w:tabs>
        <w:tab w:val="center" w:pos="4320"/>
        <w:tab w:val="right" w:pos="8640"/>
      </w:tabs>
    </w:pPr>
    <w:rPr>
      <w:rFonts w:ascii="VNI-Times" w:hAnsi="VNI-Times"/>
      <w:color w:val="auto"/>
      <w:sz w:val="26"/>
      <w:szCs w:val="26"/>
    </w:rPr>
  </w:style>
  <w:style w:type="character" w:styleId="13">
    <w:name w:val="Hyperlink"/>
    <w:basedOn w:val="3"/>
    <w:unhideWhenUsed/>
    <w:qFormat/>
    <w:uiPriority w:val="99"/>
    <w:rPr>
      <w:color w:val="0000FF"/>
      <w:u w:val="single"/>
    </w:rPr>
  </w:style>
  <w:style w:type="paragraph" w:styleId="14">
    <w:name w:val="Normal (Web)"/>
    <w:basedOn w:val="1"/>
    <w:unhideWhenUsed/>
    <w:qFormat/>
    <w:uiPriority w:val="99"/>
    <w:pPr>
      <w:spacing w:before="100" w:beforeAutospacing="1" w:after="100" w:afterAutospacing="1"/>
    </w:pPr>
    <w:rPr>
      <w:color w:val="auto"/>
      <w:sz w:val="24"/>
      <w:szCs w:val="24"/>
    </w:rPr>
  </w:style>
  <w:style w:type="character" w:styleId="15">
    <w:name w:val="Strong"/>
    <w:qFormat/>
    <w:uiPriority w:val="22"/>
    <w:rPr>
      <w:b/>
      <w:bCs/>
    </w:rPr>
  </w:style>
  <w:style w:type="table" w:styleId="16">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link w:val="43"/>
    <w:qFormat/>
    <w:uiPriority w:val="0"/>
    <w:pPr>
      <w:jc w:val="center"/>
    </w:pPr>
    <w:rPr>
      <w:b/>
      <w:bCs/>
      <w:color w:val="auto"/>
      <w:sz w:val="28"/>
      <w:szCs w:val="24"/>
    </w:rPr>
  </w:style>
  <w:style w:type="paragraph" w:customStyle="1" w:styleId="18">
    <w:name w:val="Char"/>
    <w:basedOn w:val="1"/>
    <w:semiHidden/>
    <w:uiPriority w:val="0"/>
    <w:pPr>
      <w:spacing w:after="160" w:line="240" w:lineRule="exact"/>
      <w:jc w:val="both"/>
    </w:pPr>
    <w:rPr>
      <w:rFonts w:ascii="Arial" w:hAnsi="Arial" w:cs="Arial"/>
      <w:color w:val="auto"/>
      <w:sz w:val="24"/>
      <w:szCs w:val="24"/>
    </w:rPr>
  </w:style>
  <w:style w:type="character" w:customStyle="1" w:styleId="19">
    <w:name w:val="question_text m_questiontext"/>
    <w:basedOn w:val="3"/>
    <w:uiPriority w:val="0"/>
  </w:style>
  <w:style w:type="character" w:customStyle="1" w:styleId="20">
    <w:name w:val="questonnopt"/>
    <w:basedOn w:val="3"/>
    <w:qFormat/>
    <w:uiPriority w:val="0"/>
  </w:style>
  <w:style w:type="character" w:customStyle="1" w:styleId="21">
    <w:name w:val="apple-converted-space"/>
    <w:basedOn w:val="3"/>
    <w:uiPriority w:val="0"/>
  </w:style>
  <w:style w:type="character" w:customStyle="1" w:styleId="22">
    <w:name w:val="adtext"/>
    <w:basedOn w:val="3"/>
    <w:qFormat/>
    <w:uiPriority w:val="0"/>
  </w:style>
  <w:style w:type="paragraph" w:styleId="23">
    <w:name w:val="No Spacing"/>
    <w:qFormat/>
    <w:uiPriority w:val="1"/>
    <w:rPr>
      <w:rFonts w:ascii="Calibri" w:hAnsi="Calibri" w:eastAsia="Calibri" w:cs="Times New Roman"/>
      <w:sz w:val="22"/>
      <w:szCs w:val="22"/>
      <w:lang w:val="en-US" w:eastAsia="en-US" w:bidi="ar-SA"/>
    </w:rPr>
  </w:style>
  <w:style w:type="character" w:customStyle="1" w:styleId="24">
    <w:name w:val="Footer Char"/>
    <w:link w:val="11"/>
    <w:qFormat/>
    <w:uiPriority w:val="99"/>
    <w:rPr>
      <w:rFonts w:ascii="VNI-Times" w:hAnsi="VNI-Times"/>
      <w:sz w:val="22"/>
      <w:szCs w:val="22"/>
      <w:lang w:val="en-US" w:eastAsia="en-US" w:bidi="ar-SA"/>
    </w:rPr>
  </w:style>
  <w:style w:type="character" w:customStyle="1" w:styleId="25">
    <w:name w:val="Balloon Text Char"/>
    <w:link w:val="5"/>
    <w:semiHidden/>
    <w:qFormat/>
    <w:uiPriority w:val="0"/>
    <w:rPr>
      <w:rFonts w:ascii="Tahoma" w:hAnsi="Tahoma" w:eastAsia="Calibri" w:cs="Tahoma"/>
      <w:sz w:val="16"/>
      <w:szCs w:val="16"/>
      <w:lang w:val="en-US" w:eastAsia="en-US" w:bidi="ar-SA"/>
    </w:rPr>
  </w:style>
  <w:style w:type="paragraph" w:styleId="26">
    <w:name w:val="List Paragraph"/>
    <w:basedOn w:val="1"/>
    <w:link w:val="27"/>
    <w:qFormat/>
    <w:uiPriority w:val="34"/>
    <w:pPr>
      <w:ind w:left="720"/>
      <w:contextualSpacing/>
    </w:pPr>
  </w:style>
  <w:style w:type="character" w:customStyle="1" w:styleId="27">
    <w:name w:val="List Paragraph Char"/>
    <w:link w:val="26"/>
    <w:locked/>
    <w:uiPriority w:val="34"/>
    <w:rPr>
      <w:color w:val="003300"/>
      <w:sz w:val="32"/>
      <w:szCs w:val="32"/>
    </w:rPr>
  </w:style>
  <w:style w:type="paragraph" w:customStyle="1" w:styleId="28">
    <w:name w:val="Vande"/>
    <w:basedOn w:val="1"/>
    <w:next w:val="29"/>
    <w:uiPriority w:val="0"/>
    <w:pPr>
      <w:ind w:left="397" w:hanging="397"/>
      <w:jc w:val="both"/>
    </w:pPr>
    <w:rPr>
      <w:rFonts w:ascii="VNI-Times" w:hAnsi="VNI-Times"/>
      <w:b/>
      <w:i/>
      <w:color w:val="auto"/>
      <w:sz w:val="20"/>
      <w:szCs w:val="20"/>
    </w:rPr>
  </w:style>
  <w:style w:type="paragraph" w:customStyle="1" w:styleId="29">
    <w:name w:val="abcd"/>
    <w:basedOn w:val="28"/>
    <w:qFormat/>
    <w:uiPriority w:val="0"/>
    <w:pPr>
      <w:tabs>
        <w:tab w:val="left" w:pos="4820"/>
      </w:tabs>
      <w:ind w:left="681" w:hanging="284"/>
      <w:outlineLvl w:val="4"/>
    </w:pPr>
    <w:rPr>
      <w:b w:val="0"/>
      <w:i w:val="0"/>
    </w:rPr>
  </w:style>
  <w:style w:type="character" w:customStyle="1" w:styleId="30">
    <w:name w:val="Body Text 2 Char"/>
    <w:basedOn w:val="3"/>
    <w:link w:val="7"/>
    <w:qFormat/>
    <w:uiPriority w:val="0"/>
    <w:rPr>
      <w:sz w:val="24"/>
      <w:szCs w:val="24"/>
    </w:rPr>
  </w:style>
  <w:style w:type="paragraph" w:customStyle="1" w:styleId="31">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2">
    <w:name w:val="Body Text 3 Char"/>
    <w:basedOn w:val="3"/>
    <w:link w:val="8"/>
    <w:uiPriority w:val="0"/>
    <w:rPr>
      <w:color w:val="003300"/>
      <w:sz w:val="16"/>
      <w:szCs w:val="16"/>
    </w:rPr>
  </w:style>
  <w:style w:type="paragraph" w:customStyle="1" w:styleId="33">
    <w:name w:val="chuong"/>
    <w:basedOn w:val="1"/>
    <w:qFormat/>
    <w:uiPriority w:val="0"/>
    <w:pPr>
      <w:spacing w:after="200"/>
      <w:jc w:val="center"/>
    </w:pPr>
    <w:rPr>
      <w:rFonts w:ascii=".VnUtopiaH" w:hAnsi=".VnUtopiaH"/>
      <w:b/>
      <w:color w:val="auto"/>
      <w:sz w:val="28"/>
      <w:szCs w:val="28"/>
    </w:rPr>
  </w:style>
  <w:style w:type="character" w:customStyle="1" w:styleId="34">
    <w:name w:val="chuong nho"/>
    <w:basedOn w:val="3"/>
    <w:qFormat/>
    <w:uiPriority w:val="0"/>
    <w:rPr>
      <w:rFonts w:ascii=".VnUtopia" w:hAnsi=".VnUtopia"/>
      <w:i/>
      <w:sz w:val="28"/>
      <w:szCs w:val="28"/>
    </w:rPr>
  </w:style>
  <w:style w:type="paragraph" w:customStyle="1" w:styleId="35">
    <w:name w:val="bai"/>
    <w:basedOn w:val="1"/>
    <w:link w:val="41"/>
    <w:qFormat/>
    <w:uiPriority w:val="0"/>
    <w:pPr>
      <w:spacing w:before="360" w:after="240"/>
      <w:jc w:val="center"/>
    </w:pPr>
    <w:rPr>
      <w:rFonts w:ascii=".VnTimeH" w:hAnsi=".VnTimeH"/>
      <w:b/>
      <w:color w:val="auto"/>
      <w:sz w:val="24"/>
      <w:szCs w:val="24"/>
    </w:rPr>
  </w:style>
  <w:style w:type="character" w:customStyle="1" w:styleId="36">
    <w:name w:val="bai nho"/>
    <w:basedOn w:val="3"/>
    <w:uiPriority w:val="0"/>
    <w:rPr>
      <w:rFonts w:ascii=".VnTime" w:hAnsi=".VnTime"/>
      <w:i/>
      <w:sz w:val="24"/>
      <w:szCs w:val="24"/>
    </w:rPr>
  </w:style>
  <w:style w:type="paragraph" w:customStyle="1" w:styleId="37">
    <w:name w:val="bangten"/>
    <w:basedOn w:val="1"/>
    <w:link w:val="40"/>
    <w:qFormat/>
    <w:uiPriority w:val="0"/>
    <w:pPr>
      <w:spacing w:before="40" w:after="60" w:line="264" w:lineRule="auto"/>
      <w:jc w:val="center"/>
    </w:pPr>
    <w:rPr>
      <w:rFonts w:ascii=".VnTime" w:hAnsi=".VnTime"/>
      <w:b/>
      <w:color w:val="auto"/>
      <w:sz w:val="24"/>
      <w:szCs w:val="24"/>
    </w:rPr>
  </w:style>
  <w:style w:type="paragraph" w:customStyle="1" w:styleId="38">
    <w:name w:val="bang"/>
    <w:basedOn w:val="1"/>
    <w:link w:val="39"/>
    <w:uiPriority w:val="0"/>
    <w:pPr>
      <w:spacing w:before="40" w:after="80" w:line="264" w:lineRule="auto"/>
      <w:jc w:val="both"/>
    </w:pPr>
    <w:rPr>
      <w:rFonts w:ascii=".VnTime" w:hAnsi=".VnTime"/>
      <w:color w:val="auto"/>
      <w:sz w:val="24"/>
      <w:szCs w:val="24"/>
    </w:rPr>
  </w:style>
  <w:style w:type="character" w:customStyle="1" w:styleId="39">
    <w:name w:val="bang Char"/>
    <w:basedOn w:val="3"/>
    <w:link w:val="38"/>
    <w:uiPriority w:val="0"/>
    <w:rPr>
      <w:rFonts w:ascii=".VnTime" w:hAnsi=".VnTime"/>
      <w:sz w:val="24"/>
      <w:szCs w:val="24"/>
    </w:rPr>
  </w:style>
  <w:style w:type="character" w:customStyle="1" w:styleId="40">
    <w:name w:val="bangten Char"/>
    <w:basedOn w:val="3"/>
    <w:link w:val="37"/>
    <w:uiPriority w:val="0"/>
    <w:rPr>
      <w:rFonts w:ascii=".VnTime" w:hAnsi=".VnTime"/>
      <w:b/>
      <w:sz w:val="24"/>
      <w:szCs w:val="24"/>
    </w:rPr>
  </w:style>
  <w:style w:type="character" w:customStyle="1" w:styleId="41">
    <w:name w:val="bai Char"/>
    <w:basedOn w:val="3"/>
    <w:link w:val="35"/>
    <w:qFormat/>
    <w:uiPriority w:val="0"/>
    <w:rPr>
      <w:rFonts w:ascii=".VnTimeH" w:hAnsi=".VnTimeH"/>
      <w:b/>
      <w:sz w:val="24"/>
      <w:szCs w:val="24"/>
    </w:rPr>
  </w:style>
  <w:style w:type="character" w:customStyle="1" w:styleId="42">
    <w:name w:val="Body Text Indent Char"/>
    <w:basedOn w:val="3"/>
    <w:link w:val="9"/>
    <w:qFormat/>
    <w:uiPriority w:val="0"/>
    <w:rPr>
      <w:color w:val="003300"/>
      <w:sz w:val="32"/>
      <w:szCs w:val="32"/>
    </w:rPr>
  </w:style>
  <w:style w:type="character" w:customStyle="1" w:styleId="43">
    <w:name w:val="Title Char"/>
    <w:basedOn w:val="3"/>
    <w:link w:val="17"/>
    <w:qFormat/>
    <w:uiPriority w:val="0"/>
    <w:rPr>
      <w:b/>
      <w:bCs/>
      <w:sz w:val="28"/>
      <w:szCs w:val="24"/>
    </w:rPr>
  </w:style>
  <w:style w:type="character" w:customStyle="1" w:styleId="44">
    <w:name w:val="Heading 1 Char"/>
    <w:basedOn w:val="3"/>
    <w:link w:val="2"/>
    <w:qFormat/>
    <w:uiPriority w:val="9"/>
    <w:rPr>
      <w:b/>
      <w:bCs/>
      <w:kern w:val="36"/>
      <w:sz w:val="48"/>
      <w:szCs w:val="48"/>
    </w:rPr>
  </w:style>
  <w:style w:type="character" w:customStyle="1" w:styleId="45">
    <w:name w:val="Body Text Char"/>
    <w:basedOn w:val="3"/>
    <w:link w:val="6"/>
    <w:qFormat/>
    <w:uiPriority w:val="0"/>
    <w:rPr>
      <w:color w:val="003300"/>
      <w:sz w:val="32"/>
      <w:szCs w:val="32"/>
    </w:rPr>
  </w:style>
  <w:style w:type="character" w:customStyle="1" w:styleId="46">
    <w:name w:val="Header Char"/>
    <w:basedOn w:val="3"/>
    <w:link w:val="12"/>
    <w:uiPriority w:val="0"/>
    <w:rPr>
      <w:rFonts w:ascii="VNI-Times" w:hAnsi="VNI-Times"/>
      <w:sz w:val="26"/>
      <w:szCs w:val="26"/>
    </w:rPr>
  </w:style>
  <w:style w:type="character" w:styleId="47">
    <w:name w:val="Placeholder Text"/>
    <w:basedOn w:val="3"/>
    <w:semiHidden/>
    <w:qFormat/>
    <w:uiPriority w:val="99"/>
    <w:rPr>
      <w:color w:val="808080"/>
    </w:rPr>
  </w:style>
  <w:style w:type="character" w:customStyle="1" w:styleId="48">
    <w:name w:val="Body text (2)"/>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49">
    <w:name w:val="Body text (2) + Georgia"/>
    <w:qFormat/>
    <w:uiPriority w:val="0"/>
    <w:rPr>
      <w:rFonts w:ascii="Georgia" w:hAnsi="Georgia" w:eastAsia="Georgia" w:cs="Georgia"/>
      <w:sz w:val="18"/>
      <w:szCs w:val="18"/>
      <w:u w:val="none"/>
    </w:rPr>
  </w:style>
  <w:style w:type="table" w:customStyle="1" w:styleId="50">
    <w:name w:val="Table Grid41"/>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6</Pages>
  <Words>2224</Words>
  <Characters>12683</Characters>
  <Lines>105</Lines>
  <Paragraphs>29</Paragraphs>
  <TotalTime>2</TotalTime>
  <ScaleCrop>false</ScaleCrop>
  <LinksUpToDate>false</LinksUpToDate>
  <CharactersWithSpaces>14878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2023-08-09T00:04:00Z</dcterms:created>
  <dc:creator>Cong Nghe Xanh</dc:creator>
  <cp:lastModifiedBy>Thuý Hưng Hồ Thị</cp:lastModifiedBy>
  <dcterms:modified xsi:type="dcterms:W3CDTF">2023-12-07T05:41:36Z</dcterms:modified>
  <dc:title>III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87F1BA08658B42ACB3103CFB462C6811_12</vt:lpwstr>
  </property>
</Properties>
</file>