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2D164" w14:textId="6D038430" w:rsidR="00804AAE" w:rsidRPr="006A3A3D" w:rsidRDefault="00804AAE" w:rsidP="006A3A3D">
      <w:pPr>
        <w:tabs>
          <w:tab w:val="lef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2087AA4B" w14:textId="77777777" w:rsidR="00804AAE" w:rsidRPr="006A3A3D" w:rsidRDefault="00804AAE" w:rsidP="006A3A3D">
      <w:pPr>
        <w:tabs>
          <w:tab w:val="lef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0F9CC53B" w14:textId="77777777" w:rsidR="00CE67A5" w:rsidRPr="006A3A3D" w:rsidRDefault="00F01346" w:rsidP="006A3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BÀI 9. BÀI TOÁN LIÊN QUAN ĐẾN QUAN HỆ PHỤ THUỘC (TIẾT 1)</w:t>
      </w:r>
    </w:p>
    <w:p w14:paraId="13062538" w14:textId="77777777" w:rsidR="00287EB1" w:rsidRPr="006A3A3D" w:rsidRDefault="00287EB1" w:rsidP="006A3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0C4734F0" w14:textId="610EE222" w:rsidR="00804AAE" w:rsidRPr="006A3A3D" w:rsidRDefault="00804AAE" w:rsidP="006A3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</w:t>
      </w:r>
    </w:p>
    <w:p w14:paraId="22C6A020" w14:textId="77777777" w:rsidR="00804AAE" w:rsidRPr="006A3A3D" w:rsidRDefault="00804AAE" w:rsidP="006A3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Năng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lực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đặc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thù</w:t>
      </w:r>
      <w:proofErr w:type="spellEnd"/>
    </w:p>
    <w:p w14:paraId="38F9A34C" w14:textId="53319576" w:rsidR="000A0E8D" w:rsidRPr="006A3A3D" w:rsidRDefault="006A3A3D" w:rsidP="006A3A3D">
      <w:pPr>
        <w:pStyle w:val="BodyText"/>
        <w:shd w:val="clear" w:color="auto" w:fill="auto"/>
        <w:tabs>
          <w:tab w:val="left" w:pos="740"/>
        </w:tabs>
        <w:spacing w:after="0" w:line="240" w:lineRule="auto"/>
        <w:ind w:firstLine="0"/>
        <w:jc w:val="both"/>
        <w:rPr>
          <w:sz w:val="28"/>
          <w:szCs w:val="28"/>
          <w:lang w:val="nl-NL"/>
        </w:rPr>
      </w:pPr>
      <w:r w:rsidRPr="006A3A3D">
        <w:rPr>
          <w:sz w:val="28"/>
          <w:szCs w:val="28"/>
        </w:rPr>
        <w:tab/>
      </w:r>
      <w:r w:rsidR="000A0E8D" w:rsidRPr="006A3A3D">
        <w:rPr>
          <w:sz w:val="28"/>
          <w:szCs w:val="28"/>
          <w:lang w:val="nl-NL"/>
        </w:rPr>
        <w:t xml:space="preserve">- HS </w:t>
      </w:r>
      <w:proofErr w:type="spellStart"/>
      <w:r w:rsidR="000A0E8D" w:rsidRPr="006A3A3D">
        <w:rPr>
          <w:sz w:val="28"/>
          <w:szCs w:val="28"/>
          <w:lang w:val="nl-NL"/>
        </w:rPr>
        <w:t>biết</w:t>
      </w:r>
      <w:proofErr w:type="spellEnd"/>
      <w:r w:rsidR="000A0E8D" w:rsidRPr="006A3A3D">
        <w:rPr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sz w:val="28"/>
          <w:szCs w:val="28"/>
          <w:lang w:val="nl-NL"/>
        </w:rPr>
        <w:t>đến</w:t>
      </w:r>
      <w:proofErr w:type="spellEnd"/>
      <w:r w:rsidR="000A0E8D" w:rsidRPr="006A3A3D">
        <w:rPr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sz w:val="28"/>
          <w:szCs w:val="28"/>
          <w:lang w:val="nl-NL"/>
        </w:rPr>
        <w:t>quan</w:t>
      </w:r>
      <w:proofErr w:type="spellEnd"/>
      <w:r w:rsidR="000A0E8D" w:rsidRPr="006A3A3D">
        <w:rPr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sz w:val="28"/>
          <w:szCs w:val="28"/>
          <w:lang w:val="nl-NL"/>
        </w:rPr>
        <w:t>hệ</w:t>
      </w:r>
      <w:proofErr w:type="spellEnd"/>
      <w:r w:rsidR="000A0E8D" w:rsidRPr="006A3A3D">
        <w:rPr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sz w:val="28"/>
          <w:szCs w:val="28"/>
          <w:lang w:val="nl-NL"/>
        </w:rPr>
        <w:t>phụ</w:t>
      </w:r>
      <w:proofErr w:type="spellEnd"/>
      <w:r w:rsidR="000A0E8D" w:rsidRPr="006A3A3D">
        <w:rPr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sz w:val="28"/>
          <w:szCs w:val="28"/>
          <w:lang w:val="nl-NL"/>
        </w:rPr>
        <w:t>thuộc</w:t>
      </w:r>
      <w:proofErr w:type="spellEnd"/>
      <w:r w:rsidR="000A0E8D" w:rsidRPr="006A3A3D">
        <w:rPr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sz w:val="28"/>
          <w:szCs w:val="28"/>
          <w:lang w:val="nl-NL"/>
        </w:rPr>
        <w:t>của</w:t>
      </w:r>
      <w:proofErr w:type="spellEnd"/>
      <w:r w:rsidR="000A0E8D" w:rsidRPr="006A3A3D">
        <w:rPr>
          <w:sz w:val="28"/>
          <w:szCs w:val="28"/>
          <w:lang w:val="nl-NL"/>
        </w:rPr>
        <w:t xml:space="preserve"> hai </w:t>
      </w:r>
      <w:proofErr w:type="spellStart"/>
      <w:r w:rsidR="000A0E8D" w:rsidRPr="006A3A3D">
        <w:rPr>
          <w:sz w:val="28"/>
          <w:szCs w:val="28"/>
          <w:lang w:val="nl-NL"/>
        </w:rPr>
        <w:t>đại</w:t>
      </w:r>
      <w:proofErr w:type="spellEnd"/>
      <w:r w:rsidR="000A0E8D" w:rsidRPr="006A3A3D">
        <w:rPr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sz w:val="28"/>
          <w:szCs w:val="28"/>
          <w:lang w:val="nl-NL"/>
        </w:rPr>
        <w:t>lượng</w:t>
      </w:r>
      <w:proofErr w:type="spellEnd"/>
      <w:r w:rsidR="000A0E8D" w:rsidRPr="006A3A3D">
        <w:rPr>
          <w:sz w:val="28"/>
          <w:szCs w:val="28"/>
        </w:rPr>
        <w:t>.</w:t>
      </w:r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Nhận</w:t>
      </w:r>
      <w:proofErr w:type="spellEnd"/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biết</w:t>
      </w:r>
      <w:proofErr w:type="spellEnd"/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được</w:t>
      </w:r>
      <w:proofErr w:type="spellEnd"/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quan</w:t>
      </w:r>
      <w:proofErr w:type="spellEnd"/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hệ</w:t>
      </w:r>
      <w:proofErr w:type="spellEnd"/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phụ</w:t>
      </w:r>
      <w:proofErr w:type="spellEnd"/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thuộc</w:t>
      </w:r>
      <w:proofErr w:type="spellEnd"/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của</w:t>
      </w:r>
      <w:proofErr w:type="spellEnd"/>
      <w:r w:rsidR="000B5BD5" w:rsidRPr="006A3A3D">
        <w:rPr>
          <w:sz w:val="28"/>
          <w:szCs w:val="28"/>
          <w:lang w:val="nl-NL"/>
        </w:rPr>
        <w:t xml:space="preserve"> hai </w:t>
      </w:r>
      <w:proofErr w:type="spellStart"/>
      <w:r w:rsidR="000B5BD5" w:rsidRPr="006A3A3D">
        <w:rPr>
          <w:sz w:val="28"/>
          <w:szCs w:val="28"/>
          <w:lang w:val="nl-NL"/>
        </w:rPr>
        <w:t>đại</w:t>
      </w:r>
      <w:proofErr w:type="spellEnd"/>
      <w:r w:rsidR="000B5BD5" w:rsidRPr="006A3A3D">
        <w:rPr>
          <w:sz w:val="28"/>
          <w:szCs w:val="28"/>
          <w:lang w:val="nl-NL"/>
        </w:rPr>
        <w:t xml:space="preserve"> </w:t>
      </w:r>
      <w:proofErr w:type="spellStart"/>
      <w:r w:rsidR="000B5BD5" w:rsidRPr="006A3A3D">
        <w:rPr>
          <w:sz w:val="28"/>
          <w:szCs w:val="28"/>
          <w:lang w:val="nl-NL"/>
        </w:rPr>
        <w:t>lượng</w:t>
      </w:r>
      <w:proofErr w:type="spellEnd"/>
      <w:r w:rsidR="000B5BD5" w:rsidRPr="006A3A3D">
        <w:rPr>
          <w:sz w:val="28"/>
          <w:szCs w:val="28"/>
        </w:rPr>
        <w:t>.</w:t>
      </w:r>
    </w:p>
    <w:p w14:paraId="5BFA72E0" w14:textId="303FA85C" w:rsidR="009961CF" w:rsidRPr="006A3A3D" w:rsidRDefault="006A3A3D" w:rsidP="006A3A3D">
      <w:pPr>
        <w:pStyle w:val="BodyText"/>
        <w:shd w:val="clear" w:color="auto" w:fill="auto"/>
        <w:tabs>
          <w:tab w:val="left" w:pos="77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A3A3D">
        <w:rPr>
          <w:sz w:val="28"/>
          <w:szCs w:val="28"/>
        </w:rPr>
        <w:tab/>
      </w:r>
      <w:r w:rsidR="009961CF" w:rsidRPr="006A3A3D">
        <w:rPr>
          <w:sz w:val="28"/>
          <w:szCs w:val="28"/>
        </w:rPr>
        <w:t>- Thông qua việc quan sát, lập luận</w:t>
      </w:r>
      <w:r w:rsidR="000A0E8D" w:rsidRPr="006A3A3D">
        <w:rPr>
          <w:sz w:val="28"/>
          <w:szCs w:val="28"/>
        </w:rPr>
        <w:t xml:space="preserve">, </w:t>
      </w:r>
      <w:r w:rsidR="009961CF" w:rsidRPr="006A3A3D">
        <w:rPr>
          <w:sz w:val="28"/>
          <w:szCs w:val="28"/>
        </w:rPr>
        <w:t>diễn đạt khi học về bài toán dạng quan hệ tỉ lệ thuận, HS có cơ hội dược phát tri</w:t>
      </w:r>
      <w:r w:rsidR="00A4419B" w:rsidRPr="006A3A3D">
        <w:rPr>
          <w:sz w:val="28"/>
          <w:szCs w:val="28"/>
        </w:rPr>
        <w:t>ể</w:t>
      </w:r>
      <w:r w:rsidR="009961CF" w:rsidRPr="006A3A3D">
        <w:rPr>
          <w:sz w:val="28"/>
          <w:szCs w:val="28"/>
        </w:rPr>
        <w:t>n NL tư duy và lập luận toán học, NL gi</w:t>
      </w:r>
      <w:r w:rsidR="00A4419B" w:rsidRPr="006A3A3D">
        <w:rPr>
          <w:sz w:val="28"/>
          <w:szCs w:val="28"/>
        </w:rPr>
        <w:t>ả</w:t>
      </w:r>
      <w:r w:rsidR="009961CF" w:rsidRPr="006A3A3D">
        <w:rPr>
          <w:sz w:val="28"/>
          <w:szCs w:val="28"/>
        </w:rPr>
        <w:t>i quyết vấn đề toán học, NL giao tiếp toán học.</w:t>
      </w:r>
    </w:p>
    <w:p w14:paraId="3215D42B" w14:textId="77777777" w:rsidR="00804AAE" w:rsidRPr="006A3A3D" w:rsidRDefault="00804AAE" w:rsidP="006A3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Năng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lực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chung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0A793277" w14:textId="77777777" w:rsidR="009961CF" w:rsidRPr="006A3A3D" w:rsidRDefault="009961CF" w:rsidP="006A3A3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Năng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lực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giao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tiếp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và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hợp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tác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proofErr w:type="spellStart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>tham</w:t>
      </w:r>
      <w:proofErr w:type="spellEnd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>gia</w:t>
      </w:r>
      <w:proofErr w:type="spellEnd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>thảo</w:t>
      </w:r>
      <w:proofErr w:type="spellEnd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>luận</w:t>
      </w:r>
      <w:proofErr w:type="spellEnd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>nhóm</w:t>
      </w:r>
      <w:proofErr w:type="spellEnd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>về</w:t>
      </w:r>
      <w:proofErr w:type="spellEnd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>bài</w:t>
      </w:r>
      <w:proofErr w:type="spellEnd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0E8D" w:rsidRPr="006A3A3D">
        <w:rPr>
          <w:rFonts w:ascii="Times New Roman" w:hAnsi="Times New Roman" w:cs="Times New Roman"/>
          <w:sz w:val="28"/>
          <w:szCs w:val="28"/>
          <w:lang w:val="nl-NL"/>
        </w:rPr>
        <w:t>học</w:t>
      </w:r>
      <w:proofErr w:type="spellEnd"/>
    </w:p>
    <w:p w14:paraId="6691C596" w14:textId="77777777" w:rsidR="009961CF" w:rsidRPr="006A3A3D" w:rsidRDefault="009961CF" w:rsidP="006A3A3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Năng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lực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giải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quyết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vấn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đề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và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sáng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tạo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: HS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giải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quyết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được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các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yêu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cầu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giáo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viên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đặt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ra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trong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tiết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học</w:t>
      </w:r>
      <w:proofErr w:type="spellEnd"/>
    </w:p>
    <w:p w14:paraId="0155FAD7" w14:textId="77777777" w:rsidR="009961CF" w:rsidRPr="006A3A3D" w:rsidRDefault="009961CF" w:rsidP="006A3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3.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Phẩm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chất</w:t>
      </w:r>
      <w:proofErr w:type="spellEnd"/>
    </w:p>
    <w:p w14:paraId="5A84BA6F" w14:textId="77777777" w:rsidR="009961CF" w:rsidRPr="006A3A3D" w:rsidRDefault="009961CF" w:rsidP="006A3A3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Phát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triển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phẩm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chất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chăm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chỉ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tích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cực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tham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gia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vào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các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hoạt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động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trong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tiết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học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Trách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nhiệm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: có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trách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nhiệm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trong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khi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làm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việc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sz w:val="28"/>
          <w:szCs w:val="28"/>
          <w:lang w:val="nl-NL"/>
        </w:rPr>
        <w:t>nhóm</w:t>
      </w:r>
      <w:proofErr w:type="spellEnd"/>
      <w:r w:rsidRPr="006A3A3D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0F1143C" w14:textId="77777777" w:rsidR="00804AAE" w:rsidRPr="006A3A3D" w:rsidRDefault="00804AAE" w:rsidP="006A3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II. ĐỒ DÙNG DẠY HỌC</w:t>
      </w:r>
    </w:p>
    <w:p w14:paraId="2BA213EB" w14:textId="77777777" w:rsidR="00804AAE" w:rsidRPr="006A3A3D" w:rsidRDefault="00804AAE" w:rsidP="006A3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Giáo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viên</w:t>
      </w:r>
      <w:proofErr w:type="spellEnd"/>
      <w:r w:rsidR="009961CF"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ti vi, </w:t>
      </w:r>
      <w:proofErr w:type="spellStart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>máy</w:t>
      </w:r>
      <w:proofErr w:type="spellEnd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>tính</w:t>
      </w:r>
      <w:proofErr w:type="spellEnd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>, SGK</w:t>
      </w:r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proofErr w:type="spellStart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>một</w:t>
      </w:r>
      <w:proofErr w:type="spellEnd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ca </w:t>
      </w:r>
      <w:proofErr w:type="spellStart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, 1 </w:t>
      </w:r>
      <w:proofErr w:type="spellStart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>chai</w:t>
      </w:r>
      <w:proofErr w:type="spellEnd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>nhựa</w:t>
      </w:r>
      <w:proofErr w:type="spellEnd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>không</w:t>
      </w:r>
      <w:proofErr w:type="spellEnd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có </w:t>
      </w:r>
      <w:proofErr w:type="spellStart"/>
      <w:r w:rsidR="00A4419B" w:rsidRPr="006A3A3D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406073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proofErr w:type="spellStart"/>
      <w:r w:rsidR="00406073" w:rsidRPr="006A3A3D">
        <w:rPr>
          <w:rFonts w:ascii="Times New Roman" w:hAnsi="Times New Roman" w:cs="Times New Roman"/>
          <w:sz w:val="28"/>
          <w:szCs w:val="28"/>
          <w:lang w:val="nl-NL"/>
        </w:rPr>
        <w:t>bảng</w:t>
      </w:r>
      <w:proofErr w:type="spellEnd"/>
      <w:r w:rsidR="00406073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406073" w:rsidRPr="006A3A3D">
        <w:rPr>
          <w:rFonts w:ascii="Times New Roman" w:hAnsi="Times New Roman" w:cs="Times New Roman"/>
          <w:sz w:val="28"/>
          <w:szCs w:val="28"/>
          <w:lang w:val="nl-NL"/>
        </w:rPr>
        <w:t>phụ</w:t>
      </w:r>
      <w:proofErr w:type="spellEnd"/>
      <w:r w:rsidR="00406073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BT 1</w:t>
      </w:r>
    </w:p>
    <w:p w14:paraId="03E2FB36" w14:textId="77777777" w:rsidR="00804AAE" w:rsidRPr="006A3A3D" w:rsidRDefault="00804AAE" w:rsidP="006A3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Học</w:t>
      </w:r>
      <w:proofErr w:type="spellEnd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proofErr w:type="spellStart"/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sinh</w:t>
      </w:r>
      <w:proofErr w:type="spellEnd"/>
      <w:r w:rsidR="009961CF"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proofErr w:type="spellStart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>vở</w:t>
      </w:r>
      <w:proofErr w:type="spellEnd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>bài</w:t>
      </w:r>
      <w:proofErr w:type="spellEnd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>tập</w:t>
      </w:r>
      <w:proofErr w:type="spellEnd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>toán</w:t>
      </w:r>
      <w:proofErr w:type="spellEnd"/>
      <w:r w:rsidR="009961CF" w:rsidRPr="006A3A3D">
        <w:rPr>
          <w:rFonts w:ascii="Times New Roman" w:hAnsi="Times New Roman" w:cs="Times New Roman"/>
          <w:sz w:val="28"/>
          <w:szCs w:val="28"/>
          <w:lang w:val="nl-NL"/>
        </w:rPr>
        <w:t>, SGK</w:t>
      </w:r>
    </w:p>
    <w:p w14:paraId="35CBFC1E" w14:textId="77777777" w:rsidR="00804AAE" w:rsidRPr="006A3A3D" w:rsidRDefault="00804AAE" w:rsidP="006A3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III. CÁC HOẠT ĐỘN</w:t>
      </w:r>
      <w:r w:rsidR="00A4419B" w:rsidRPr="006A3A3D">
        <w:rPr>
          <w:rFonts w:ascii="Times New Roman" w:hAnsi="Times New Roman" w:cs="Times New Roman"/>
          <w:b/>
          <w:sz w:val="28"/>
          <w:szCs w:val="28"/>
          <w:lang w:val="nl-NL"/>
        </w:rPr>
        <w:t>G</w:t>
      </w: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DẠY HỌC CHỦ Y</w:t>
      </w:r>
      <w:r w:rsidR="00A4419B" w:rsidRPr="006A3A3D">
        <w:rPr>
          <w:rFonts w:ascii="Times New Roman" w:hAnsi="Times New Roman" w:cs="Times New Roman"/>
          <w:b/>
          <w:sz w:val="28"/>
          <w:szCs w:val="28"/>
          <w:lang w:val="nl-NL"/>
        </w:rPr>
        <w:t>Ế</w:t>
      </w:r>
      <w:r w:rsidRPr="006A3A3D">
        <w:rPr>
          <w:rFonts w:ascii="Times New Roman" w:hAnsi="Times New Roman" w:cs="Times New Roman"/>
          <w:b/>
          <w:sz w:val="28"/>
          <w:szCs w:val="28"/>
          <w:lang w:val="nl-NL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7"/>
        <w:gridCol w:w="5011"/>
      </w:tblGrid>
      <w:tr w:rsidR="00804AAE" w:rsidRPr="006A3A3D" w14:paraId="5960538B" w14:textId="77777777" w:rsidTr="000B2BCA">
        <w:tc>
          <w:tcPr>
            <w:tcW w:w="4814" w:type="dxa"/>
          </w:tcPr>
          <w:p w14:paraId="6D93D8E5" w14:textId="77777777" w:rsidR="00804AAE" w:rsidRPr="006A3A3D" w:rsidRDefault="00804AAE" w:rsidP="006A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4" w:type="dxa"/>
          </w:tcPr>
          <w:p w14:paraId="5BF4CCC4" w14:textId="77777777" w:rsidR="00804AAE" w:rsidRPr="006A3A3D" w:rsidRDefault="00804AAE" w:rsidP="006A3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04AAE" w:rsidRPr="006A3A3D" w14:paraId="2DF52BB3" w14:textId="77777777" w:rsidTr="000B2BCA">
        <w:tc>
          <w:tcPr>
            <w:tcW w:w="9628" w:type="dxa"/>
            <w:gridSpan w:val="2"/>
          </w:tcPr>
          <w:p w14:paraId="5F71DB41" w14:textId="6A7C4658" w:rsidR="00804AAE" w:rsidRPr="006A3A3D" w:rsidRDefault="006A3A3D" w:rsidP="006A3A3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KHỞI ĐỘNG</w:t>
            </w:r>
          </w:p>
        </w:tc>
      </w:tr>
      <w:tr w:rsidR="00804AAE" w:rsidRPr="006A3A3D" w14:paraId="5D1505F0" w14:textId="77777777" w:rsidTr="000B2BCA">
        <w:tc>
          <w:tcPr>
            <w:tcW w:w="4814" w:type="dxa"/>
          </w:tcPr>
          <w:p w14:paraId="1466461A" w14:textId="4F042313" w:rsidR="006A3A3D" w:rsidRPr="006A3A3D" w:rsidRDefault="006A3A3D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</w:rPr>
              <w:t>- GV mời 1 HS lên thực hiện thử thách</w:t>
            </w:r>
          </w:p>
          <w:p w14:paraId="319A38C3" w14:textId="576786D6" w:rsidR="004E2AC0" w:rsidRPr="006A3A3D" w:rsidRDefault="009961CF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="00A4419B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</w:t>
            </w:r>
            <w:proofErr w:type="spellEnd"/>
            <w:r w:rsidR="00A4419B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A4419B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cầu</w:t>
            </w:r>
            <w:proofErr w:type="spellEnd"/>
            <w:r w:rsidR="00A4419B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proofErr w:type="spellStart"/>
            <w:r w:rsidR="00A4419B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="00A4419B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A4419B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sát</w:t>
            </w:r>
            <w:proofErr w:type="spellEnd"/>
            <w:r w:rsidR="00A4419B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hoạt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động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của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6A3A3D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bạn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lời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cô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nói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14:paraId="16225B80" w14:textId="77777777" w:rsidR="006A3A3D" w:rsidRPr="006A3A3D" w:rsidRDefault="006A3A3D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</w:t>
            </w:r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rót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vào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chai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nhựa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</w:t>
            </w:r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nói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Bạn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bắt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đầu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rót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vào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chai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nhựa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này</w:t>
            </w:r>
            <w:proofErr w:type="spellEnd"/>
            <w:r w:rsidR="004E2AC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6A3A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giây</w:t>
            </w:r>
            <w:proofErr w:type="spellEnd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đầu</w:t>
            </w:r>
            <w:proofErr w:type="spellEnd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bạn</w:t>
            </w:r>
            <w:proofErr w:type="spellEnd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rót </w:t>
            </w:r>
            <w:proofErr w:type="spellStart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được</w:t>
            </w:r>
            <w:proofErr w:type="spellEnd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nửa</w:t>
            </w:r>
            <w:proofErr w:type="spellEnd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chai</w:t>
            </w:r>
            <w:proofErr w:type="spellEnd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sau</w:t>
            </w:r>
            <w:proofErr w:type="spellEnd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A3A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giây</w:t>
            </w:r>
            <w:proofErr w:type="spellEnd"/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</w:rPr>
              <w:t xml:space="preserve"> nước dâng lên</w:t>
            </w:r>
            <w:r w:rsidR="00C830E9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14:paraId="4A7B8A0F" w14:textId="6987B472" w:rsidR="00FB649F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hỏi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liên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như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thế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nào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với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cô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rót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14:paraId="006C433C" w14:textId="35722ED5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chiếu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6A3A3D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video</w:t>
            </w:r>
            <w:r w:rsidR="006A3A3D" w:rsidRPr="006A3A3D">
              <w:rPr>
                <w:rFonts w:ascii="Times New Roman" w:hAnsi="Times New Roman" w:cs="Times New Roman"/>
                <w:sz w:val="28"/>
                <w:szCs w:val="28"/>
              </w:rPr>
              <w:t xml:space="preserve"> về chuyến tham quan lớp học của bạn Khoai</w:t>
            </w: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14:paraId="545C09D8" w14:textId="77777777" w:rsidR="00C830E9" w:rsidRPr="006A3A3D" w:rsidRDefault="00D855C2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855C2">
              <w:rPr>
                <w:noProof/>
                <w:sz w:val="28"/>
                <w:szCs w:val="28"/>
              </w:rPr>
              <w:object w:dxaOrig="11205" w:dyaOrig="3525" w14:anchorId="2E33BC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7.1pt;height:81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89835336" r:id="rId6"/>
              </w:object>
            </w:r>
          </w:p>
          <w:p w14:paraId="69F29462" w14:textId="77777777" w:rsidR="00804AAE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Hai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bạn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đang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gì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14:paraId="1A337501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bể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sẽ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như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thế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nào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bơm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càng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nhiều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14:paraId="431C7570" w14:textId="77777777" w:rsidR="00C830E9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chốt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giới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thiệu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Như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ta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nói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bể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sẽ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thuộc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bơm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hay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A1172D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</w:t>
            </w:r>
            <w:proofErr w:type="spellEnd"/>
            <w:r w:rsidR="00A1172D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hai </w:t>
            </w:r>
            <w:proofErr w:type="spellStart"/>
            <w:r w:rsidR="00A1172D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đại</w:t>
            </w:r>
            <w:proofErr w:type="spellEnd"/>
            <w:r w:rsidR="00A1172D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A1172D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="00A1172D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có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thuộc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với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nhau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hôm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nay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sẽ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giúp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hiểu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hơn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về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thuộc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được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quen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với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toán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liên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đến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thuộc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35D22DDE" w14:textId="77777777" w:rsidR="00023AA0" w:rsidRPr="006A3A3D" w:rsidRDefault="00023AA0" w:rsidP="006A3A3D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Bài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9: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bài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toán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liên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đến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phụ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thuộc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tiết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1)</w:t>
            </w:r>
          </w:p>
        </w:tc>
        <w:tc>
          <w:tcPr>
            <w:tcW w:w="4814" w:type="dxa"/>
          </w:tcPr>
          <w:p w14:paraId="5B3671DE" w14:textId="77777777" w:rsidR="00804AAE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sát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</w:t>
            </w:r>
            <w:proofErr w:type="spellEnd"/>
          </w:p>
          <w:p w14:paraId="52BB31C8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71A137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8BA59E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F67E2" w14:textId="77777777" w:rsidR="006A3A3D" w:rsidRPr="006A3A3D" w:rsidRDefault="006A3A3D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5F85A" w14:textId="77777777" w:rsidR="006A3A3D" w:rsidRPr="006A3A3D" w:rsidRDefault="006A3A3D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18A96" w14:textId="77777777" w:rsidR="006A3A3D" w:rsidRPr="006A3A3D" w:rsidRDefault="006A3A3D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3B611" w14:textId="77777777" w:rsidR="006A3A3D" w:rsidRPr="006A3A3D" w:rsidRDefault="006A3A3D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D61C2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trả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chai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càng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nhiều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nếu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rót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càng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nhiều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6D7C34A1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FBE692" w14:textId="068AD998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proofErr w:type="gram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sát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6A3A3D" w:rsidRPr="006A3A3D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  <w:proofErr w:type="gramEnd"/>
            <w:r w:rsidR="006A3A3D" w:rsidRPr="006A3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trả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hỏi</w:t>
            </w:r>
            <w:proofErr w:type="spellEnd"/>
            <w:r w:rsidR="006A3A3D" w:rsidRPr="006A3A3D">
              <w:rPr>
                <w:rFonts w:ascii="Times New Roman" w:hAnsi="Times New Roman" w:cs="Times New Roman"/>
                <w:sz w:val="28"/>
                <w:szCs w:val="28"/>
              </w:rPr>
              <w:t xml:space="preserve"> mà bạn Khoai đã nêu.</w:t>
            </w:r>
          </w:p>
          <w:p w14:paraId="6AC94009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AA80AC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171370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517811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780FD9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Hai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bạn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đang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bơm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bể</w:t>
            </w:r>
            <w:proofErr w:type="spellEnd"/>
          </w:p>
          <w:p w14:paraId="5604D258" w14:textId="77777777" w:rsidR="00C830E9" w:rsidRPr="006A3A3D" w:rsidRDefault="00C830E9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trong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bể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càng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nhiều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nếu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bơm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càng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nhiề</w:t>
            </w:r>
            <w:r w:rsidR="00023AA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</w:t>
            </w:r>
            <w:proofErr w:type="spellEnd"/>
            <w:r w:rsidR="00023AA0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120663FF" w14:textId="77777777" w:rsidR="00023AA0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</w:t>
            </w:r>
            <w:proofErr w:type="spellEnd"/>
          </w:p>
          <w:p w14:paraId="1A36E1F0" w14:textId="77777777" w:rsidR="00023AA0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8685C9" w14:textId="77777777" w:rsidR="00023AA0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C74271" w14:textId="77777777" w:rsidR="00023AA0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4CBB66" w14:textId="77777777" w:rsidR="00023AA0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BE036F" w14:textId="77777777" w:rsidR="00023AA0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9688D2" w14:textId="77777777" w:rsidR="00023AA0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0BD5C7" w14:textId="77777777" w:rsidR="00023AA0" w:rsidRPr="006A3A3D" w:rsidRDefault="00023AA0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04AAE" w:rsidRPr="006A3A3D" w14:paraId="4840F9CC" w14:textId="77777777" w:rsidTr="000B2BCA">
        <w:tc>
          <w:tcPr>
            <w:tcW w:w="9628" w:type="dxa"/>
            <w:gridSpan w:val="2"/>
          </w:tcPr>
          <w:p w14:paraId="12044112" w14:textId="251E93D1" w:rsidR="00023AA0" w:rsidRPr="006A3A3D" w:rsidRDefault="006A3A3D" w:rsidP="006A3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HÌNH THÀNH KIẾN THỨC</w:t>
            </w:r>
          </w:p>
        </w:tc>
      </w:tr>
      <w:tr w:rsidR="00804AAE" w:rsidRPr="006A3A3D" w14:paraId="07994ED0" w14:textId="77777777" w:rsidTr="000B2BCA">
        <w:tc>
          <w:tcPr>
            <w:tcW w:w="4814" w:type="dxa"/>
          </w:tcPr>
          <w:p w14:paraId="7FBBF207" w14:textId="77777777" w:rsidR="00804AAE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chiếu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14:paraId="6840FE76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Một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vòi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chảy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vào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bể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sau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mỗi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phút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đều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tạo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thành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một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cột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có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chiều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cao 4cm.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Bảng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dưới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đây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cho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biết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mối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liên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giữa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chảy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chiều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cao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cột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A1172D" w:rsidRPr="006A3A3D" w14:paraId="1C03A950" w14:textId="77777777" w:rsidTr="00A1172D">
              <w:tc>
                <w:tcPr>
                  <w:tcW w:w="655" w:type="dxa"/>
                </w:tcPr>
                <w:p w14:paraId="206EE1E4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Thời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gian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nước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chảy</w:t>
                  </w:r>
                  <w:proofErr w:type="spellEnd"/>
                </w:p>
              </w:tc>
              <w:tc>
                <w:tcPr>
                  <w:tcW w:w="655" w:type="dxa"/>
                </w:tcPr>
                <w:p w14:paraId="58DCA651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1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655" w:type="dxa"/>
                </w:tcPr>
                <w:p w14:paraId="23E55E00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2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655" w:type="dxa"/>
                </w:tcPr>
                <w:p w14:paraId="3153E10B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3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656" w:type="dxa"/>
                </w:tcPr>
                <w:p w14:paraId="79ED41ED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4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656" w:type="dxa"/>
                </w:tcPr>
                <w:p w14:paraId="1E07269F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5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656" w:type="dxa"/>
                </w:tcPr>
                <w:p w14:paraId="13616F9E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6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</w:tr>
            <w:tr w:rsidR="00A1172D" w:rsidRPr="006A3A3D" w14:paraId="69D952CE" w14:textId="77777777" w:rsidTr="00A1172D">
              <w:tc>
                <w:tcPr>
                  <w:tcW w:w="655" w:type="dxa"/>
                </w:tcPr>
                <w:p w14:paraId="53831C48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Chiều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cao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cột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nước</w:t>
                  </w:r>
                  <w:proofErr w:type="spellEnd"/>
                </w:p>
              </w:tc>
              <w:tc>
                <w:tcPr>
                  <w:tcW w:w="655" w:type="dxa"/>
                </w:tcPr>
                <w:p w14:paraId="67E0D52A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5" w:type="dxa"/>
                </w:tcPr>
                <w:p w14:paraId="375E9263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5" w:type="dxa"/>
                </w:tcPr>
                <w:p w14:paraId="4222A98B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6" w:type="dxa"/>
                </w:tcPr>
                <w:p w14:paraId="46CF2192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6" w:type="dxa"/>
                </w:tcPr>
                <w:p w14:paraId="1347C358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6" w:type="dxa"/>
                </w:tcPr>
                <w:p w14:paraId="431DD0A0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514A8A04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cầu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thảo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luận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nhóm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đôi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để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hoàn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thành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nội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dung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trên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339DABD9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D668FE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86A4DA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6F0B18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0997FF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418EA48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AE07B10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chức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báo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cáo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kết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quả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thích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về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kết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quả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hoàn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thành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của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HS)</w:t>
            </w:r>
          </w:p>
          <w:p w14:paraId="20DDE36A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Gợi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ý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sánh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14:paraId="7B6A21BC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+ 1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phút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mấy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thì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được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phút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</w:t>
            </w:r>
          </w:p>
          <w:p w14:paraId="319D2D66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+ 4cm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mấy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thì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được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8cm</w:t>
            </w:r>
          </w:p>
          <w:p w14:paraId="75E35E85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Vậy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bơm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thì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mấy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 </w:t>
            </w:r>
          </w:p>
          <w:p w14:paraId="2EAE048F" w14:textId="77777777" w:rsidR="006A2E79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tiến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hành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tương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tự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với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khác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rút ra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kết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luận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14:paraId="64F1BFAF" w14:textId="77777777" w:rsidR="000A0E8D" w:rsidRPr="006A3A3D" w:rsidRDefault="000A0E8D" w:rsidP="006A3A3D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Nhận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xét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</w:t>
            </w:r>
          </w:p>
          <w:p w14:paraId="29537F55" w14:textId="77777777" w:rsidR="000A0E8D" w:rsidRPr="006A3A3D" w:rsidRDefault="000A0E8D" w:rsidP="006A3A3D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chảy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vào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bể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trong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1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phút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là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như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nhau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đều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tạo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thành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một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cột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có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chiều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cao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là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4 cm).</w:t>
            </w:r>
          </w:p>
          <w:p w14:paraId="0348A2CB" w14:textId="77777777" w:rsidR="007C5CD6" w:rsidRPr="006A3A3D" w:rsidRDefault="000A0E8D" w:rsidP="006A3A3D">
            <w:pPr>
              <w:widowControl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giảm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)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bao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nhiêu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thì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chảy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vào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bể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cùng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(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giảm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)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bấy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nhiêu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.</w:t>
            </w:r>
            <w:r w:rsidR="007C5CD6"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14:paraId="149A0118" w14:textId="77777777" w:rsidR="006A2E79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gọi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lại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xét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7328A3CD" w14:textId="77777777" w:rsidR="006A2E79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giới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thiệu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đây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thuận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814" w:type="dxa"/>
          </w:tcPr>
          <w:p w14:paraId="7920D526" w14:textId="77777777" w:rsidR="00804AAE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- 2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lớp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thầm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sát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bảng</w:t>
            </w:r>
            <w:proofErr w:type="spellEnd"/>
          </w:p>
          <w:p w14:paraId="7B9DFF5F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5AE75B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6A7408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FF25F5B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40D0B1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92FDB4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F1BAF57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228B5A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48C128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26DD9E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10D82F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42381F" w14:textId="77777777" w:rsidR="006A2E79" w:rsidRPr="006A3A3D" w:rsidRDefault="006A2E79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6FEE2E" w14:textId="77777777" w:rsidR="00A1172D" w:rsidRPr="006A3A3D" w:rsidRDefault="00A1172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thảo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luận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nhóm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đôi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608"/>
              <w:gridCol w:w="607"/>
              <w:gridCol w:w="705"/>
              <w:gridCol w:w="705"/>
              <w:gridCol w:w="705"/>
              <w:gridCol w:w="705"/>
            </w:tblGrid>
            <w:tr w:rsidR="00A1172D" w:rsidRPr="006A3A3D" w14:paraId="07AD7583" w14:textId="77777777" w:rsidTr="00A1172D">
              <w:trPr>
                <w:trHeight w:val="1515"/>
              </w:trPr>
              <w:tc>
                <w:tcPr>
                  <w:tcW w:w="609" w:type="dxa"/>
                </w:tcPr>
                <w:p w14:paraId="39112A49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Thời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gian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nước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chảy</w:t>
                  </w:r>
                  <w:proofErr w:type="spellEnd"/>
                </w:p>
              </w:tc>
              <w:tc>
                <w:tcPr>
                  <w:tcW w:w="499" w:type="dxa"/>
                </w:tcPr>
                <w:p w14:paraId="6290089C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1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499" w:type="dxa"/>
                </w:tcPr>
                <w:p w14:paraId="4AA73D8F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2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579" w:type="dxa"/>
                </w:tcPr>
                <w:p w14:paraId="0CF17E94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3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579" w:type="dxa"/>
                </w:tcPr>
                <w:p w14:paraId="2791AF43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4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579" w:type="dxa"/>
                </w:tcPr>
                <w:p w14:paraId="1AFD595C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5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  <w:tc>
                <w:tcPr>
                  <w:tcW w:w="579" w:type="dxa"/>
                </w:tcPr>
                <w:p w14:paraId="0459E4DC" w14:textId="77777777" w:rsidR="00A1172D" w:rsidRPr="006A3A3D" w:rsidRDefault="00A1172D" w:rsidP="006A3A3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6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phút</w:t>
                  </w:r>
                  <w:proofErr w:type="spellEnd"/>
                </w:p>
              </w:tc>
            </w:tr>
            <w:tr w:rsidR="00A1172D" w:rsidRPr="006A3A3D" w14:paraId="16C24A0B" w14:textId="77777777" w:rsidTr="00A1172D">
              <w:trPr>
                <w:trHeight w:val="1515"/>
              </w:trPr>
              <w:tc>
                <w:tcPr>
                  <w:tcW w:w="609" w:type="dxa"/>
                </w:tcPr>
                <w:p w14:paraId="2481CECD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Chiều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cao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cột</w:t>
                  </w:r>
                  <w:proofErr w:type="spellEnd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 xml:space="preserve"> </w:t>
                  </w:r>
                  <w:proofErr w:type="spellStart"/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nước</w:t>
                  </w:r>
                  <w:proofErr w:type="spellEnd"/>
                </w:p>
              </w:tc>
              <w:tc>
                <w:tcPr>
                  <w:tcW w:w="499" w:type="dxa"/>
                </w:tcPr>
                <w:p w14:paraId="22E74865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4cm</w:t>
                  </w:r>
                </w:p>
              </w:tc>
              <w:tc>
                <w:tcPr>
                  <w:tcW w:w="499" w:type="dxa"/>
                </w:tcPr>
                <w:p w14:paraId="1DD10DD4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8cm</w:t>
                  </w:r>
                </w:p>
              </w:tc>
              <w:tc>
                <w:tcPr>
                  <w:tcW w:w="579" w:type="dxa"/>
                </w:tcPr>
                <w:p w14:paraId="780C4E43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12cm</w:t>
                  </w:r>
                </w:p>
              </w:tc>
              <w:tc>
                <w:tcPr>
                  <w:tcW w:w="579" w:type="dxa"/>
                </w:tcPr>
                <w:p w14:paraId="0B234ECA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16cm</w:t>
                  </w:r>
                </w:p>
              </w:tc>
              <w:tc>
                <w:tcPr>
                  <w:tcW w:w="579" w:type="dxa"/>
                </w:tcPr>
                <w:p w14:paraId="649244F7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20cm</w:t>
                  </w:r>
                </w:p>
              </w:tc>
              <w:tc>
                <w:tcPr>
                  <w:tcW w:w="579" w:type="dxa"/>
                </w:tcPr>
                <w:p w14:paraId="5A6CB0AA" w14:textId="77777777" w:rsidR="00A1172D" w:rsidRPr="006A3A3D" w:rsidRDefault="00A1172D" w:rsidP="006A3A3D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6A3A3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24cm</w:t>
                  </w:r>
                </w:p>
              </w:tc>
            </w:tr>
          </w:tbl>
          <w:p w14:paraId="369F4B22" w14:textId="77777777" w:rsidR="006A2E79" w:rsidRPr="006A3A3D" w:rsidRDefault="006A2E79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thích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14:paraId="1812279A" w14:textId="77777777" w:rsidR="00A1172D" w:rsidRPr="006A3A3D" w:rsidRDefault="006A2E79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proofErr w:type="gram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chẳng</w:t>
            </w:r>
            <w:proofErr w:type="spellEnd"/>
            <w:proofErr w:type="gram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hạn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chiều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cao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cột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nước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sau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phút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4  × 2 = 8 (cm)</w:t>
            </w:r>
            <w:r w:rsidR="007C5CD6"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....</w:t>
            </w:r>
          </w:p>
          <w:p w14:paraId="0B860708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sánh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14:paraId="2FC86758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+ 2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36315F9B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 2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1F2D7F79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+ 2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lần</w:t>
            </w:r>
            <w:proofErr w:type="spellEnd"/>
          </w:p>
          <w:p w14:paraId="2F800758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A69242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45DF44" w14:textId="77777777" w:rsidR="007C5CD6" w:rsidRPr="006A3A3D" w:rsidRDefault="007C5CD6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93261E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2A34C0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367A26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F8D9D2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C93B36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F14C14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005D5A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0A277B" w14:textId="77777777" w:rsidR="000A0E8D" w:rsidRPr="006A3A3D" w:rsidRDefault="000A0E8D" w:rsidP="006A3A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- 3-4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lớp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thầm</w:t>
            </w:r>
            <w:proofErr w:type="spellEnd"/>
          </w:p>
        </w:tc>
      </w:tr>
      <w:tr w:rsidR="00804AAE" w:rsidRPr="006A3A3D" w14:paraId="0DCDA9DD" w14:textId="77777777" w:rsidTr="000B2BCA">
        <w:tc>
          <w:tcPr>
            <w:tcW w:w="9628" w:type="dxa"/>
            <w:gridSpan w:val="2"/>
          </w:tcPr>
          <w:p w14:paraId="53CD80A9" w14:textId="0737D7F5" w:rsidR="000A0E8D" w:rsidRPr="006A3A3D" w:rsidRDefault="006A3A3D" w:rsidP="006A3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THỰC HÀNH, LUYỆN TẬP</w:t>
            </w:r>
          </w:p>
        </w:tc>
      </w:tr>
      <w:tr w:rsidR="00804AAE" w:rsidRPr="006A3A3D" w14:paraId="0111FB0A" w14:textId="77777777" w:rsidTr="000B2BCA">
        <w:tc>
          <w:tcPr>
            <w:tcW w:w="4814" w:type="dxa"/>
          </w:tcPr>
          <w:p w14:paraId="25FA4E4A" w14:textId="77777777" w:rsidR="00804AAE" w:rsidRPr="006A3A3D" w:rsidRDefault="00406073" w:rsidP="006A3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b/>
                <w:sz w:val="28"/>
                <w:szCs w:val="28"/>
              </w:rPr>
              <w:t>Bài 1.</w:t>
            </w:r>
          </w:p>
          <w:p w14:paraId="0E9A3FE8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</w:rPr>
              <w:t>- GV gọi HS đọc yêu cầu của bài toán.</w:t>
            </w:r>
          </w:p>
          <w:p w14:paraId="4E9264A6" w14:textId="07A7DCDD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</w:rPr>
              <w:t xml:space="preserve">- Yêu cầu HS  hoàn thành </w:t>
            </w:r>
            <w:r w:rsidR="006A3A3D" w:rsidRPr="006A3A3D">
              <w:rPr>
                <w:rFonts w:ascii="Times New Roman" w:hAnsi="Times New Roman" w:cs="Times New Roman"/>
                <w:sz w:val="28"/>
                <w:szCs w:val="28"/>
              </w:rPr>
              <w:t>bài vào vở bài tập.</w:t>
            </w:r>
          </w:p>
          <w:p w14:paraId="222DD2F0" w14:textId="7F883805" w:rsidR="006A3A3D" w:rsidRPr="006A3A3D" w:rsidRDefault="006A3A3D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</w:rPr>
              <w:t>- GV tổ chức trò chơi đố bạn để chữa bài.</w:t>
            </w:r>
          </w:p>
          <w:p w14:paraId="612C0513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BA2C2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FEC27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381C9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6F241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899BA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E66EA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ED9AD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1A44E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911BD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A4B7C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8F8E5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44134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</w:rPr>
              <w:t>- GV giới thiệu: số can mật ong và số lít mật ong là hai đại lượng tỉ lệ thuận với nhau.</w:t>
            </w:r>
          </w:p>
        </w:tc>
        <w:tc>
          <w:tcPr>
            <w:tcW w:w="4814" w:type="dxa"/>
          </w:tcPr>
          <w:p w14:paraId="5A36573C" w14:textId="77777777" w:rsidR="00804AAE" w:rsidRPr="006A3A3D" w:rsidRDefault="00804AAE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1BD6FA3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- 2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lớp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thầm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7CD25A60" w14:textId="72463B83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thực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hiện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hoàn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thành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vở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BT</w:t>
            </w:r>
            <w:r w:rsidR="006A3A3D" w:rsidRPr="006A3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C7771E" w14:textId="77777777" w:rsidR="006A3A3D" w:rsidRPr="006A3A3D" w:rsidRDefault="006A3A3D" w:rsidP="006A3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72B72" w14:textId="77777777" w:rsidR="006A3A3D" w:rsidRPr="006A3A3D" w:rsidRDefault="006A3A3D" w:rsidP="006A3A3D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E2086A" w14:textId="27DA0464" w:rsidR="00406073" w:rsidRPr="006A3A3D" w:rsidRDefault="00406073" w:rsidP="006A3A3D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a)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ong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2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thì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ong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6A3A3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2</w:t>
            </w: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.</w:t>
            </w:r>
          </w:p>
          <w:p w14:paraId="7669A7F1" w14:textId="77777777" w:rsidR="00406073" w:rsidRPr="006A3A3D" w:rsidRDefault="00406073" w:rsidP="006A3A3D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b)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ong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4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thì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ong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gấp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lên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6A3A3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4</w:t>
            </w: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.</w:t>
            </w:r>
          </w:p>
          <w:p w14:paraId="4E5CB5CC" w14:textId="77777777" w:rsidR="00406073" w:rsidRPr="006A3A3D" w:rsidRDefault="00406073" w:rsidP="006A3A3D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c)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ong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giảm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2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thì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ong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giảm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đi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6A3A3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nl-NL"/>
              </w:rPr>
              <w:t>2</w:t>
            </w: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lần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.</w:t>
            </w:r>
          </w:p>
          <w:p w14:paraId="55B726A7" w14:textId="77777777" w:rsidR="00406073" w:rsidRPr="006A3A3D" w:rsidRDefault="00406073" w:rsidP="006A3A3D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d)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Nhận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xét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phụ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thuộc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giữa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can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ong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và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mật</w:t>
            </w:r>
            <w:proofErr w:type="spellEnd"/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ong.</w:t>
            </w:r>
          </w:p>
          <w:p w14:paraId="6E52C2CF" w14:textId="77777777" w:rsidR="00406073" w:rsidRPr="006A3A3D" w:rsidRDefault="00406073" w:rsidP="006A3A3D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Trả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</w:t>
            </w:r>
            <w:r w:rsidRPr="006A3A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ố can mật ong và số lít mật ong là hai </w:t>
            </w:r>
            <w:r w:rsidRPr="006A3A3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</w:t>
            </w:r>
            <w:r w:rsidRPr="006A3A3D">
              <w:rPr>
                <w:rFonts w:ascii="Times New Roman" w:hAnsi="Times New Roman" w:cs="Times New Roman"/>
                <w:i/>
                <w:sz w:val="28"/>
                <w:szCs w:val="28"/>
              </w:rPr>
              <w:t>ại lượng có mối liên hệ phụ thuộc. Khi số can gấp lên (giảm đi) bao nhiêu lần thì số lít mật ong cũng gấp lên (giảm đi) bấy nhiêu lần.</w:t>
            </w:r>
          </w:p>
          <w:p w14:paraId="791DA363" w14:textId="77777777" w:rsidR="00406073" w:rsidRPr="006A3A3D" w:rsidRDefault="00406073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</w:t>
            </w:r>
            <w:proofErr w:type="spellEnd"/>
          </w:p>
        </w:tc>
      </w:tr>
      <w:tr w:rsidR="00804AAE" w:rsidRPr="006A3A3D" w14:paraId="6C4168F7" w14:textId="77777777" w:rsidTr="000B2BCA">
        <w:tc>
          <w:tcPr>
            <w:tcW w:w="9628" w:type="dxa"/>
            <w:gridSpan w:val="2"/>
          </w:tcPr>
          <w:p w14:paraId="29D85BAB" w14:textId="5DCEBA2A" w:rsidR="00804AAE" w:rsidRPr="006A3A3D" w:rsidRDefault="006A3A3D" w:rsidP="006A3A3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</w:t>
            </w:r>
            <w:r w:rsidRPr="006A3A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</w:t>
            </w:r>
          </w:p>
        </w:tc>
      </w:tr>
      <w:tr w:rsidR="00804AAE" w:rsidRPr="006A3A3D" w14:paraId="7988F7F6" w14:textId="77777777" w:rsidTr="000B2BCA">
        <w:tc>
          <w:tcPr>
            <w:tcW w:w="4814" w:type="dxa"/>
          </w:tcPr>
          <w:p w14:paraId="2464B9C4" w14:textId="77777777" w:rsidR="00804AAE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chức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đua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lấy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thêm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về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thuộc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thuận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giữa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hai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đại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473750F8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Củng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cố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dặn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dò</w:t>
            </w:r>
            <w:proofErr w:type="spellEnd"/>
          </w:p>
          <w:p w14:paraId="302A1FD9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Dặn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dò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về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nhà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xem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lại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tìm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thêm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tình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huống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hai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đại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thuộc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lệ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thuận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với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nhau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5B1494EF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Chuẩn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bị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tiết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2.</w:t>
            </w:r>
          </w:p>
        </w:tc>
        <w:tc>
          <w:tcPr>
            <w:tcW w:w="4814" w:type="dxa"/>
          </w:tcPr>
          <w:p w14:paraId="3FA26B24" w14:textId="77777777" w:rsidR="00804AAE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đua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cá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nhân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14:paraId="54F52782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Ví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dụ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một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người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bộ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quãng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đường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được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càng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dài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càng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nhiều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....</w:t>
            </w:r>
          </w:p>
          <w:p w14:paraId="5BF9817D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E97B65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lắng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nghe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để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chuẩn</w:t>
            </w:r>
            <w:proofErr w:type="spellEnd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A3A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bị</w:t>
            </w:r>
            <w:proofErr w:type="spellEnd"/>
          </w:p>
          <w:p w14:paraId="512F8325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C6F7C9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A1CAF97" w14:textId="77777777" w:rsidR="00807C98" w:rsidRPr="006A3A3D" w:rsidRDefault="00807C98" w:rsidP="006A3A3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04708FEE" w14:textId="77777777" w:rsidR="00807C98" w:rsidRPr="006A3A3D" w:rsidRDefault="00807C98" w:rsidP="006A3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sectPr w:rsidR="00807C98" w:rsidRPr="006A3A3D" w:rsidSect="00F0134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4160"/>
    <w:multiLevelType w:val="multilevel"/>
    <w:tmpl w:val="750CB44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4F86635"/>
    <w:multiLevelType w:val="multilevel"/>
    <w:tmpl w:val="ABC2CD8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EA6275"/>
    <w:multiLevelType w:val="multilevel"/>
    <w:tmpl w:val="F62EC70E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6293BD9"/>
    <w:multiLevelType w:val="multilevel"/>
    <w:tmpl w:val="560A107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22D31D8"/>
    <w:multiLevelType w:val="multilevel"/>
    <w:tmpl w:val="B122D8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B1D783E"/>
    <w:multiLevelType w:val="hybridMultilevel"/>
    <w:tmpl w:val="F7F05534"/>
    <w:lvl w:ilvl="0" w:tplc="1F3EF4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A38BE"/>
    <w:multiLevelType w:val="hybridMultilevel"/>
    <w:tmpl w:val="3CD07972"/>
    <w:lvl w:ilvl="0" w:tplc="ED069B7A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7846445"/>
    <w:multiLevelType w:val="multilevel"/>
    <w:tmpl w:val="CB484000"/>
    <w:lvl w:ilvl="0">
      <w:start w:val="1"/>
      <w:numFmt w:val="lowerLetter"/>
      <w:lvlText w:val="%1)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nl-NL" w:eastAsia="vi-VN" w:bidi="vi-VN"/>
      </w:rPr>
    </w:lvl>
    <w:lvl w:ilvl="1">
      <w:numFmt w:val="decimal"/>
      <w:lvlText w:val=""/>
      <w:lvlJc w:val="left"/>
      <w:pPr>
        <w:ind w:left="1418" w:firstLine="0"/>
      </w:pPr>
    </w:lvl>
    <w:lvl w:ilvl="2">
      <w:numFmt w:val="decimal"/>
      <w:lvlText w:val=""/>
      <w:lvlJc w:val="left"/>
      <w:pPr>
        <w:ind w:left="1418" w:firstLine="0"/>
      </w:pPr>
    </w:lvl>
    <w:lvl w:ilvl="3">
      <w:numFmt w:val="decimal"/>
      <w:lvlText w:val=""/>
      <w:lvlJc w:val="left"/>
      <w:pPr>
        <w:ind w:left="1418" w:firstLine="0"/>
      </w:pPr>
    </w:lvl>
    <w:lvl w:ilvl="4">
      <w:numFmt w:val="decimal"/>
      <w:lvlText w:val=""/>
      <w:lvlJc w:val="left"/>
      <w:pPr>
        <w:ind w:left="1418" w:firstLine="0"/>
      </w:pPr>
    </w:lvl>
    <w:lvl w:ilvl="5">
      <w:numFmt w:val="decimal"/>
      <w:lvlText w:val=""/>
      <w:lvlJc w:val="left"/>
      <w:pPr>
        <w:ind w:left="1418" w:firstLine="0"/>
      </w:pPr>
    </w:lvl>
    <w:lvl w:ilvl="6">
      <w:numFmt w:val="decimal"/>
      <w:lvlText w:val=""/>
      <w:lvlJc w:val="left"/>
      <w:pPr>
        <w:ind w:left="1418" w:firstLine="0"/>
      </w:pPr>
    </w:lvl>
    <w:lvl w:ilvl="7">
      <w:numFmt w:val="decimal"/>
      <w:lvlText w:val=""/>
      <w:lvlJc w:val="left"/>
      <w:pPr>
        <w:ind w:left="1418" w:firstLine="0"/>
      </w:pPr>
    </w:lvl>
    <w:lvl w:ilvl="8">
      <w:numFmt w:val="decimal"/>
      <w:lvlText w:val=""/>
      <w:lvlJc w:val="left"/>
      <w:pPr>
        <w:ind w:left="1418" w:firstLine="0"/>
      </w:pPr>
    </w:lvl>
  </w:abstractNum>
  <w:num w:numId="1" w16cid:durableId="1878153205">
    <w:abstractNumId w:val="4"/>
  </w:num>
  <w:num w:numId="2" w16cid:durableId="952902289">
    <w:abstractNumId w:val="4"/>
  </w:num>
  <w:num w:numId="3" w16cid:durableId="15119165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9657570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41630608">
    <w:abstractNumId w:val="4"/>
  </w:num>
  <w:num w:numId="6" w16cid:durableId="105234335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292216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50819278">
    <w:abstractNumId w:val="6"/>
  </w:num>
  <w:num w:numId="9" w16cid:durableId="39979138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60315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0B"/>
    <w:rsid w:val="00000DA6"/>
    <w:rsid w:val="00011DC2"/>
    <w:rsid w:val="00023AA0"/>
    <w:rsid w:val="00034359"/>
    <w:rsid w:val="00097FB9"/>
    <w:rsid w:val="000A0E8D"/>
    <w:rsid w:val="000B2BCA"/>
    <w:rsid w:val="000B5BD5"/>
    <w:rsid w:val="000C5358"/>
    <w:rsid w:val="0010439C"/>
    <w:rsid w:val="00111FB8"/>
    <w:rsid w:val="001532B5"/>
    <w:rsid w:val="001B780F"/>
    <w:rsid w:val="00286361"/>
    <w:rsid w:val="00287EB1"/>
    <w:rsid w:val="00312B54"/>
    <w:rsid w:val="003574A4"/>
    <w:rsid w:val="0036300B"/>
    <w:rsid w:val="00380654"/>
    <w:rsid w:val="00386401"/>
    <w:rsid w:val="004040BF"/>
    <w:rsid w:val="00406073"/>
    <w:rsid w:val="00406E6C"/>
    <w:rsid w:val="004465B0"/>
    <w:rsid w:val="00467FAD"/>
    <w:rsid w:val="00481238"/>
    <w:rsid w:val="00485DB8"/>
    <w:rsid w:val="004E2AC0"/>
    <w:rsid w:val="004E73DD"/>
    <w:rsid w:val="0053493F"/>
    <w:rsid w:val="00575178"/>
    <w:rsid w:val="005904B0"/>
    <w:rsid w:val="00592A78"/>
    <w:rsid w:val="005C22F4"/>
    <w:rsid w:val="0061241E"/>
    <w:rsid w:val="00662EE6"/>
    <w:rsid w:val="00667E43"/>
    <w:rsid w:val="006A2E79"/>
    <w:rsid w:val="006A3A3D"/>
    <w:rsid w:val="006F3F30"/>
    <w:rsid w:val="00712BA6"/>
    <w:rsid w:val="00790A9F"/>
    <w:rsid w:val="007B4918"/>
    <w:rsid w:val="007C4476"/>
    <w:rsid w:val="007C5CD6"/>
    <w:rsid w:val="007C63E4"/>
    <w:rsid w:val="007D7631"/>
    <w:rsid w:val="00804AAE"/>
    <w:rsid w:val="00807C98"/>
    <w:rsid w:val="00855838"/>
    <w:rsid w:val="008700A3"/>
    <w:rsid w:val="008717DD"/>
    <w:rsid w:val="008A5157"/>
    <w:rsid w:val="008D580D"/>
    <w:rsid w:val="009109F2"/>
    <w:rsid w:val="009235EC"/>
    <w:rsid w:val="00932920"/>
    <w:rsid w:val="009961CF"/>
    <w:rsid w:val="009C13A1"/>
    <w:rsid w:val="009C46FD"/>
    <w:rsid w:val="009F7136"/>
    <w:rsid w:val="00A1172D"/>
    <w:rsid w:val="00A4419B"/>
    <w:rsid w:val="00A949EC"/>
    <w:rsid w:val="00B06E7E"/>
    <w:rsid w:val="00B3014A"/>
    <w:rsid w:val="00B47139"/>
    <w:rsid w:val="00BA1247"/>
    <w:rsid w:val="00BC4166"/>
    <w:rsid w:val="00C02F2E"/>
    <w:rsid w:val="00C31383"/>
    <w:rsid w:val="00C35357"/>
    <w:rsid w:val="00C6137E"/>
    <w:rsid w:val="00C830E9"/>
    <w:rsid w:val="00CE67A5"/>
    <w:rsid w:val="00CF2205"/>
    <w:rsid w:val="00D1649B"/>
    <w:rsid w:val="00D22CE5"/>
    <w:rsid w:val="00D2751C"/>
    <w:rsid w:val="00D855C2"/>
    <w:rsid w:val="00DE5B55"/>
    <w:rsid w:val="00E03151"/>
    <w:rsid w:val="00E11197"/>
    <w:rsid w:val="00E3134F"/>
    <w:rsid w:val="00E71A89"/>
    <w:rsid w:val="00EB1FE5"/>
    <w:rsid w:val="00EC347E"/>
    <w:rsid w:val="00F01346"/>
    <w:rsid w:val="00F11B96"/>
    <w:rsid w:val="00F256F4"/>
    <w:rsid w:val="00F732C4"/>
    <w:rsid w:val="00F90B5B"/>
    <w:rsid w:val="00FA7C5D"/>
    <w:rsid w:val="00FB649F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9DF62F"/>
  <w15:chartTrackingRefBased/>
  <w15:docId w15:val="{30D66584-4164-4FAD-A159-02F54379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AE"/>
    <w:pPr>
      <w:ind w:left="720"/>
      <w:contextualSpacing/>
    </w:pPr>
  </w:style>
  <w:style w:type="table" w:styleId="TableGrid">
    <w:name w:val="Table Grid"/>
    <w:basedOn w:val="TableNormal"/>
    <w:uiPriority w:val="39"/>
    <w:rsid w:val="0080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85DB8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85DB8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485DB8"/>
  </w:style>
  <w:style w:type="character" w:customStyle="1" w:styleId="Bodytext2">
    <w:name w:val="Body text (2)_"/>
    <w:basedOn w:val="DefaultParagraphFont"/>
    <w:link w:val="Bodytext20"/>
    <w:locked/>
    <w:rsid w:val="00F256F4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256F4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47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93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639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78418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31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5356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848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92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9308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27585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1045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3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Thảo Hương</cp:lastModifiedBy>
  <cp:revision>58</cp:revision>
  <dcterms:created xsi:type="dcterms:W3CDTF">2024-07-04T08:17:00Z</dcterms:created>
  <dcterms:modified xsi:type="dcterms:W3CDTF">2024-10-07T12:42:00Z</dcterms:modified>
</cp:coreProperties>
</file>